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A5278" w14:textId="46F0DB18" w:rsidR="009C3708" w:rsidRPr="00490B25" w:rsidRDefault="009C3708" w:rsidP="007369E5">
      <w:pPr>
        <w:pStyle w:val="NoSpacing"/>
        <w:jc w:val="center"/>
        <w:rPr>
          <w:rFonts w:cstheme="minorHAnsi"/>
          <w:sz w:val="28"/>
          <w:szCs w:val="28"/>
        </w:rPr>
      </w:pPr>
      <w:r w:rsidRPr="00490B25">
        <w:rPr>
          <w:rFonts w:cstheme="minorHAnsi"/>
          <w:sz w:val="28"/>
          <w:szCs w:val="28"/>
        </w:rPr>
        <w:t>Ministry of Forests</w:t>
      </w:r>
    </w:p>
    <w:p w14:paraId="15AACAAB" w14:textId="4986D6C4" w:rsidR="00025853" w:rsidRPr="00490B25" w:rsidRDefault="00E1034E" w:rsidP="007369E5">
      <w:pPr>
        <w:pStyle w:val="NoSpacing"/>
        <w:jc w:val="center"/>
        <w:rPr>
          <w:rFonts w:cstheme="minorHAnsi"/>
          <w:sz w:val="28"/>
          <w:szCs w:val="28"/>
        </w:rPr>
      </w:pPr>
      <w:r w:rsidRPr="00490B25">
        <w:rPr>
          <w:rFonts w:cstheme="minorHAnsi"/>
          <w:sz w:val="28"/>
          <w:szCs w:val="28"/>
        </w:rPr>
        <w:t>B</w:t>
      </w:r>
      <w:r w:rsidR="00490B25" w:rsidRPr="00490B25">
        <w:rPr>
          <w:rFonts w:cstheme="minorHAnsi"/>
          <w:sz w:val="28"/>
          <w:szCs w:val="28"/>
        </w:rPr>
        <w:t>.</w:t>
      </w:r>
      <w:r w:rsidRPr="00490B25">
        <w:rPr>
          <w:rFonts w:cstheme="minorHAnsi"/>
          <w:sz w:val="28"/>
          <w:szCs w:val="28"/>
        </w:rPr>
        <w:t>C</w:t>
      </w:r>
      <w:r w:rsidR="00490B25" w:rsidRPr="00490B25">
        <w:rPr>
          <w:rFonts w:cstheme="minorHAnsi"/>
          <w:sz w:val="28"/>
          <w:szCs w:val="28"/>
        </w:rPr>
        <w:t>.</w:t>
      </w:r>
      <w:r w:rsidRPr="00490B25">
        <w:rPr>
          <w:rFonts w:cstheme="minorHAnsi"/>
          <w:sz w:val="28"/>
          <w:szCs w:val="28"/>
        </w:rPr>
        <w:t xml:space="preserve"> Wildfire Service</w:t>
      </w:r>
      <w:r w:rsidR="009C3708" w:rsidRPr="00490B25">
        <w:rPr>
          <w:rFonts w:cstheme="minorHAnsi"/>
          <w:sz w:val="28"/>
          <w:szCs w:val="28"/>
        </w:rPr>
        <w:t xml:space="preserve"> </w:t>
      </w:r>
    </w:p>
    <w:p w14:paraId="542DCC60" w14:textId="77777777" w:rsidR="007222D7" w:rsidRPr="007222D7" w:rsidRDefault="007222D7" w:rsidP="007369E5">
      <w:pPr>
        <w:pStyle w:val="NoSpacing"/>
        <w:jc w:val="center"/>
        <w:rPr>
          <w:rFonts w:ascii="Times New Roman" w:hAnsi="Times New Roman" w:cs="Times New Roman"/>
          <w:sz w:val="48"/>
          <w:szCs w:val="48"/>
        </w:rPr>
      </w:pPr>
    </w:p>
    <w:p w14:paraId="7C0658EF" w14:textId="77777777" w:rsidR="007369E5" w:rsidRPr="007369E5" w:rsidRDefault="007369E5" w:rsidP="007369E5">
      <w:pPr>
        <w:pStyle w:val="NoSpacing"/>
        <w:rPr>
          <w:rFonts w:asciiTheme="majorHAnsi" w:hAnsiTheme="majorHAnsi"/>
          <w:color w:val="000066"/>
          <w:sz w:val="52"/>
          <w:szCs w:val="52"/>
        </w:rPr>
      </w:pPr>
    </w:p>
    <w:p w14:paraId="1A8ED5C4" w14:textId="77777777" w:rsidR="00BF71BF" w:rsidRPr="00490B25" w:rsidRDefault="001172A0" w:rsidP="007369E5">
      <w:pPr>
        <w:pStyle w:val="NoSpacing"/>
        <w:jc w:val="center"/>
        <w:rPr>
          <w:rFonts w:cstheme="minorHAnsi"/>
          <w:b/>
          <w:sz w:val="56"/>
          <w:szCs w:val="56"/>
        </w:rPr>
      </w:pPr>
      <w:r w:rsidRPr="00490B25">
        <w:rPr>
          <w:rFonts w:cstheme="minorHAnsi"/>
          <w:b/>
          <w:sz w:val="56"/>
          <w:szCs w:val="56"/>
        </w:rPr>
        <w:t>Cranbrook Fire Zone</w:t>
      </w:r>
    </w:p>
    <w:p w14:paraId="7458BFA7" w14:textId="77777777" w:rsidR="009C3708" w:rsidRPr="00490B25" w:rsidRDefault="009C3708" w:rsidP="009C3708">
      <w:pPr>
        <w:pStyle w:val="NoSpacing"/>
        <w:jc w:val="center"/>
        <w:rPr>
          <w:rFonts w:cstheme="minorHAnsi"/>
          <w:b/>
          <w:sz w:val="56"/>
          <w:szCs w:val="56"/>
        </w:rPr>
      </w:pPr>
      <w:r w:rsidRPr="00490B25">
        <w:rPr>
          <w:rFonts w:cstheme="minorHAnsi"/>
          <w:b/>
          <w:sz w:val="56"/>
          <w:szCs w:val="56"/>
        </w:rPr>
        <w:t>Briefing Handbook</w:t>
      </w:r>
    </w:p>
    <w:p w14:paraId="0BBD4D1A" w14:textId="30770850" w:rsidR="007369E5" w:rsidRDefault="007369E5" w:rsidP="007369E5">
      <w:pPr>
        <w:pStyle w:val="NoSpacing"/>
        <w:jc w:val="center"/>
        <w:rPr>
          <w:rFonts w:ascii="Century Schoolbook" w:hAnsi="Century Schoolbook" w:cs="Tahoma"/>
          <w:b/>
          <w:color w:val="000066"/>
          <w:sz w:val="72"/>
          <w:szCs w:val="72"/>
        </w:rPr>
      </w:pPr>
    </w:p>
    <w:p w14:paraId="6186A8A5" w14:textId="77777777" w:rsidR="00FF6E97" w:rsidRDefault="00FF6E97" w:rsidP="007369E5">
      <w:pPr>
        <w:pStyle w:val="NoSpacing"/>
        <w:jc w:val="center"/>
        <w:rPr>
          <w:rFonts w:ascii="Century Schoolbook" w:hAnsi="Century Schoolbook" w:cs="Tahoma"/>
          <w:b/>
          <w:color w:val="000066"/>
          <w:sz w:val="72"/>
          <w:szCs w:val="72"/>
        </w:rPr>
      </w:pPr>
    </w:p>
    <w:p w14:paraId="7843936B" w14:textId="77777777" w:rsidR="001A2070" w:rsidRPr="00490B25" w:rsidRDefault="008421A4" w:rsidP="001172A0">
      <w:pPr>
        <w:jc w:val="center"/>
        <w:rPr>
          <w:rFonts w:asciiTheme="minorHAnsi" w:hAnsiTheme="minorHAnsi" w:cstheme="minorHAnsi"/>
          <w:b/>
          <w:szCs w:val="24"/>
        </w:rPr>
      </w:pPr>
      <w:r w:rsidRPr="00490B25">
        <w:rPr>
          <w:rFonts w:asciiTheme="minorHAnsi" w:hAnsiTheme="minorHAnsi" w:cstheme="minorHAnsi"/>
          <w:noProof/>
          <w:szCs w:val="24"/>
        </w:rPr>
        <w:drawing>
          <wp:inline distT="0" distB="0" distL="0" distR="0" wp14:anchorId="24CD8EC6" wp14:editId="7CEB17CB">
            <wp:extent cx="1943100" cy="2930213"/>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57984" cy="2952658"/>
                    </a:xfrm>
                    <a:prstGeom prst="rect">
                      <a:avLst/>
                    </a:prstGeom>
                  </pic:spPr>
                </pic:pic>
              </a:graphicData>
            </a:graphic>
          </wp:inline>
        </w:drawing>
      </w:r>
    </w:p>
    <w:p w14:paraId="537B59D2" w14:textId="77777777" w:rsidR="007369E5" w:rsidRDefault="007369E5" w:rsidP="007369E5">
      <w:pPr>
        <w:pStyle w:val="NoSpacing"/>
        <w:jc w:val="center"/>
        <w:rPr>
          <w:rFonts w:ascii="Century Schoolbook" w:hAnsi="Century Schoolbook" w:cs="Tahoma"/>
          <w:b/>
          <w:color w:val="000066"/>
          <w:sz w:val="72"/>
          <w:szCs w:val="72"/>
        </w:rPr>
      </w:pPr>
    </w:p>
    <w:p w14:paraId="74AEE2B8" w14:textId="743C91C5" w:rsidR="00E24E59" w:rsidRPr="00490B25" w:rsidRDefault="00E24E59" w:rsidP="001172A0">
      <w:pPr>
        <w:jc w:val="center"/>
        <w:rPr>
          <w:rFonts w:asciiTheme="minorHAnsi" w:hAnsiTheme="minorHAnsi" w:cstheme="minorHAnsi"/>
          <w:b/>
          <w:szCs w:val="24"/>
        </w:rPr>
      </w:pPr>
    </w:p>
    <w:p w14:paraId="52B1262E" w14:textId="77777777" w:rsidR="00E24E59" w:rsidRPr="00490B25" w:rsidRDefault="00E24E59" w:rsidP="001172A0">
      <w:pPr>
        <w:jc w:val="center"/>
        <w:rPr>
          <w:rFonts w:asciiTheme="minorHAnsi" w:hAnsiTheme="minorHAnsi" w:cstheme="minorHAnsi"/>
          <w:b/>
          <w:szCs w:val="24"/>
        </w:rPr>
      </w:pPr>
    </w:p>
    <w:p w14:paraId="33D20B88" w14:textId="77777777" w:rsidR="007429BD" w:rsidRPr="00490B25" w:rsidRDefault="00011B86" w:rsidP="00011B86">
      <w:pPr>
        <w:rPr>
          <w:rFonts w:asciiTheme="minorHAnsi" w:hAnsiTheme="minorHAnsi" w:cstheme="minorHAnsi"/>
          <w:b/>
          <w:szCs w:val="24"/>
        </w:rPr>
      </w:pPr>
      <w:r w:rsidRPr="00490B25">
        <w:rPr>
          <w:rFonts w:asciiTheme="minorHAnsi" w:hAnsiTheme="minorHAnsi" w:cstheme="minorHAnsi"/>
          <w:noProof/>
          <w:szCs w:val="24"/>
        </w:rPr>
        <w:drawing>
          <wp:inline distT="0" distB="0" distL="0" distR="0" wp14:anchorId="61FCCD17" wp14:editId="3A54DF6C">
            <wp:extent cx="1195609" cy="48387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2076" cy="490534"/>
                    </a:xfrm>
                    <a:prstGeom prst="rect">
                      <a:avLst/>
                    </a:prstGeom>
                  </pic:spPr>
                </pic:pic>
              </a:graphicData>
            </a:graphic>
          </wp:inline>
        </w:drawing>
      </w:r>
    </w:p>
    <w:p w14:paraId="359B2B6C" w14:textId="77777777" w:rsidR="00FD51A9" w:rsidRPr="00490B25" w:rsidRDefault="00FD51A9" w:rsidP="00625E34">
      <w:pPr>
        <w:jc w:val="center"/>
        <w:rPr>
          <w:rFonts w:asciiTheme="minorHAnsi" w:hAnsiTheme="minorHAnsi" w:cstheme="minorHAnsi"/>
          <w:bCs/>
          <w:i/>
          <w:iCs/>
          <w:szCs w:val="24"/>
        </w:rPr>
      </w:pPr>
    </w:p>
    <w:p w14:paraId="7A4163B7" w14:textId="77777777" w:rsidR="00FD51A9" w:rsidRPr="00490B25" w:rsidRDefault="00FD51A9" w:rsidP="00625E34">
      <w:pPr>
        <w:jc w:val="center"/>
        <w:rPr>
          <w:rFonts w:asciiTheme="minorHAnsi" w:hAnsiTheme="minorHAnsi" w:cstheme="minorHAnsi"/>
          <w:bCs/>
          <w:i/>
          <w:iCs/>
          <w:szCs w:val="24"/>
        </w:rPr>
      </w:pPr>
    </w:p>
    <w:p w14:paraId="18324EFF" w14:textId="77777777" w:rsidR="00FD51A9" w:rsidRPr="00490B25" w:rsidRDefault="00FD51A9" w:rsidP="00625E34">
      <w:pPr>
        <w:jc w:val="center"/>
        <w:rPr>
          <w:rFonts w:asciiTheme="minorHAnsi" w:hAnsiTheme="minorHAnsi" w:cstheme="minorHAnsi"/>
          <w:bCs/>
          <w:i/>
          <w:iCs/>
          <w:szCs w:val="24"/>
        </w:rPr>
      </w:pPr>
    </w:p>
    <w:p w14:paraId="5C083A16" w14:textId="77777777" w:rsidR="0010433A" w:rsidRPr="00490B25" w:rsidRDefault="0010433A" w:rsidP="0010433A">
      <w:pPr>
        <w:jc w:val="center"/>
        <w:rPr>
          <w:rFonts w:asciiTheme="minorHAnsi" w:hAnsiTheme="minorHAnsi" w:cstheme="minorHAnsi"/>
          <w:bCs/>
          <w:i/>
          <w:iCs/>
          <w:szCs w:val="24"/>
        </w:rPr>
      </w:pPr>
      <w:r w:rsidRPr="00490B25">
        <w:rPr>
          <w:rFonts w:asciiTheme="minorHAnsi" w:hAnsiTheme="minorHAnsi" w:cstheme="minorHAnsi"/>
          <w:bCs/>
          <w:i/>
          <w:iCs/>
          <w:szCs w:val="24"/>
        </w:rPr>
        <w:lastRenderedPageBreak/>
        <w:t xml:space="preserve">This page left blank </w:t>
      </w:r>
    </w:p>
    <w:p w14:paraId="64639C09" w14:textId="77777777" w:rsidR="00FD51A9" w:rsidRPr="00490B25" w:rsidRDefault="00FD51A9" w:rsidP="00625E34">
      <w:pPr>
        <w:jc w:val="center"/>
        <w:rPr>
          <w:rFonts w:asciiTheme="minorHAnsi" w:hAnsiTheme="minorHAnsi" w:cstheme="minorHAnsi"/>
          <w:bCs/>
          <w:i/>
          <w:iCs/>
          <w:szCs w:val="24"/>
        </w:rPr>
      </w:pPr>
    </w:p>
    <w:p w14:paraId="4ED8FC8E" w14:textId="6237143A" w:rsidR="0010433A" w:rsidRPr="00490B25" w:rsidRDefault="0010433A">
      <w:pPr>
        <w:rPr>
          <w:rFonts w:asciiTheme="minorHAnsi" w:hAnsiTheme="minorHAnsi" w:cstheme="minorHAnsi"/>
          <w:bCs/>
          <w:i/>
          <w:iCs/>
          <w:szCs w:val="24"/>
        </w:rPr>
      </w:pPr>
      <w:r w:rsidRPr="00490B25">
        <w:rPr>
          <w:rFonts w:asciiTheme="minorHAnsi" w:hAnsiTheme="minorHAnsi" w:cstheme="minorHAnsi"/>
          <w:bCs/>
          <w:i/>
          <w:iCs/>
          <w:szCs w:val="24"/>
        </w:rPr>
        <w:br w:type="page"/>
      </w:r>
    </w:p>
    <w:p w14:paraId="290B145B" w14:textId="77777777" w:rsidR="00490B25" w:rsidRDefault="003F64EA" w:rsidP="00F43992">
      <w:pPr>
        <w:shd w:val="clear" w:color="auto" w:fill="17365D" w:themeFill="text2" w:themeFillShade="BF"/>
        <w:tabs>
          <w:tab w:val="center" w:pos="4879"/>
          <w:tab w:val="left" w:pos="6115"/>
        </w:tabs>
        <w:rPr>
          <w:noProof/>
        </w:rPr>
      </w:pPr>
      <w:r w:rsidRPr="00490B25">
        <w:rPr>
          <w:rFonts w:asciiTheme="minorHAnsi" w:hAnsiTheme="minorHAnsi" w:cstheme="minorHAnsi"/>
          <w:szCs w:val="24"/>
        </w:rPr>
        <w:tab/>
      </w:r>
      <w:r w:rsidR="00F43992" w:rsidRPr="00490B25">
        <w:rPr>
          <w:rFonts w:asciiTheme="minorHAnsi" w:hAnsiTheme="minorHAnsi" w:cstheme="minorHAnsi"/>
          <w:szCs w:val="24"/>
        </w:rPr>
        <w:fldChar w:fldCharType="begin"/>
      </w:r>
      <w:r w:rsidR="00F43992" w:rsidRPr="00490B25">
        <w:rPr>
          <w:rFonts w:asciiTheme="minorHAnsi" w:hAnsiTheme="minorHAnsi" w:cstheme="minorHAnsi"/>
          <w:szCs w:val="24"/>
        </w:rPr>
        <w:instrText xml:space="preserve"> TOC \o "1-3" </w:instrText>
      </w:r>
      <w:r w:rsidR="00F43992" w:rsidRPr="00490B25">
        <w:rPr>
          <w:rFonts w:asciiTheme="minorHAnsi" w:hAnsiTheme="minorHAnsi" w:cstheme="minorHAnsi"/>
          <w:szCs w:val="24"/>
        </w:rPr>
        <w:fldChar w:fldCharType="separate"/>
      </w:r>
    </w:p>
    <w:p w14:paraId="30E1A073" w14:textId="52664C8E" w:rsidR="00490B25" w:rsidRDefault="00490B25">
      <w:pPr>
        <w:pStyle w:val="TOC1"/>
        <w:tabs>
          <w:tab w:val="right" w:pos="9749"/>
        </w:tabs>
        <w:rPr>
          <w:rFonts w:asciiTheme="minorHAnsi" w:eastAsiaTheme="minorEastAsia" w:hAnsiTheme="minorHAnsi" w:cstheme="minorBidi"/>
          <w:b w:val="0"/>
          <w:sz w:val="22"/>
          <w:szCs w:val="22"/>
          <w:lang w:val="en-CA"/>
        </w:rPr>
      </w:pPr>
      <w:r>
        <w:t>Overview</w:t>
      </w:r>
      <w:r>
        <w:tab/>
      </w:r>
      <w:r>
        <w:fldChar w:fldCharType="begin"/>
      </w:r>
      <w:r>
        <w:instrText xml:space="preserve"> PAGEREF _Toc104980861 \h </w:instrText>
      </w:r>
      <w:r>
        <w:fldChar w:fldCharType="separate"/>
      </w:r>
      <w:r>
        <w:t>6</w:t>
      </w:r>
      <w:r>
        <w:fldChar w:fldCharType="end"/>
      </w:r>
    </w:p>
    <w:p w14:paraId="5AD53025" w14:textId="034D2B85" w:rsidR="00490B25" w:rsidRDefault="00490B25">
      <w:pPr>
        <w:pStyle w:val="TOC3"/>
        <w:tabs>
          <w:tab w:val="right" w:pos="9749"/>
        </w:tabs>
        <w:rPr>
          <w:noProof/>
        </w:rPr>
      </w:pPr>
      <w:r>
        <w:rPr>
          <w:noProof/>
        </w:rPr>
        <w:t>Main Highways</w:t>
      </w:r>
      <w:r>
        <w:rPr>
          <w:noProof/>
        </w:rPr>
        <w:tab/>
      </w:r>
      <w:r>
        <w:rPr>
          <w:noProof/>
        </w:rPr>
        <w:fldChar w:fldCharType="begin"/>
      </w:r>
      <w:r>
        <w:rPr>
          <w:noProof/>
        </w:rPr>
        <w:instrText xml:space="preserve"> PAGEREF _Toc104980862 \h </w:instrText>
      </w:r>
      <w:r>
        <w:rPr>
          <w:noProof/>
        </w:rPr>
      </w:r>
      <w:r>
        <w:rPr>
          <w:noProof/>
        </w:rPr>
        <w:fldChar w:fldCharType="separate"/>
      </w:r>
      <w:r>
        <w:rPr>
          <w:noProof/>
        </w:rPr>
        <w:t>7</w:t>
      </w:r>
      <w:r>
        <w:rPr>
          <w:noProof/>
        </w:rPr>
        <w:fldChar w:fldCharType="end"/>
      </w:r>
    </w:p>
    <w:p w14:paraId="3FA4E983" w14:textId="1A6B8E6E" w:rsidR="00490B25" w:rsidRDefault="00490B25">
      <w:pPr>
        <w:pStyle w:val="TOC3"/>
        <w:tabs>
          <w:tab w:val="right" w:pos="9749"/>
        </w:tabs>
        <w:rPr>
          <w:noProof/>
        </w:rPr>
      </w:pPr>
      <w:r>
        <w:rPr>
          <w:noProof/>
        </w:rPr>
        <w:t>Transmission Lines</w:t>
      </w:r>
      <w:r>
        <w:rPr>
          <w:noProof/>
        </w:rPr>
        <w:tab/>
      </w:r>
      <w:r>
        <w:rPr>
          <w:noProof/>
        </w:rPr>
        <w:fldChar w:fldCharType="begin"/>
      </w:r>
      <w:r>
        <w:rPr>
          <w:noProof/>
        </w:rPr>
        <w:instrText xml:space="preserve"> PAGEREF _Toc104980863 \h </w:instrText>
      </w:r>
      <w:r>
        <w:rPr>
          <w:noProof/>
        </w:rPr>
      </w:r>
      <w:r>
        <w:rPr>
          <w:noProof/>
        </w:rPr>
        <w:fldChar w:fldCharType="separate"/>
      </w:r>
      <w:r>
        <w:rPr>
          <w:noProof/>
        </w:rPr>
        <w:t>7</w:t>
      </w:r>
      <w:r>
        <w:rPr>
          <w:noProof/>
        </w:rPr>
        <w:fldChar w:fldCharType="end"/>
      </w:r>
    </w:p>
    <w:p w14:paraId="349F19E9" w14:textId="48FC0093" w:rsidR="00490B25" w:rsidRDefault="00490B25">
      <w:pPr>
        <w:pStyle w:val="TOC3"/>
        <w:tabs>
          <w:tab w:val="right" w:pos="9749"/>
        </w:tabs>
        <w:rPr>
          <w:noProof/>
        </w:rPr>
      </w:pPr>
      <w:r>
        <w:rPr>
          <w:noProof/>
        </w:rPr>
        <w:t>Pipelines:</w:t>
      </w:r>
      <w:r>
        <w:rPr>
          <w:noProof/>
        </w:rPr>
        <w:tab/>
      </w:r>
      <w:r>
        <w:rPr>
          <w:noProof/>
        </w:rPr>
        <w:fldChar w:fldCharType="begin"/>
      </w:r>
      <w:r>
        <w:rPr>
          <w:noProof/>
        </w:rPr>
        <w:instrText xml:space="preserve"> PAGEREF _Toc104980864 \h </w:instrText>
      </w:r>
      <w:r>
        <w:rPr>
          <w:noProof/>
        </w:rPr>
      </w:r>
      <w:r>
        <w:rPr>
          <w:noProof/>
        </w:rPr>
        <w:fldChar w:fldCharType="separate"/>
      </w:r>
      <w:r>
        <w:rPr>
          <w:noProof/>
        </w:rPr>
        <w:t>7</w:t>
      </w:r>
      <w:r>
        <w:rPr>
          <w:noProof/>
        </w:rPr>
        <w:fldChar w:fldCharType="end"/>
      </w:r>
    </w:p>
    <w:p w14:paraId="56B1D8E2" w14:textId="4BA77140" w:rsidR="00490B25" w:rsidRDefault="00490B25">
      <w:pPr>
        <w:pStyle w:val="TOC3"/>
        <w:tabs>
          <w:tab w:val="right" w:pos="9749"/>
        </w:tabs>
        <w:rPr>
          <w:noProof/>
        </w:rPr>
      </w:pPr>
      <w:r>
        <w:rPr>
          <w:noProof/>
        </w:rPr>
        <w:t>Oil and Gas Facilities:</w:t>
      </w:r>
      <w:r>
        <w:rPr>
          <w:noProof/>
        </w:rPr>
        <w:tab/>
      </w:r>
      <w:r>
        <w:rPr>
          <w:noProof/>
        </w:rPr>
        <w:fldChar w:fldCharType="begin"/>
      </w:r>
      <w:r>
        <w:rPr>
          <w:noProof/>
        </w:rPr>
        <w:instrText xml:space="preserve"> PAGEREF _Toc104980865 \h </w:instrText>
      </w:r>
      <w:r>
        <w:rPr>
          <w:noProof/>
        </w:rPr>
      </w:r>
      <w:r>
        <w:rPr>
          <w:noProof/>
        </w:rPr>
        <w:fldChar w:fldCharType="separate"/>
      </w:r>
      <w:r>
        <w:rPr>
          <w:noProof/>
        </w:rPr>
        <w:t>7</w:t>
      </w:r>
      <w:r>
        <w:rPr>
          <w:noProof/>
        </w:rPr>
        <w:fldChar w:fldCharType="end"/>
      </w:r>
    </w:p>
    <w:p w14:paraId="7FDA3CC0" w14:textId="510E2655" w:rsidR="00490B25" w:rsidRDefault="00490B25">
      <w:pPr>
        <w:pStyle w:val="TOC3"/>
        <w:tabs>
          <w:tab w:val="right" w:pos="9749"/>
        </w:tabs>
        <w:rPr>
          <w:noProof/>
        </w:rPr>
      </w:pPr>
      <w:r>
        <w:rPr>
          <w:noProof/>
        </w:rPr>
        <w:t>Coal Mines:</w:t>
      </w:r>
      <w:r>
        <w:rPr>
          <w:noProof/>
        </w:rPr>
        <w:tab/>
      </w:r>
      <w:r>
        <w:rPr>
          <w:noProof/>
        </w:rPr>
        <w:fldChar w:fldCharType="begin"/>
      </w:r>
      <w:r>
        <w:rPr>
          <w:noProof/>
        </w:rPr>
        <w:instrText xml:space="preserve"> PAGEREF _Toc104980866 \h </w:instrText>
      </w:r>
      <w:r>
        <w:rPr>
          <w:noProof/>
        </w:rPr>
      </w:r>
      <w:r>
        <w:rPr>
          <w:noProof/>
        </w:rPr>
        <w:fldChar w:fldCharType="separate"/>
      </w:r>
      <w:r>
        <w:rPr>
          <w:noProof/>
        </w:rPr>
        <w:t>7</w:t>
      </w:r>
      <w:r>
        <w:rPr>
          <w:noProof/>
        </w:rPr>
        <w:fldChar w:fldCharType="end"/>
      </w:r>
    </w:p>
    <w:p w14:paraId="72598C1B" w14:textId="51F86335" w:rsidR="00490B25" w:rsidRDefault="00490B25">
      <w:pPr>
        <w:pStyle w:val="TOC3"/>
        <w:tabs>
          <w:tab w:val="right" w:pos="9749"/>
        </w:tabs>
        <w:rPr>
          <w:noProof/>
        </w:rPr>
      </w:pPr>
      <w:r>
        <w:rPr>
          <w:noProof/>
        </w:rPr>
        <w:t>Railways:</w:t>
      </w:r>
      <w:r>
        <w:rPr>
          <w:noProof/>
        </w:rPr>
        <w:tab/>
      </w:r>
      <w:r>
        <w:rPr>
          <w:noProof/>
        </w:rPr>
        <w:fldChar w:fldCharType="begin"/>
      </w:r>
      <w:r>
        <w:rPr>
          <w:noProof/>
        </w:rPr>
        <w:instrText xml:space="preserve"> PAGEREF _Toc104980867 \h </w:instrText>
      </w:r>
      <w:r>
        <w:rPr>
          <w:noProof/>
        </w:rPr>
      </w:r>
      <w:r>
        <w:rPr>
          <w:noProof/>
        </w:rPr>
        <w:fldChar w:fldCharType="separate"/>
      </w:r>
      <w:r>
        <w:rPr>
          <w:noProof/>
        </w:rPr>
        <w:t>7</w:t>
      </w:r>
      <w:r>
        <w:rPr>
          <w:noProof/>
        </w:rPr>
        <w:fldChar w:fldCharType="end"/>
      </w:r>
    </w:p>
    <w:p w14:paraId="7060D979" w14:textId="736455F6" w:rsidR="00490B25" w:rsidRDefault="00490B25">
      <w:pPr>
        <w:pStyle w:val="TOC3"/>
        <w:tabs>
          <w:tab w:val="right" w:pos="9749"/>
        </w:tabs>
        <w:rPr>
          <w:noProof/>
        </w:rPr>
      </w:pPr>
      <w:r>
        <w:rPr>
          <w:noProof/>
        </w:rPr>
        <w:t>Recreation Sites &amp; Commercial Operations:</w:t>
      </w:r>
      <w:r>
        <w:rPr>
          <w:noProof/>
        </w:rPr>
        <w:tab/>
      </w:r>
      <w:r>
        <w:rPr>
          <w:noProof/>
        </w:rPr>
        <w:fldChar w:fldCharType="begin"/>
      </w:r>
      <w:r>
        <w:rPr>
          <w:noProof/>
        </w:rPr>
        <w:instrText xml:space="preserve"> PAGEREF _Toc104980868 \h </w:instrText>
      </w:r>
      <w:r>
        <w:rPr>
          <w:noProof/>
        </w:rPr>
      </w:r>
      <w:r>
        <w:rPr>
          <w:noProof/>
        </w:rPr>
        <w:fldChar w:fldCharType="separate"/>
      </w:r>
      <w:r>
        <w:rPr>
          <w:noProof/>
        </w:rPr>
        <w:t>7</w:t>
      </w:r>
      <w:r>
        <w:rPr>
          <w:noProof/>
        </w:rPr>
        <w:fldChar w:fldCharType="end"/>
      </w:r>
    </w:p>
    <w:p w14:paraId="4E83E5ED" w14:textId="6B05FFC6" w:rsidR="00490B25" w:rsidRDefault="00490B25">
      <w:pPr>
        <w:pStyle w:val="TOC3"/>
        <w:tabs>
          <w:tab w:val="right" w:pos="9749"/>
        </w:tabs>
        <w:rPr>
          <w:noProof/>
        </w:rPr>
      </w:pPr>
      <w:r>
        <w:rPr>
          <w:noProof/>
        </w:rPr>
        <w:t>First Nations Communities:</w:t>
      </w:r>
      <w:r>
        <w:rPr>
          <w:noProof/>
        </w:rPr>
        <w:tab/>
      </w:r>
      <w:r>
        <w:rPr>
          <w:noProof/>
        </w:rPr>
        <w:fldChar w:fldCharType="begin"/>
      </w:r>
      <w:r>
        <w:rPr>
          <w:noProof/>
        </w:rPr>
        <w:instrText xml:space="preserve"> PAGEREF _Toc104980869 \h </w:instrText>
      </w:r>
      <w:r>
        <w:rPr>
          <w:noProof/>
        </w:rPr>
      </w:r>
      <w:r>
        <w:rPr>
          <w:noProof/>
        </w:rPr>
        <w:fldChar w:fldCharType="separate"/>
      </w:r>
      <w:r>
        <w:rPr>
          <w:noProof/>
        </w:rPr>
        <w:t>8</w:t>
      </w:r>
      <w:r>
        <w:rPr>
          <w:noProof/>
        </w:rPr>
        <w:fldChar w:fldCharType="end"/>
      </w:r>
    </w:p>
    <w:p w14:paraId="35188F63" w14:textId="4FD42620" w:rsidR="00490B25" w:rsidRDefault="00490B25">
      <w:pPr>
        <w:pStyle w:val="TOC3"/>
        <w:tabs>
          <w:tab w:val="right" w:pos="9749"/>
        </w:tabs>
        <w:rPr>
          <w:noProof/>
        </w:rPr>
      </w:pPr>
      <w:r>
        <w:rPr>
          <w:noProof/>
        </w:rPr>
        <w:t>High Environment and Cultural Values:</w:t>
      </w:r>
      <w:r>
        <w:rPr>
          <w:noProof/>
        </w:rPr>
        <w:tab/>
      </w:r>
      <w:r>
        <w:rPr>
          <w:noProof/>
        </w:rPr>
        <w:fldChar w:fldCharType="begin"/>
      </w:r>
      <w:r>
        <w:rPr>
          <w:noProof/>
        </w:rPr>
        <w:instrText xml:space="preserve"> PAGEREF _Toc104980870 \h </w:instrText>
      </w:r>
      <w:r>
        <w:rPr>
          <w:noProof/>
        </w:rPr>
      </w:r>
      <w:r>
        <w:rPr>
          <w:noProof/>
        </w:rPr>
        <w:fldChar w:fldCharType="separate"/>
      </w:r>
      <w:r>
        <w:rPr>
          <w:noProof/>
        </w:rPr>
        <w:t>8</w:t>
      </w:r>
      <w:r>
        <w:rPr>
          <w:noProof/>
        </w:rPr>
        <w:fldChar w:fldCharType="end"/>
      </w:r>
    </w:p>
    <w:p w14:paraId="0A419E16" w14:textId="1B036FB8" w:rsidR="00490B25" w:rsidRDefault="00490B25">
      <w:pPr>
        <w:pStyle w:val="TOC3"/>
        <w:tabs>
          <w:tab w:val="right" w:pos="9749"/>
        </w:tabs>
        <w:rPr>
          <w:noProof/>
        </w:rPr>
      </w:pPr>
      <w:r>
        <w:rPr>
          <w:noProof/>
        </w:rPr>
        <w:t>Timber Harvesting:</w:t>
      </w:r>
      <w:r>
        <w:rPr>
          <w:noProof/>
        </w:rPr>
        <w:tab/>
      </w:r>
      <w:r>
        <w:rPr>
          <w:noProof/>
        </w:rPr>
        <w:fldChar w:fldCharType="begin"/>
      </w:r>
      <w:r>
        <w:rPr>
          <w:noProof/>
        </w:rPr>
        <w:instrText xml:space="preserve"> PAGEREF _Toc104980871 \h </w:instrText>
      </w:r>
      <w:r>
        <w:rPr>
          <w:noProof/>
        </w:rPr>
      </w:r>
      <w:r>
        <w:rPr>
          <w:noProof/>
        </w:rPr>
        <w:fldChar w:fldCharType="separate"/>
      </w:r>
      <w:r>
        <w:rPr>
          <w:noProof/>
        </w:rPr>
        <w:t>8</w:t>
      </w:r>
      <w:r>
        <w:rPr>
          <w:noProof/>
        </w:rPr>
        <w:fldChar w:fldCharType="end"/>
      </w:r>
    </w:p>
    <w:p w14:paraId="125A72A9" w14:textId="59763851" w:rsidR="00490B25" w:rsidRDefault="00490B25">
      <w:pPr>
        <w:pStyle w:val="TOC3"/>
        <w:tabs>
          <w:tab w:val="right" w:pos="9749"/>
        </w:tabs>
        <w:rPr>
          <w:noProof/>
        </w:rPr>
      </w:pPr>
      <w:r>
        <w:rPr>
          <w:noProof/>
        </w:rPr>
        <w:t>Radio Towers and Communication Sites:</w:t>
      </w:r>
      <w:r>
        <w:rPr>
          <w:noProof/>
        </w:rPr>
        <w:tab/>
      </w:r>
      <w:r>
        <w:rPr>
          <w:noProof/>
        </w:rPr>
        <w:fldChar w:fldCharType="begin"/>
      </w:r>
      <w:r>
        <w:rPr>
          <w:noProof/>
        </w:rPr>
        <w:instrText xml:space="preserve"> PAGEREF _Toc104980872 \h </w:instrText>
      </w:r>
      <w:r>
        <w:rPr>
          <w:noProof/>
        </w:rPr>
      </w:r>
      <w:r>
        <w:rPr>
          <w:noProof/>
        </w:rPr>
        <w:fldChar w:fldCharType="separate"/>
      </w:r>
      <w:r>
        <w:rPr>
          <w:noProof/>
        </w:rPr>
        <w:t>8</w:t>
      </w:r>
      <w:r>
        <w:rPr>
          <w:noProof/>
        </w:rPr>
        <w:fldChar w:fldCharType="end"/>
      </w:r>
    </w:p>
    <w:p w14:paraId="32ED6781" w14:textId="5CCFCDF9" w:rsidR="00490B25" w:rsidRDefault="00490B25">
      <w:pPr>
        <w:pStyle w:val="TOC3"/>
        <w:tabs>
          <w:tab w:val="right" w:pos="9749"/>
        </w:tabs>
        <w:rPr>
          <w:noProof/>
        </w:rPr>
      </w:pPr>
      <w:r>
        <w:rPr>
          <w:noProof/>
        </w:rPr>
        <w:t>Wildland Structures:</w:t>
      </w:r>
      <w:r>
        <w:rPr>
          <w:noProof/>
        </w:rPr>
        <w:tab/>
      </w:r>
      <w:r>
        <w:rPr>
          <w:noProof/>
        </w:rPr>
        <w:fldChar w:fldCharType="begin"/>
      </w:r>
      <w:r>
        <w:rPr>
          <w:noProof/>
        </w:rPr>
        <w:instrText xml:space="preserve"> PAGEREF _Toc104980873 \h </w:instrText>
      </w:r>
      <w:r>
        <w:rPr>
          <w:noProof/>
        </w:rPr>
      </w:r>
      <w:r>
        <w:rPr>
          <w:noProof/>
        </w:rPr>
        <w:fldChar w:fldCharType="separate"/>
      </w:r>
      <w:r>
        <w:rPr>
          <w:noProof/>
        </w:rPr>
        <w:t>8</w:t>
      </w:r>
      <w:r>
        <w:rPr>
          <w:noProof/>
        </w:rPr>
        <w:fldChar w:fldCharType="end"/>
      </w:r>
    </w:p>
    <w:p w14:paraId="58A89CD9" w14:textId="316253D0" w:rsidR="00490B25" w:rsidRDefault="00490B25">
      <w:pPr>
        <w:pStyle w:val="TOC3"/>
        <w:tabs>
          <w:tab w:val="right" w:pos="9749"/>
        </w:tabs>
        <w:rPr>
          <w:noProof/>
        </w:rPr>
      </w:pPr>
      <w:r>
        <w:rPr>
          <w:noProof/>
        </w:rPr>
        <w:t>WUI:</w:t>
      </w:r>
      <w:r>
        <w:rPr>
          <w:noProof/>
        </w:rPr>
        <w:tab/>
      </w:r>
      <w:r>
        <w:rPr>
          <w:noProof/>
        </w:rPr>
        <w:fldChar w:fldCharType="begin"/>
      </w:r>
      <w:r>
        <w:rPr>
          <w:noProof/>
        </w:rPr>
        <w:instrText xml:space="preserve"> PAGEREF _Toc104980874 \h </w:instrText>
      </w:r>
      <w:r>
        <w:rPr>
          <w:noProof/>
        </w:rPr>
      </w:r>
      <w:r>
        <w:rPr>
          <w:noProof/>
        </w:rPr>
        <w:fldChar w:fldCharType="separate"/>
      </w:r>
      <w:r>
        <w:rPr>
          <w:noProof/>
        </w:rPr>
        <w:t>8</w:t>
      </w:r>
      <w:r>
        <w:rPr>
          <w:noProof/>
        </w:rPr>
        <w:fldChar w:fldCharType="end"/>
      </w:r>
    </w:p>
    <w:p w14:paraId="57961AA1" w14:textId="75287CF0" w:rsidR="00490B25" w:rsidRDefault="00490B25">
      <w:pPr>
        <w:pStyle w:val="TOC3"/>
        <w:tabs>
          <w:tab w:val="right" w:pos="9749"/>
        </w:tabs>
        <w:rPr>
          <w:noProof/>
        </w:rPr>
      </w:pPr>
      <w:r>
        <w:rPr>
          <w:noProof/>
        </w:rPr>
        <w:t>Range:</w:t>
      </w:r>
      <w:r>
        <w:rPr>
          <w:noProof/>
        </w:rPr>
        <w:tab/>
      </w:r>
      <w:r>
        <w:rPr>
          <w:noProof/>
        </w:rPr>
        <w:fldChar w:fldCharType="begin"/>
      </w:r>
      <w:r>
        <w:rPr>
          <w:noProof/>
        </w:rPr>
        <w:instrText xml:space="preserve"> PAGEREF _Toc104980875 \h </w:instrText>
      </w:r>
      <w:r>
        <w:rPr>
          <w:noProof/>
        </w:rPr>
      </w:r>
      <w:r>
        <w:rPr>
          <w:noProof/>
        </w:rPr>
        <w:fldChar w:fldCharType="separate"/>
      </w:r>
      <w:r>
        <w:rPr>
          <w:noProof/>
        </w:rPr>
        <w:t>8</w:t>
      </w:r>
      <w:r>
        <w:rPr>
          <w:noProof/>
        </w:rPr>
        <w:fldChar w:fldCharType="end"/>
      </w:r>
    </w:p>
    <w:p w14:paraId="34887E9C" w14:textId="180C863A" w:rsidR="00490B25" w:rsidRDefault="00490B25">
      <w:pPr>
        <w:pStyle w:val="TOC3"/>
        <w:tabs>
          <w:tab w:val="right" w:pos="9749"/>
        </w:tabs>
        <w:rPr>
          <w:noProof/>
        </w:rPr>
      </w:pPr>
      <w:r>
        <w:rPr>
          <w:noProof/>
        </w:rPr>
        <w:t>Community and Domestic Watersheds:</w:t>
      </w:r>
      <w:r>
        <w:rPr>
          <w:noProof/>
        </w:rPr>
        <w:tab/>
      </w:r>
      <w:r>
        <w:rPr>
          <w:noProof/>
        </w:rPr>
        <w:fldChar w:fldCharType="begin"/>
      </w:r>
      <w:r>
        <w:rPr>
          <w:noProof/>
        </w:rPr>
        <w:instrText xml:space="preserve"> PAGEREF _Toc104980876 \h </w:instrText>
      </w:r>
      <w:r>
        <w:rPr>
          <w:noProof/>
        </w:rPr>
      </w:r>
      <w:r>
        <w:rPr>
          <w:noProof/>
        </w:rPr>
        <w:fldChar w:fldCharType="separate"/>
      </w:r>
      <w:r>
        <w:rPr>
          <w:noProof/>
        </w:rPr>
        <w:t>8</w:t>
      </w:r>
      <w:r>
        <w:rPr>
          <w:noProof/>
        </w:rPr>
        <w:fldChar w:fldCharType="end"/>
      </w:r>
    </w:p>
    <w:p w14:paraId="736E04A1" w14:textId="0759379D" w:rsidR="00490B25" w:rsidRDefault="00490B25">
      <w:pPr>
        <w:pStyle w:val="TOC3"/>
        <w:tabs>
          <w:tab w:val="right" w:pos="9749"/>
        </w:tabs>
        <w:rPr>
          <w:noProof/>
        </w:rPr>
      </w:pPr>
      <w:r>
        <w:rPr>
          <w:noProof/>
        </w:rPr>
        <w:t>BC Parks/Provincial Parks:</w:t>
      </w:r>
      <w:r>
        <w:rPr>
          <w:noProof/>
        </w:rPr>
        <w:tab/>
      </w:r>
      <w:r>
        <w:rPr>
          <w:noProof/>
        </w:rPr>
        <w:fldChar w:fldCharType="begin"/>
      </w:r>
      <w:r>
        <w:rPr>
          <w:noProof/>
        </w:rPr>
        <w:instrText xml:space="preserve"> PAGEREF _Toc104980877 \h </w:instrText>
      </w:r>
      <w:r>
        <w:rPr>
          <w:noProof/>
        </w:rPr>
      </w:r>
      <w:r>
        <w:rPr>
          <w:noProof/>
        </w:rPr>
        <w:fldChar w:fldCharType="separate"/>
      </w:r>
      <w:r>
        <w:rPr>
          <w:noProof/>
        </w:rPr>
        <w:t>8</w:t>
      </w:r>
      <w:r>
        <w:rPr>
          <w:noProof/>
        </w:rPr>
        <w:fldChar w:fldCharType="end"/>
      </w:r>
    </w:p>
    <w:p w14:paraId="5EB48C26" w14:textId="6ECFE4C1" w:rsidR="00490B25" w:rsidRDefault="00490B25">
      <w:pPr>
        <w:pStyle w:val="TOC3"/>
        <w:tabs>
          <w:tab w:val="right" w:pos="9749"/>
        </w:tabs>
        <w:rPr>
          <w:noProof/>
        </w:rPr>
      </w:pPr>
      <w:r>
        <w:rPr>
          <w:noProof/>
        </w:rPr>
        <w:t>Climate and fire regime:</w:t>
      </w:r>
      <w:r>
        <w:rPr>
          <w:noProof/>
        </w:rPr>
        <w:tab/>
      </w:r>
      <w:r>
        <w:rPr>
          <w:noProof/>
        </w:rPr>
        <w:fldChar w:fldCharType="begin"/>
      </w:r>
      <w:r>
        <w:rPr>
          <w:noProof/>
        </w:rPr>
        <w:instrText xml:space="preserve"> PAGEREF _Toc104980878 \h </w:instrText>
      </w:r>
      <w:r>
        <w:rPr>
          <w:noProof/>
        </w:rPr>
      </w:r>
      <w:r>
        <w:rPr>
          <w:noProof/>
        </w:rPr>
        <w:fldChar w:fldCharType="separate"/>
      </w:r>
      <w:r>
        <w:rPr>
          <w:noProof/>
        </w:rPr>
        <w:t>8</w:t>
      </w:r>
      <w:r>
        <w:rPr>
          <w:noProof/>
        </w:rPr>
        <w:fldChar w:fldCharType="end"/>
      </w:r>
    </w:p>
    <w:p w14:paraId="4F716ACA" w14:textId="5A2CD55C" w:rsidR="00490B25" w:rsidRDefault="00490B25">
      <w:pPr>
        <w:pStyle w:val="TOC1"/>
        <w:tabs>
          <w:tab w:val="right" w:pos="9749"/>
        </w:tabs>
        <w:rPr>
          <w:rFonts w:asciiTheme="minorHAnsi" w:eastAsiaTheme="minorEastAsia" w:hAnsiTheme="minorHAnsi" w:cstheme="minorBidi"/>
          <w:b w:val="0"/>
          <w:sz w:val="22"/>
          <w:szCs w:val="22"/>
          <w:lang w:val="en-CA"/>
        </w:rPr>
      </w:pPr>
      <w:r>
        <w:t>Fuel Types</w:t>
      </w:r>
      <w:r>
        <w:tab/>
      </w:r>
      <w:r>
        <w:fldChar w:fldCharType="begin"/>
      </w:r>
      <w:r>
        <w:instrText xml:space="preserve"> PAGEREF _Toc104980879 \h </w:instrText>
      </w:r>
      <w:r>
        <w:fldChar w:fldCharType="separate"/>
      </w:r>
      <w:r>
        <w:t>9</w:t>
      </w:r>
      <w:r>
        <w:fldChar w:fldCharType="end"/>
      </w:r>
    </w:p>
    <w:p w14:paraId="4D1AB12E" w14:textId="30BFAB9B" w:rsidR="00490B25" w:rsidRDefault="00490B25">
      <w:pPr>
        <w:pStyle w:val="TOC2"/>
        <w:tabs>
          <w:tab w:val="right" w:pos="9749"/>
        </w:tabs>
        <w:rPr>
          <w:rFonts w:asciiTheme="minorHAnsi" w:eastAsiaTheme="minorEastAsia" w:hAnsiTheme="minorHAnsi" w:cstheme="minorBidi"/>
          <w:smallCaps w:val="0"/>
          <w:noProof/>
          <w:sz w:val="22"/>
          <w:szCs w:val="22"/>
          <w:lang w:val="en-CA"/>
        </w:rPr>
      </w:pPr>
      <w:r w:rsidRPr="000F5AF6">
        <w:rPr>
          <w:rFonts w:asciiTheme="minorHAnsi" w:hAnsiTheme="minorHAnsi"/>
          <w:noProof/>
        </w:rPr>
        <w:t>Interior Douglas fir</w:t>
      </w:r>
      <w:r>
        <w:rPr>
          <w:noProof/>
        </w:rPr>
        <w:tab/>
      </w:r>
      <w:r>
        <w:rPr>
          <w:noProof/>
        </w:rPr>
        <w:fldChar w:fldCharType="begin"/>
      </w:r>
      <w:r>
        <w:rPr>
          <w:noProof/>
        </w:rPr>
        <w:instrText xml:space="preserve"> PAGEREF _Toc104980880 \h </w:instrText>
      </w:r>
      <w:r>
        <w:rPr>
          <w:noProof/>
        </w:rPr>
      </w:r>
      <w:r>
        <w:rPr>
          <w:noProof/>
        </w:rPr>
        <w:fldChar w:fldCharType="separate"/>
      </w:r>
      <w:r>
        <w:rPr>
          <w:noProof/>
        </w:rPr>
        <w:t>9</w:t>
      </w:r>
      <w:r>
        <w:rPr>
          <w:noProof/>
        </w:rPr>
        <w:fldChar w:fldCharType="end"/>
      </w:r>
    </w:p>
    <w:p w14:paraId="140C1DD6" w14:textId="27173249" w:rsidR="00490B25" w:rsidRDefault="00490B25">
      <w:pPr>
        <w:pStyle w:val="TOC2"/>
        <w:tabs>
          <w:tab w:val="right" w:pos="9749"/>
        </w:tabs>
        <w:rPr>
          <w:rFonts w:asciiTheme="minorHAnsi" w:eastAsiaTheme="minorEastAsia" w:hAnsiTheme="minorHAnsi" w:cstheme="minorBidi"/>
          <w:smallCaps w:val="0"/>
          <w:noProof/>
          <w:sz w:val="22"/>
          <w:szCs w:val="22"/>
          <w:lang w:val="en-CA"/>
        </w:rPr>
      </w:pPr>
      <w:r w:rsidRPr="000F5AF6">
        <w:rPr>
          <w:rFonts w:asciiTheme="minorHAnsi" w:hAnsiTheme="minorHAnsi"/>
          <w:noProof/>
        </w:rPr>
        <w:t>Lodgepole Pine</w:t>
      </w:r>
      <w:r>
        <w:rPr>
          <w:noProof/>
        </w:rPr>
        <w:tab/>
      </w:r>
      <w:r>
        <w:rPr>
          <w:noProof/>
        </w:rPr>
        <w:fldChar w:fldCharType="begin"/>
      </w:r>
      <w:r>
        <w:rPr>
          <w:noProof/>
        </w:rPr>
        <w:instrText xml:space="preserve"> PAGEREF _Toc104980881 \h </w:instrText>
      </w:r>
      <w:r>
        <w:rPr>
          <w:noProof/>
        </w:rPr>
      </w:r>
      <w:r>
        <w:rPr>
          <w:noProof/>
        </w:rPr>
        <w:fldChar w:fldCharType="separate"/>
      </w:r>
      <w:r>
        <w:rPr>
          <w:noProof/>
        </w:rPr>
        <w:t>10</w:t>
      </w:r>
      <w:r>
        <w:rPr>
          <w:noProof/>
        </w:rPr>
        <w:fldChar w:fldCharType="end"/>
      </w:r>
    </w:p>
    <w:p w14:paraId="2FE15257" w14:textId="231A28F2" w:rsidR="00490B25" w:rsidRDefault="00490B25">
      <w:pPr>
        <w:pStyle w:val="TOC2"/>
        <w:tabs>
          <w:tab w:val="right" w:pos="9749"/>
        </w:tabs>
        <w:rPr>
          <w:rFonts w:asciiTheme="minorHAnsi" w:eastAsiaTheme="minorEastAsia" w:hAnsiTheme="minorHAnsi" w:cstheme="minorBidi"/>
          <w:smallCaps w:val="0"/>
          <w:noProof/>
          <w:sz w:val="22"/>
          <w:szCs w:val="22"/>
          <w:lang w:val="en-CA"/>
        </w:rPr>
      </w:pPr>
      <w:r>
        <w:rPr>
          <w:noProof/>
        </w:rPr>
        <w:t>Ponderosa Pine</w:t>
      </w:r>
      <w:r>
        <w:rPr>
          <w:noProof/>
        </w:rPr>
        <w:tab/>
      </w:r>
      <w:r>
        <w:rPr>
          <w:noProof/>
        </w:rPr>
        <w:fldChar w:fldCharType="begin"/>
      </w:r>
      <w:r>
        <w:rPr>
          <w:noProof/>
        </w:rPr>
        <w:instrText xml:space="preserve"> PAGEREF _Toc104980882 \h </w:instrText>
      </w:r>
      <w:r>
        <w:rPr>
          <w:noProof/>
        </w:rPr>
      </w:r>
      <w:r>
        <w:rPr>
          <w:noProof/>
        </w:rPr>
        <w:fldChar w:fldCharType="separate"/>
      </w:r>
      <w:r>
        <w:rPr>
          <w:noProof/>
        </w:rPr>
        <w:t>11</w:t>
      </w:r>
      <w:r>
        <w:rPr>
          <w:noProof/>
        </w:rPr>
        <w:fldChar w:fldCharType="end"/>
      </w:r>
    </w:p>
    <w:p w14:paraId="7220A4E6" w14:textId="4E54C492" w:rsidR="00490B25" w:rsidRDefault="00490B25">
      <w:pPr>
        <w:pStyle w:val="TOC1"/>
        <w:tabs>
          <w:tab w:val="right" w:pos="9749"/>
        </w:tabs>
        <w:rPr>
          <w:rFonts w:asciiTheme="minorHAnsi" w:eastAsiaTheme="minorEastAsia" w:hAnsiTheme="minorHAnsi" w:cstheme="minorBidi"/>
          <w:b w:val="0"/>
          <w:sz w:val="22"/>
          <w:szCs w:val="22"/>
          <w:lang w:val="en-CA"/>
        </w:rPr>
      </w:pPr>
      <w:r>
        <w:t>Zone Map</w:t>
      </w:r>
      <w:r>
        <w:tab/>
      </w:r>
      <w:r>
        <w:fldChar w:fldCharType="begin"/>
      </w:r>
      <w:r>
        <w:instrText xml:space="preserve"> PAGEREF _Toc104980883 \h </w:instrText>
      </w:r>
      <w:r>
        <w:fldChar w:fldCharType="separate"/>
      </w:r>
      <w:r>
        <w:t>12</w:t>
      </w:r>
      <w:r>
        <w:fldChar w:fldCharType="end"/>
      </w:r>
    </w:p>
    <w:p w14:paraId="69630ED4" w14:textId="4BA2625B" w:rsidR="00490B25" w:rsidRDefault="00490B25">
      <w:pPr>
        <w:pStyle w:val="TOC1"/>
        <w:tabs>
          <w:tab w:val="right" w:pos="9749"/>
        </w:tabs>
        <w:rPr>
          <w:rFonts w:asciiTheme="minorHAnsi" w:eastAsiaTheme="minorEastAsia" w:hAnsiTheme="minorHAnsi" w:cstheme="minorBidi"/>
          <w:b w:val="0"/>
          <w:sz w:val="22"/>
          <w:szCs w:val="22"/>
          <w:lang w:val="en-CA"/>
        </w:rPr>
      </w:pPr>
      <w:r>
        <w:t>General</w:t>
      </w:r>
      <w:r>
        <w:tab/>
      </w:r>
      <w:r>
        <w:fldChar w:fldCharType="begin"/>
      </w:r>
      <w:r>
        <w:instrText xml:space="preserve"> PAGEREF _Toc104980884 \h </w:instrText>
      </w:r>
      <w:r>
        <w:fldChar w:fldCharType="separate"/>
      </w:r>
      <w:r>
        <w:t>13</w:t>
      </w:r>
      <w:r>
        <w:fldChar w:fldCharType="end"/>
      </w:r>
    </w:p>
    <w:p w14:paraId="183CBDD9" w14:textId="79BBE35F" w:rsidR="00490B25" w:rsidRDefault="00490B25">
      <w:pPr>
        <w:pStyle w:val="TOC3"/>
        <w:tabs>
          <w:tab w:val="right" w:pos="9749"/>
        </w:tabs>
        <w:rPr>
          <w:noProof/>
        </w:rPr>
      </w:pPr>
      <w:r>
        <w:rPr>
          <w:noProof/>
        </w:rPr>
        <w:t>HP Multi-Functional Device (Printer, Photocopier, and fax)</w:t>
      </w:r>
      <w:r>
        <w:rPr>
          <w:noProof/>
        </w:rPr>
        <w:tab/>
      </w:r>
      <w:r>
        <w:rPr>
          <w:noProof/>
        </w:rPr>
        <w:fldChar w:fldCharType="begin"/>
      </w:r>
      <w:r>
        <w:rPr>
          <w:noProof/>
        </w:rPr>
        <w:instrText xml:space="preserve"> PAGEREF _Toc104980885 \h </w:instrText>
      </w:r>
      <w:r>
        <w:rPr>
          <w:noProof/>
        </w:rPr>
      </w:r>
      <w:r>
        <w:rPr>
          <w:noProof/>
        </w:rPr>
        <w:fldChar w:fldCharType="separate"/>
      </w:r>
      <w:r>
        <w:rPr>
          <w:noProof/>
        </w:rPr>
        <w:t>13</w:t>
      </w:r>
      <w:r>
        <w:rPr>
          <w:noProof/>
        </w:rPr>
        <w:fldChar w:fldCharType="end"/>
      </w:r>
    </w:p>
    <w:p w14:paraId="6D4BF7B5" w14:textId="10209AC8" w:rsidR="00490B25" w:rsidRDefault="00490B25">
      <w:pPr>
        <w:pStyle w:val="TOC3"/>
        <w:tabs>
          <w:tab w:val="right" w:pos="9749"/>
        </w:tabs>
        <w:rPr>
          <w:noProof/>
        </w:rPr>
      </w:pPr>
      <w:r w:rsidRPr="000F5AF6">
        <w:rPr>
          <w:noProof/>
          <w:color w:val="000000"/>
        </w:rPr>
        <w:t>Time Zone</w:t>
      </w:r>
      <w:r>
        <w:rPr>
          <w:noProof/>
        </w:rPr>
        <w:tab/>
      </w:r>
      <w:r>
        <w:rPr>
          <w:noProof/>
        </w:rPr>
        <w:fldChar w:fldCharType="begin"/>
      </w:r>
      <w:r>
        <w:rPr>
          <w:noProof/>
        </w:rPr>
        <w:instrText xml:space="preserve"> PAGEREF _Toc104980886 \h </w:instrText>
      </w:r>
      <w:r>
        <w:rPr>
          <w:noProof/>
        </w:rPr>
      </w:r>
      <w:r>
        <w:rPr>
          <w:noProof/>
        </w:rPr>
        <w:fldChar w:fldCharType="separate"/>
      </w:r>
      <w:r>
        <w:rPr>
          <w:noProof/>
        </w:rPr>
        <w:t>13</w:t>
      </w:r>
      <w:r>
        <w:rPr>
          <w:noProof/>
        </w:rPr>
        <w:fldChar w:fldCharType="end"/>
      </w:r>
    </w:p>
    <w:p w14:paraId="166ADEB5" w14:textId="6E143CF8" w:rsidR="00490B25" w:rsidRDefault="00490B25">
      <w:pPr>
        <w:pStyle w:val="TOC3"/>
        <w:tabs>
          <w:tab w:val="right" w:pos="9749"/>
        </w:tabs>
        <w:rPr>
          <w:noProof/>
        </w:rPr>
      </w:pPr>
      <w:r>
        <w:rPr>
          <w:noProof/>
        </w:rPr>
        <w:t>WIFI</w:t>
      </w:r>
      <w:r>
        <w:rPr>
          <w:noProof/>
        </w:rPr>
        <w:tab/>
      </w:r>
      <w:r>
        <w:rPr>
          <w:noProof/>
        </w:rPr>
        <w:fldChar w:fldCharType="begin"/>
      </w:r>
      <w:r>
        <w:rPr>
          <w:noProof/>
        </w:rPr>
        <w:instrText xml:space="preserve"> PAGEREF _Toc104980887 \h </w:instrText>
      </w:r>
      <w:r>
        <w:rPr>
          <w:noProof/>
        </w:rPr>
      </w:r>
      <w:r>
        <w:rPr>
          <w:noProof/>
        </w:rPr>
        <w:fldChar w:fldCharType="separate"/>
      </w:r>
      <w:r>
        <w:rPr>
          <w:noProof/>
        </w:rPr>
        <w:t>13</w:t>
      </w:r>
      <w:r>
        <w:rPr>
          <w:noProof/>
        </w:rPr>
        <w:fldChar w:fldCharType="end"/>
      </w:r>
    </w:p>
    <w:p w14:paraId="1CEE7449" w14:textId="29A0224A" w:rsidR="00490B25" w:rsidRDefault="00490B25">
      <w:pPr>
        <w:pStyle w:val="TOC3"/>
        <w:tabs>
          <w:tab w:val="right" w:pos="9749"/>
        </w:tabs>
        <w:rPr>
          <w:noProof/>
        </w:rPr>
      </w:pPr>
      <w:r w:rsidRPr="000F5AF6">
        <w:rPr>
          <w:noProof/>
          <w:color w:val="000000"/>
        </w:rPr>
        <w:t>Keys</w:t>
      </w:r>
      <w:r>
        <w:rPr>
          <w:noProof/>
        </w:rPr>
        <w:tab/>
      </w:r>
      <w:r>
        <w:rPr>
          <w:noProof/>
        </w:rPr>
        <w:fldChar w:fldCharType="begin"/>
      </w:r>
      <w:r>
        <w:rPr>
          <w:noProof/>
        </w:rPr>
        <w:instrText xml:space="preserve"> PAGEREF _Toc104980888 \h </w:instrText>
      </w:r>
      <w:r>
        <w:rPr>
          <w:noProof/>
        </w:rPr>
      </w:r>
      <w:r>
        <w:rPr>
          <w:noProof/>
        </w:rPr>
        <w:fldChar w:fldCharType="separate"/>
      </w:r>
      <w:r>
        <w:rPr>
          <w:noProof/>
        </w:rPr>
        <w:t>13</w:t>
      </w:r>
      <w:r>
        <w:rPr>
          <w:noProof/>
        </w:rPr>
        <w:fldChar w:fldCharType="end"/>
      </w:r>
    </w:p>
    <w:p w14:paraId="02EFE6A5" w14:textId="741CCF77" w:rsidR="00490B25" w:rsidRDefault="00490B25">
      <w:pPr>
        <w:pStyle w:val="TOC3"/>
        <w:tabs>
          <w:tab w:val="right" w:pos="9749"/>
        </w:tabs>
        <w:rPr>
          <w:noProof/>
        </w:rPr>
      </w:pPr>
      <w:r>
        <w:rPr>
          <w:noProof/>
        </w:rPr>
        <w:t>Alarm</w:t>
      </w:r>
      <w:r>
        <w:rPr>
          <w:noProof/>
        </w:rPr>
        <w:tab/>
      </w:r>
      <w:r>
        <w:rPr>
          <w:noProof/>
        </w:rPr>
        <w:fldChar w:fldCharType="begin"/>
      </w:r>
      <w:r>
        <w:rPr>
          <w:noProof/>
        </w:rPr>
        <w:instrText xml:space="preserve"> PAGEREF _Toc104980889 \h </w:instrText>
      </w:r>
      <w:r>
        <w:rPr>
          <w:noProof/>
        </w:rPr>
      </w:r>
      <w:r>
        <w:rPr>
          <w:noProof/>
        </w:rPr>
        <w:fldChar w:fldCharType="separate"/>
      </w:r>
      <w:r>
        <w:rPr>
          <w:noProof/>
        </w:rPr>
        <w:t>13</w:t>
      </w:r>
      <w:r>
        <w:rPr>
          <w:noProof/>
        </w:rPr>
        <w:fldChar w:fldCharType="end"/>
      </w:r>
    </w:p>
    <w:p w14:paraId="486FFE6A" w14:textId="0D299572" w:rsidR="00490B25" w:rsidRDefault="00490B25">
      <w:pPr>
        <w:pStyle w:val="TOC1"/>
        <w:tabs>
          <w:tab w:val="right" w:pos="9749"/>
        </w:tabs>
        <w:rPr>
          <w:rFonts w:asciiTheme="minorHAnsi" w:eastAsiaTheme="minorEastAsia" w:hAnsiTheme="minorHAnsi" w:cstheme="minorBidi"/>
          <w:b w:val="0"/>
          <w:sz w:val="22"/>
          <w:szCs w:val="22"/>
          <w:lang w:val="en-CA"/>
        </w:rPr>
      </w:pPr>
      <w:r>
        <w:t>Places of Interest</w:t>
      </w:r>
      <w:r>
        <w:tab/>
      </w:r>
      <w:r>
        <w:fldChar w:fldCharType="begin"/>
      </w:r>
      <w:r>
        <w:instrText xml:space="preserve"> PAGEREF _Toc104980890 \h </w:instrText>
      </w:r>
      <w:r>
        <w:fldChar w:fldCharType="separate"/>
      </w:r>
      <w:r>
        <w:t>14</w:t>
      </w:r>
      <w:r>
        <w:fldChar w:fldCharType="end"/>
      </w:r>
    </w:p>
    <w:p w14:paraId="0B800460" w14:textId="281C793D" w:rsidR="00490B25" w:rsidRDefault="00490B25">
      <w:pPr>
        <w:pStyle w:val="TOC3"/>
        <w:tabs>
          <w:tab w:val="right" w:pos="9749"/>
        </w:tabs>
        <w:rPr>
          <w:noProof/>
        </w:rPr>
      </w:pPr>
      <w:r>
        <w:rPr>
          <w:noProof/>
        </w:rPr>
        <w:t>Landmark Cinemas in the Tamarack Shopping Centre</w:t>
      </w:r>
      <w:r>
        <w:rPr>
          <w:noProof/>
        </w:rPr>
        <w:tab/>
      </w:r>
      <w:r>
        <w:rPr>
          <w:noProof/>
        </w:rPr>
        <w:fldChar w:fldCharType="begin"/>
      </w:r>
      <w:r>
        <w:rPr>
          <w:noProof/>
        </w:rPr>
        <w:instrText xml:space="preserve"> PAGEREF _Toc104980891 \h </w:instrText>
      </w:r>
      <w:r>
        <w:rPr>
          <w:noProof/>
        </w:rPr>
      </w:r>
      <w:r>
        <w:rPr>
          <w:noProof/>
        </w:rPr>
        <w:fldChar w:fldCharType="separate"/>
      </w:r>
      <w:r>
        <w:rPr>
          <w:noProof/>
        </w:rPr>
        <w:t>14</w:t>
      </w:r>
      <w:r>
        <w:rPr>
          <w:noProof/>
        </w:rPr>
        <w:fldChar w:fldCharType="end"/>
      </w:r>
    </w:p>
    <w:p w14:paraId="49349584" w14:textId="0D843889" w:rsidR="00490B25" w:rsidRDefault="00490B25">
      <w:pPr>
        <w:pStyle w:val="TOC3"/>
        <w:tabs>
          <w:tab w:val="right" w:pos="9749"/>
        </w:tabs>
        <w:rPr>
          <w:noProof/>
        </w:rPr>
      </w:pPr>
      <w:r>
        <w:rPr>
          <w:noProof/>
        </w:rPr>
        <w:t>Cranbrook Aquatic Centre (Located in the Western Financial Place)</w:t>
      </w:r>
      <w:r>
        <w:rPr>
          <w:noProof/>
        </w:rPr>
        <w:tab/>
      </w:r>
      <w:r>
        <w:rPr>
          <w:noProof/>
        </w:rPr>
        <w:fldChar w:fldCharType="begin"/>
      </w:r>
      <w:r>
        <w:rPr>
          <w:noProof/>
        </w:rPr>
        <w:instrText xml:space="preserve"> PAGEREF _Toc104980892 \h </w:instrText>
      </w:r>
      <w:r>
        <w:rPr>
          <w:noProof/>
        </w:rPr>
      </w:r>
      <w:r>
        <w:rPr>
          <w:noProof/>
        </w:rPr>
        <w:fldChar w:fldCharType="separate"/>
      </w:r>
      <w:r>
        <w:rPr>
          <w:noProof/>
        </w:rPr>
        <w:t>14</w:t>
      </w:r>
      <w:r>
        <w:rPr>
          <w:noProof/>
        </w:rPr>
        <w:fldChar w:fldCharType="end"/>
      </w:r>
    </w:p>
    <w:p w14:paraId="0158BD1A" w14:textId="7EB712A9" w:rsidR="00490B25" w:rsidRDefault="00490B25">
      <w:pPr>
        <w:pStyle w:val="TOC3"/>
        <w:tabs>
          <w:tab w:val="right" w:pos="9749"/>
        </w:tabs>
        <w:rPr>
          <w:noProof/>
        </w:rPr>
      </w:pPr>
      <w:r>
        <w:rPr>
          <w:noProof/>
        </w:rPr>
        <w:t>Fitness, Inc – 201A Industrial Road F</w:t>
      </w:r>
      <w:r>
        <w:rPr>
          <w:noProof/>
        </w:rPr>
        <w:tab/>
      </w:r>
      <w:r>
        <w:rPr>
          <w:noProof/>
        </w:rPr>
        <w:fldChar w:fldCharType="begin"/>
      </w:r>
      <w:r>
        <w:rPr>
          <w:noProof/>
        </w:rPr>
        <w:instrText xml:space="preserve"> PAGEREF _Toc104980893 \h </w:instrText>
      </w:r>
      <w:r>
        <w:rPr>
          <w:noProof/>
        </w:rPr>
      </w:r>
      <w:r>
        <w:rPr>
          <w:noProof/>
        </w:rPr>
        <w:fldChar w:fldCharType="separate"/>
      </w:r>
      <w:r>
        <w:rPr>
          <w:noProof/>
        </w:rPr>
        <w:t>14</w:t>
      </w:r>
      <w:r>
        <w:rPr>
          <w:noProof/>
        </w:rPr>
        <w:fldChar w:fldCharType="end"/>
      </w:r>
    </w:p>
    <w:p w14:paraId="445B413F" w14:textId="18E60984" w:rsidR="00490B25" w:rsidRDefault="00490B25">
      <w:pPr>
        <w:pStyle w:val="TOC3"/>
        <w:tabs>
          <w:tab w:val="right" w:pos="9749"/>
        </w:tabs>
        <w:rPr>
          <w:noProof/>
        </w:rPr>
      </w:pPr>
      <w:r>
        <w:rPr>
          <w:noProof/>
        </w:rPr>
        <w:t>Anytime Fitness</w:t>
      </w:r>
      <w:r>
        <w:rPr>
          <w:noProof/>
        </w:rPr>
        <w:tab/>
      </w:r>
      <w:r>
        <w:rPr>
          <w:noProof/>
        </w:rPr>
        <w:fldChar w:fldCharType="begin"/>
      </w:r>
      <w:r>
        <w:rPr>
          <w:noProof/>
        </w:rPr>
        <w:instrText xml:space="preserve"> PAGEREF _Toc104980894 \h </w:instrText>
      </w:r>
      <w:r>
        <w:rPr>
          <w:noProof/>
        </w:rPr>
      </w:r>
      <w:r>
        <w:rPr>
          <w:noProof/>
        </w:rPr>
        <w:fldChar w:fldCharType="separate"/>
      </w:r>
      <w:r>
        <w:rPr>
          <w:noProof/>
        </w:rPr>
        <w:t>14</w:t>
      </w:r>
      <w:r>
        <w:rPr>
          <w:noProof/>
        </w:rPr>
        <w:fldChar w:fldCharType="end"/>
      </w:r>
    </w:p>
    <w:p w14:paraId="7BE2ED91" w14:textId="146900C8" w:rsidR="00490B25" w:rsidRDefault="00490B25">
      <w:pPr>
        <w:pStyle w:val="TOC3"/>
        <w:tabs>
          <w:tab w:val="right" w:pos="9749"/>
        </w:tabs>
        <w:rPr>
          <w:noProof/>
        </w:rPr>
      </w:pPr>
      <w:r>
        <w:rPr>
          <w:noProof/>
        </w:rPr>
        <w:t>Casino of the Rockies</w:t>
      </w:r>
      <w:r>
        <w:rPr>
          <w:noProof/>
        </w:rPr>
        <w:tab/>
      </w:r>
      <w:r>
        <w:rPr>
          <w:noProof/>
        </w:rPr>
        <w:fldChar w:fldCharType="begin"/>
      </w:r>
      <w:r>
        <w:rPr>
          <w:noProof/>
        </w:rPr>
        <w:instrText xml:space="preserve"> PAGEREF _Toc104980895 \h </w:instrText>
      </w:r>
      <w:r>
        <w:rPr>
          <w:noProof/>
        </w:rPr>
      </w:r>
      <w:r>
        <w:rPr>
          <w:noProof/>
        </w:rPr>
        <w:fldChar w:fldCharType="separate"/>
      </w:r>
      <w:r>
        <w:rPr>
          <w:noProof/>
        </w:rPr>
        <w:t>14</w:t>
      </w:r>
      <w:r>
        <w:rPr>
          <w:noProof/>
        </w:rPr>
        <w:fldChar w:fldCharType="end"/>
      </w:r>
    </w:p>
    <w:p w14:paraId="4BC0DD9E" w14:textId="6827AE2C" w:rsidR="00490B25" w:rsidRDefault="00490B25">
      <w:pPr>
        <w:pStyle w:val="TOC3"/>
        <w:tabs>
          <w:tab w:val="right" w:pos="9749"/>
        </w:tabs>
        <w:rPr>
          <w:noProof/>
        </w:rPr>
      </w:pPr>
      <w:r>
        <w:rPr>
          <w:noProof/>
        </w:rPr>
        <w:t>ARQ Mountain Centre (Rock Climbing, Yoga + Fitness)</w:t>
      </w:r>
      <w:r>
        <w:rPr>
          <w:noProof/>
        </w:rPr>
        <w:tab/>
      </w:r>
      <w:r>
        <w:rPr>
          <w:noProof/>
        </w:rPr>
        <w:fldChar w:fldCharType="begin"/>
      </w:r>
      <w:r>
        <w:rPr>
          <w:noProof/>
        </w:rPr>
        <w:instrText xml:space="preserve"> PAGEREF _Toc104980896 \h </w:instrText>
      </w:r>
      <w:r>
        <w:rPr>
          <w:noProof/>
        </w:rPr>
      </w:r>
      <w:r>
        <w:rPr>
          <w:noProof/>
        </w:rPr>
        <w:fldChar w:fldCharType="separate"/>
      </w:r>
      <w:r>
        <w:rPr>
          <w:noProof/>
        </w:rPr>
        <w:t>14</w:t>
      </w:r>
      <w:r>
        <w:rPr>
          <w:noProof/>
        </w:rPr>
        <w:fldChar w:fldCharType="end"/>
      </w:r>
    </w:p>
    <w:p w14:paraId="4102DFAC" w14:textId="5AE3EE8E" w:rsidR="00490B25" w:rsidRDefault="00490B25">
      <w:pPr>
        <w:pStyle w:val="TOC1"/>
        <w:tabs>
          <w:tab w:val="right" w:pos="9749"/>
        </w:tabs>
        <w:rPr>
          <w:rFonts w:asciiTheme="minorHAnsi" w:eastAsiaTheme="minorEastAsia" w:hAnsiTheme="minorHAnsi" w:cstheme="minorBidi"/>
          <w:b w:val="0"/>
          <w:sz w:val="22"/>
          <w:szCs w:val="22"/>
          <w:lang w:val="en-CA"/>
        </w:rPr>
      </w:pPr>
      <w:r>
        <w:t>Address and Phone</w:t>
      </w:r>
      <w:r>
        <w:tab/>
      </w:r>
      <w:r>
        <w:fldChar w:fldCharType="begin"/>
      </w:r>
      <w:r>
        <w:instrText xml:space="preserve"> PAGEREF _Toc104980897 \h </w:instrText>
      </w:r>
      <w:r>
        <w:fldChar w:fldCharType="separate"/>
      </w:r>
      <w:r>
        <w:t>15</w:t>
      </w:r>
      <w:r>
        <w:fldChar w:fldCharType="end"/>
      </w:r>
    </w:p>
    <w:p w14:paraId="264BAB31" w14:textId="0F01A37F" w:rsidR="00490B25" w:rsidRDefault="00490B25">
      <w:pPr>
        <w:pStyle w:val="TOC2"/>
        <w:tabs>
          <w:tab w:val="right" w:pos="9749"/>
        </w:tabs>
        <w:rPr>
          <w:rFonts w:asciiTheme="minorHAnsi" w:eastAsiaTheme="minorEastAsia" w:hAnsiTheme="minorHAnsi" w:cstheme="minorBidi"/>
          <w:smallCaps w:val="0"/>
          <w:noProof/>
          <w:sz w:val="22"/>
          <w:szCs w:val="22"/>
          <w:lang w:val="en-CA"/>
        </w:rPr>
      </w:pPr>
      <w:r>
        <w:rPr>
          <w:noProof/>
        </w:rPr>
        <w:t>Cranbrook Fire Zone</w:t>
      </w:r>
      <w:r>
        <w:rPr>
          <w:noProof/>
        </w:rPr>
        <w:tab/>
      </w:r>
      <w:r>
        <w:rPr>
          <w:noProof/>
        </w:rPr>
        <w:fldChar w:fldCharType="begin"/>
      </w:r>
      <w:r>
        <w:rPr>
          <w:noProof/>
        </w:rPr>
        <w:instrText xml:space="preserve"> PAGEREF _Toc104980898 \h </w:instrText>
      </w:r>
      <w:r>
        <w:rPr>
          <w:noProof/>
        </w:rPr>
      </w:r>
      <w:r>
        <w:rPr>
          <w:noProof/>
        </w:rPr>
        <w:fldChar w:fldCharType="separate"/>
      </w:r>
      <w:r>
        <w:rPr>
          <w:noProof/>
        </w:rPr>
        <w:t>15</w:t>
      </w:r>
      <w:r>
        <w:rPr>
          <w:noProof/>
        </w:rPr>
        <w:fldChar w:fldCharType="end"/>
      </w:r>
    </w:p>
    <w:p w14:paraId="3FF34B3F" w14:textId="6FFF5AB1" w:rsidR="00490B25" w:rsidRDefault="00490B25">
      <w:pPr>
        <w:pStyle w:val="TOC2"/>
        <w:tabs>
          <w:tab w:val="right" w:pos="9749"/>
        </w:tabs>
        <w:rPr>
          <w:rFonts w:asciiTheme="minorHAnsi" w:eastAsiaTheme="minorEastAsia" w:hAnsiTheme="minorHAnsi" w:cstheme="minorBidi"/>
          <w:smallCaps w:val="0"/>
          <w:noProof/>
          <w:sz w:val="22"/>
          <w:szCs w:val="22"/>
          <w:lang w:val="en-CA"/>
        </w:rPr>
      </w:pPr>
      <w:r w:rsidRPr="000F5AF6">
        <w:rPr>
          <w:rFonts w:ascii="Calibri Light" w:hAnsi="Calibri Light" w:cs="Calibri Light"/>
          <w:bCs/>
          <w:noProof/>
        </w:rPr>
        <w:t>Southeast Fire Centre</w:t>
      </w:r>
      <w:r>
        <w:rPr>
          <w:noProof/>
        </w:rPr>
        <w:tab/>
      </w:r>
      <w:r>
        <w:rPr>
          <w:noProof/>
        </w:rPr>
        <w:fldChar w:fldCharType="begin"/>
      </w:r>
      <w:r>
        <w:rPr>
          <w:noProof/>
        </w:rPr>
        <w:instrText xml:space="preserve"> PAGEREF _Toc104980899 \h </w:instrText>
      </w:r>
      <w:r>
        <w:rPr>
          <w:noProof/>
        </w:rPr>
      </w:r>
      <w:r>
        <w:rPr>
          <w:noProof/>
        </w:rPr>
        <w:fldChar w:fldCharType="separate"/>
      </w:r>
      <w:r>
        <w:rPr>
          <w:noProof/>
        </w:rPr>
        <w:t>15</w:t>
      </w:r>
      <w:r>
        <w:rPr>
          <w:noProof/>
        </w:rPr>
        <w:fldChar w:fldCharType="end"/>
      </w:r>
    </w:p>
    <w:p w14:paraId="739A7E8F" w14:textId="536727B4" w:rsidR="00490B25" w:rsidRDefault="00490B25">
      <w:pPr>
        <w:pStyle w:val="TOC1"/>
        <w:tabs>
          <w:tab w:val="right" w:pos="9749"/>
        </w:tabs>
        <w:rPr>
          <w:rFonts w:asciiTheme="minorHAnsi" w:eastAsiaTheme="minorEastAsia" w:hAnsiTheme="minorHAnsi" w:cstheme="minorBidi"/>
          <w:b w:val="0"/>
          <w:sz w:val="22"/>
          <w:szCs w:val="22"/>
          <w:lang w:val="en-CA"/>
        </w:rPr>
      </w:pPr>
      <w:r>
        <w:t>First Nation Contacts</w:t>
      </w:r>
      <w:r>
        <w:tab/>
      </w:r>
      <w:r>
        <w:fldChar w:fldCharType="begin"/>
      </w:r>
      <w:r>
        <w:instrText xml:space="preserve"> PAGEREF _Toc104980900 \h </w:instrText>
      </w:r>
      <w:r>
        <w:fldChar w:fldCharType="separate"/>
      </w:r>
      <w:r>
        <w:t>16</w:t>
      </w:r>
      <w:r>
        <w:fldChar w:fldCharType="end"/>
      </w:r>
    </w:p>
    <w:p w14:paraId="08F62984" w14:textId="0E0C7263" w:rsidR="00490B25" w:rsidRDefault="00490B25">
      <w:pPr>
        <w:pStyle w:val="TOC1"/>
        <w:tabs>
          <w:tab w:val="right" w:pos="9749"/>
        </w:tabs>
        <w:rPr>
          <w:rFonts w:asciiTheme="minorHAnsi" w:eastAsiaTheme="minorEastAsia" w:hAnsiTheme="minorHAnsi" w:cstheme="minorBidi"/>
          <w:b w:val="0"/>
          <w:sz w:val="22"/>
          <w:szCs w:val="22"/>
          <w:lang w:val="en-CA"/>
        </w:rPr>
      </w:pPr>
      <w:r>
        <w:t>Weather Forecaster</w:t>
      </w:r>
      <w:r>
        <w:tab/>
      </w:r>
      <w:r>
        <w:fldChar w:fldCharType="begin"/>
      </w:r>
      <w:r>
        <w:instrText xml:space="preserve"> PAGEREF _Toc104980901 \h </w:instrText>
      </w:r>
      <w:r>
        <w:fldChar w:fldCharType="separate"/>
      </w:r>
      <w:r>
        <w:t>17</w:t>
      </w:r>
      <w:r>
        <w:fldChar w:fldCharType="end"/>
      </w:r>
    </w:p>
    <w:p w14:paraId="66A36047" w14:textId="5D396B7F" w:rsidR="00490B25" w:rsidRDefault="00490B25">
      <w:pPr>
        <w:pStyle w:val="TOC1"/>
        <w:tabs>
          <w:tab w:val="right" w:pos="9749"/>
        </w:tabs>
        <w:rPr>
          <w:rFonts w:asciiTheme="minorHAnsi" w:eastAsiaTheme="minorEastAsia" w:hAnsiTheme="minorHAnsi" w:cstheme="minorBidi"/>
          <w:b w:val="0"/>
          <w:sz w:val="22"/>
          <w:szCs w:val="22"/>
          <w:lang w:val="en-CA"/>
        </w:rPr>
      </w:pPr>
      <w:r>
        <w:t>Weather Briefings</w:t>
      </w:r>
      <w:r>
        <w:tab/>
      </w:r>
      <w:r>
        <w:fldChar w:fldCharType="begin"/>
      </w:r>
      <w:r>
        <w:instrText xml:space="preserve"> PAGEREF _Toc104980902 \h </w:instrText>
      </w:r>
      <w:r>
        <w:fldChar w:fldCharType="separate"/>
      </w:r>
      <w:r>
        <w:t>17</w:t>
      </w:r>
      <w:r>
        <w:fldChar w:fldCharType="end"/>
      </w:r>
    </w:p>
    <w:p w14:paraId="24B16DE5" w14:textId="2F177B93" w:rsidR="00490B25" w:rsidRDefault="00490B25">
      <w:pPr>
        <w:pStyle w:val="TOC1"/>
        <w:tabs>
          <w:tab w:val="right" w:pos="9749"/>
        </w:tabs>
        <w:rPr>
          <w:rFonts w:asciiTheme="minorHAnsi" w:eastAsiaTheme="minorEastAsia" w:hAnsiTheme="minorHAnsi" w:cstheme="minorBidi"/>
          <w:b w:val="0"/>
          <w:sz w:val="22"/>
          <w:szCs w:val="22"/>
          <w:lang w:val="en-CA"/>
        </w:rPr>
      </w:pPr>
      <w:r>
        <w:t>Fire Behaviour Prediction and Forecasting</w:t>
      </w:r>
      <w:r>
        <w:tab/>
      </w:r>
      <w:r>
        <w:fldChar w:fldCharType="begin"/>
      </w:r>
      <w:r>
        <w:instrText xml:space="preserve"> PAGEREF _Toc104980903 \h </w:instrText>
      </w:r>
      <w:r>
        <w:fldChar w:fldCharType="separate"/>
      </w:r>
      <w:r>
        <w:t>17</w:t>
      </w:r>
      <w:r>
        <w:fldChar w:fldCharType="end"/>
      </w:r>
    </w:p>
    <w:p w14:paraId="45D1A576" w14:textId="48A2E888" w:rsidR="00490B25" w:rsidRDefault="00490B25">
      <w:pPr>
        <w:pStyle w:val="TOC1"/>
        <w:tabs>
          <w:tab w:val="right" w:pos="9749"/>
        </w:tabs>
        <w:rPr>
          <w:rFonts w:asciiTheme="minorHAnsi" w:eastAsiaTheme="minorEastAsia" w:hAnsiTheme="minorHAnsi" w:cstheme="minorBidi"/>
          <w:b w:val="0"/>
          <w:sz w:val="22"/>
          <w:szCs w:val="22"/>
          <w:lang w:val="en-CA"/>
        </w:rPr>
      </w:pPr>
      <w:r>
        <w:t>Weather – General</w:t>
      </w:r>
      <w:r>
        <w:tab/>
      </w:r>
      <w:r>
        <w:fldChar w:fldCharType="begin"/>
      </w:r>
      <w:r>
        <w:instrText xml:space="preserve"> PAGEREF _Toc104980904 \h </w:instrText>
      </w:r>
      <w:r>
        <w:fldChar w:fldCharType="separate"/>
      </w:r>
      <w:r>
        <w:t>18</w:t>
      </w:r>
      <w:r>
        <w:fldChar w:fldCharType="end"/>
      </w:r>
    </w:p>
    <w:p w14:paraId="16C56D59" w14:textId="45B53838" w:rsidR="00490B25" w:rsidRDefault="00490B25">
      <w:pPr>
        <w:pStyle w:val="TOC1"/>
        <w:tabs>
          <w:tab w:val="right" w:pos="9749"/>
        </w:tabs>
        <w:rPr>
          <w:rFonts w:asciiTheme="minorHAnsi" w:eastAsiaTheme="minorEastAsia" w:hAnsiTheme="minorHAnsi" w:cstheme="minorBidi"/>
          <w:b w:val="0"/>
          <w:sz w:val="22"/>
          <w:szCs w:val="22"/>
          <w:lang w:val="en-CA"/>
        </w:rPr>
      </w:pPr>
      <w:r>
        <w:t>Radio Operations and Dispatch Procedures</w:t>
      </w:r>
      <w:r>
        <w:tab/>
      </w:r>
      <w:r>
        <w:fldChar w:fldCharType="begin"/>
      </w:r>
      <w:r>
        <w:instrText xml:space="preserve"> PAGEREF _Toc104980905 \h </w:instrText>
      </w:r>
      <w:r>
        <w:fldChar w:fldCharType="separate"/>
      </w:r>
      <w:r>
        <w:t>19</w:t>
      </w:r>
      <w:r>
        <w:fldChar w:fldCharType="end"/>
      </w:r>
    </w:p>
    <w:p w14:paraId="2F009BC4" w14:textId="2C5CD11E" w:rsidR="00490B25" w:rsidRDefault="00490B25">
      <w:pPr>
        <w:pStyle w:val="TOC3"/>
        <w:tabs>
          <w:tab w:val="right" w:pos="9749"/>
        </w:tabs>
        <w:rPr>
          <w:noProof/>
        </w:rPr>
      </w:pPr>
      <w:r w:rsidRPr="000F5AF6">
        <w:rPr>
          <w:rFonts w:asciiTheme="minorHAnsi" w:hAnsiTheme="minorHAnsi" w:cstheme="minorHAnsi"/>
          <w:noProof/>
        </w:rPr>
        <w:t>Reporting of Incidents</w:t>
      </w:r>
      <w:r>
        <w:rPr>
          <w:noProof/>
        </w:rPr>
        <w:tab/>
      </w:r>
      <w:r>
        <w:rPr>
          <w:noProof/>
        </w:rPr>
        <w:fldChar w:fldCharType="begin"/>
      </w:r>
      <w:r>
        <w:rPr>
          <w:noProof/>
        </w:rPr>
        <w:instrText xml:space="preserve"> PAGEREF _Toc104980906 \h </w:instrText>
      </w:r>
      <w:r>
        <w:rPr>
          <w:noProof/>
        </w:rPr>
      </w:r>
      <w:r>
        <w:rPr>
          <w:noProof/>
        </w:rPr>
        <w:fldChar w:fldCharType="separate"/>
      </w:r>
      <w:r>
        <w:rPr>
          <w:noProof/>
        </w:rPr>
        <w:t>19</w:t>
      </w:r>
      <w:r>
        <w:rPr>
          <w:noProof/>
        </w:rPr>
        <w:fldChar w:fldCharType="end"/>
      </w:r>
    </w:p>
    <w:p w14:paraId="45647D07" w14:textId="6DE5A1D8" w:rsidR="00490B25" w:rsidRDefault="00490B25">
      <w:pPr>
        <w:pStyle w:val="TOC1"/>
        <w:tabs>
          <w:tab w:val="right" w:pos="9749"/>
        </w:tabs>
        <w:rPr>
          <w:rFonts w:asciiTheme="minorHAnsi" w:eastAsiaTheme="minorEastAsia" w:hAnsiTheme="minorHAnsi" w:cstheme="minorBidi"/>
          <w:b w:val="0"/>
          <w:sz w:val="22"/>
          <w:szCs w:val="22"/>
          <w:lang w:val="en-CA"/>
        </w:rPr>
      </w:pPr>
      <w:r>
        <w:t>Emergency Procedures</w:t>
      </w:r>
      <w:r>
        <w:tab/>
      </w:r>
      <w:r>
        <w:fldChar w:fldCharType="begin"/>
      </w:r>
      <w:r>
        <w:instrText xml:space="preserve"> PAGEREF _Toc104980907 \h </w:instrText>
      </w:r>
      <w:r>
        <w:fldChar w:fldCharType="separate"/>
      </w:r>
      <w:r>
        <w:t>21</w:t>
      </w:r>
      <w:r>
        <w:fldChar w:fldCharType="end"/>
      </w:r>
    </w:p>
    <w:p w14:paraId="3B1D52AE" w14:textId="50C6BA93" w:rsidR="00490B25" w:rsidRDefault="00490B25">
      <w:pPr>
        <w:pStyle w:val="TOC1"/>
        <w:tabs>
          <w:tab w:val="right" w:pos="9749"/>
        </w:tabs>
        <w:rPr>
          <w:rFonts w:asciiTheme="minorHAnsi" w:eastAsiaTheme="minorEastAsia" w:hAnsiTheme="minorHAnsi" w:cstheme="minorBidi"/>
          <w:b w:val="0"/>
          <w:sz w:val="22"/>
          <w:szCs w:val="22"/>
          <w:lang w:val="en-CA"/>
        </w:rPr>
      </w:pPr>
      <w:r>
        <w:t>Helibase</w:t>
      </w:r>
      <w:r>
        <w:tab/>
      </w:r>
      <w:r>
        <w:fldChar w:fldCharType="begin"/>
      </w:r>
      <w:r>
        <w:instrText xml:space="preserve"> PAGEREF _Toc104980908 \h </w:instrText>
      </w:r>
      <w:r>
        <w:fldChar w:fldCharType="separate"/>
      </w:r>
      <w:r>
        <w:t>23</w:t>
      </w:r>
      <w:r>
        <w:fldChar w:fldCharType="end"/>
      </w:r>
    </w:p>
    <w:p w14:paraId="6EF9AE95" w14:textId="569D6126" w:rsidR="00490B25" w:rsidRDefault="00490B25">
      <w:pPr>
        <w:pStyle w:val="TOC1"/>
        <w:tabs>
          <w:tab w:val="right" w:pos="9749"/>
        </w:tabs>
        <w:rPr>
          <w:rFonts w:asciiTheme="minorHAnsi" w:eastAsiaTheme="minorEastAsia" w:hAnsiTheme="minorHAnsi" w:cstheme="minorBidi"/>
          <w:b w:val="0"/>
          <w:sz w:val="22"/>
          <w:szCs w:val="22"/>
          <w:lang w:val="en-CA"/>
        </w:rPr>
      </w:pPr>
      <w:r>
        <w:t>Base Camp Location (Flathead)</w:t>
      </w:r>
      <w:r>
        <w:tab/>
      </w:r>
      <w:r>
        <w:fldChar w:fldCharType="begin"/>
      </w:r>
      <w:r>
        <w:instrText xml:space="preserve"> PAGEREF _Toc104980909 \h </w:instrText>
      </w:r>
      <w:r>
        <w:fldChar w:fldCharType="separate"/>
      </w:r>
      <w:r>
        <w:t>24</w:t>
      </w:r>
      <w:r>
        <w:fldChar w:fldCharType="end"/>
      </w:r>
    </w:p>
    <w:p w14:paraId="7BAB6E01" w14:textId="3F16A76F" w:rsidR="00490B25" w:rsidRDefault="00490B25">
      <w:pPr>
        <w:pStyle w:val="TOC1"/>
        <w:tabs>
          <w:tab w:val="right" w:pos="9749"/>
        </w:tabs>
        <w:rPr>
          <w:rFonts w:asciiTheme="minorHAnsi" w:eastAsiaTheme="minorEastAsia" w:hAnsiTheme="minorHAnsi" w:cstheme="minorBidi"/>
          <w:b w:val="0"/>
          <w:sz w:val="22"/>
          <w:szCs w:val="22"/>
          <w:lang w:val="en-CA"/>
        </w:rPr>
      </w:pPr>
      <w:r>
        <w:t>Prepositioning Locations</w:t>
      </w:r>
      <w:r>
        <w:tab/>
      </w:r>
      <w:r>
        <w:fldChar w:fldCharType="begin"/>
      </w:r>
      <w:r>
        <w:instrText xml:space="preserve"> PAGEREF _Toc104980910 \h </w:instrText>
      </w:r>
      <w:r>
        <w:fldChar w:fldCharType="separate"/>
      </w:r>
      <w:r>
        <w:t>25</w:t>
      </w:r>
      <w:r>
        <w:fldChar w:fldCharType="end"/>
      </w:r>
    </w:p>
    <w:p w14:paraId="7AA82182" w14:textId="5D8F113B" w:rsidR="00490B25" w:rsidRDefault="00490B25">
      <w:pPr>
        <w:pStyle w:val="TOC1"/>
        <w:tabs>
          <w:tab w:val="right" w:pos="9749"/>
        </w:tabs>
        <w:rPr>
          <w:rFonts w:asciiTheme="minorHAnsi" w:eastAsiaTheme="minorEastAsia" w:hAnsiTheme="minorHAnsi" w:cstheme="minorBidi"/>
          <w:b w:val="0"/>
          <w:sz w:val="22"/>
          <w:szCs w:val="22"/>
          <w:lang w:val="en-CA"/>
        </w:rPr>
      </w:pPr>
      <w:r>
        <w:t>Agreements/Arrangements</w:t>
      </w:r>
      <w:r>
        <w:tab/>
      </w:r>
      <w:r>
        <w:fldChar w:fldCharType="begin"/>
      </w:r>
      <w:r>
        <w:instrText xml:space="preserve"> PAGEREF _Toc104980911 \h </w:instrText>
      </w:r>
      <w:r>
        <w:fldChar w:fldCharType="separate"/>
      </w:r>
      <w:r>
        <w:t>26</w:t>
      </w:r>
      <w:r>
        <w:fldChar w:fldCharType="end"/>
      </w:r>
    </w:p>
    <w:p w14:paraId="1F1A6FE4" w14:textId="7034C6C0" w:rsidR="00490B25" w:rsidRDefault="00490B25">
      <w:pPr>
        <w:pStyle w:val="TOC1"/>
        <w:tabs>
          <w:tab w:val="right" w:pos="9749"/>
        </w:tabs>
        <w:rPr>
          <w:rFonts w:asciiTheme="minorHAnsi" w:eastAsiaTheme="minorEastAsia" w:hAnsiTheme="minorHAnsi" w:cstheme="minorBidi"/>
          <w:b w:val="0"/>
          <w:sz w:val="22"/>
          <w:szCs w:val="22"/>
          <w:lang w:val="en-CA"/>
        </w:rPr>
      </w:pPr>
      <w:r>
        <w:t>Rotation and Assignments</w:t>
      </w:r>
      <w:r>
        <w:tab/>
      </w:r>
      <w:r>
        <w:fldChar w:fldCharType="begin"/>
      </w:r>
      <w:r>
        <w:instrText xml:space="preserve"> PAGEREF _Toc104980912 \h </w:instrText>
      </w:r>
      <w:r>
        <w:fldChar w:fldCharType="separate"/>
      </w:r>
      <w:r>
        <w:t>27</w:t>
      </w:r>
      <w:r>
        <w:fldChar w:fldCharType="end"/>
      </w:r>
    </w:p>
    <w:p w14:paraId="54433473" w14:textId="0087F2B0" w:rsidR="00490B25" w:rsidRDefault="00490B25">
      <w:pPr>
        <w:pStyle w:val="TOC1"/>
        <w:tabs>
          <w:tab w:val="right" w:pos="9749"/>
        </w:tabs>
        <w:rPr>
          <w:rFonts w:asciiTheme="minorHAnsi" w:eastAsiaTheme="minorEastAsia" w:hAnsiTheme="minorHAnsi" w:cstheme="minorBidi"/>
          <w:b w:val="0"/>
          <w:sz w:val="22"/>
          <w:szCs w:val="22"/>
          <w:lang w:val="en-CA"/>
        </w:rPr>
      </w:pPr>
      <w:r>
        <w:t>Responsibilities (Operations)</w:t>
      </w:r>
      <w:r>
        <w:tab/>
      </w:r>
      <w:r>
        <w:fldChar w:fldCharType="begin"/>
      </w:r>
      <w:r>
        <w:instrText xml:space="preserve"> PAGEREF _Toc104980913 \h </w:instrText>
      </w:r>
      <w:r>
        <w:fldChar w:fldCharType="separate"/>
      </w:r>
      <w:r>
        <w:t>28</w:t>
      </w:r>
      <w:r>
        <w:fldChar w:fldCharType="end"/>
      </w:r>
    </w:p>
    <w:p w14:paraId="31400994" w14:textId="77A65E43" w:rsidR="00490B25" w:rsidRDefault="00490B25">
      <w:pPr>
        <w:pStyle w:val="TOC1"/>
        <w:tabs>
          <w:tab w:val="right" w:pos="9749"/>
        </w:tabs>
        <w:rPr>
          <w:rFonts w:asciiTheme="minorHAnsi" w:eastAsiaTheme="minorEastAsia" w:hAnsiTheme="minorHAnsi" w:cstheme="minorBidi"/>
          <w:b w:val="0"/>
          <w:sz w:val="22"/>
          <w:szCs w:val="22"/>
          <w:lang w:val="en-CA"/>
        </w:rPr>
      </w:pPr>
      <w:r>
        <w:t>Access and Lock Up Procedures</w:t>
      </w:r>
      <w:r>
        <w:tab/>
      </w:r>
      <w:r>
        <w:fldChar w:fldCharType="begin"/>
      </w:r>
      <w:r>
        <w:instrText xml:space="preserve"> PAGEREF _Toc104980914 \h </w:instrText>
      </w:r>
      <w:r>
        <w:fldChar w:fldCharType="separate"/>
      </w:r>
      <w:r>
        <w:t>29</w:t>
      </w:r>
      <w:r>
        <w:fldChar w:fldCharType="end"/>
      </w:r>
    </w:p>
    <w:p w14:paraId="00BC3887" w14:textId="56A5DB5D" w:rsidR="00490B25" w:rsidRDefault="00490B25">
      <w:pPr>
        <w:pStyle w:val="TOC1"/>
        <w:tabs>
          <w:tab w:val="right" w:pos="9749"/>
        </w:tabs>
        <w:rPr>
          <w:rFonts w:asciiTheme="minorHAnsi" w:eastAsiaTheme="minorEastAsia" w:hAnsiTheme="minorHAnsi" w:cstheme="minorBidi"/>
          <w:b w:val="0"/>
          <w:sz w:val="22"/>
          <w:szCs w:val="22"/>
          <w:lang w:val="en-CA"/>
        </w:rPr>
      </w:pPr>
      <w:r>
        <w:t>Administrative Requirements</w:t>
      </w:r>
      <w:r>
        <w:tab/>
      </w:r>
      <w:r>
        <w:fldChar w:fldCharType="begin"/>
      </w:r>
      <w:r>
        <w:instrText xml:space="preserve"> PAGEREF _Toc104980915 \h </w:instrText>
      </w:r>
      <w:r>
        <w:fldChar w:fldCharType="separate"/>
      </w:r>
      <w:r>
        <w:t>30</w:t>
      </w:r>
      <w:r>
        <w:fldChar w:fldCharType="end"/>
      </w:r>
    </w:p>
    <w:p w14:paraId="4FD14AA4" w14:textId="562BC286" w:rsidR="00490B25" w:rsidRDefault="00490B25">
      <w:pPr>
        <w:pStyle w:val="TOC1"/>
        <w:tabs>
          <w:tab w:val="right" w:pos="9749"/>
        </w:tabs>
        <w:rPr>
          <w:rFonts w:asciiTheme="minorHAnsi" w:eastAsiaTheme="minorEastAsia" w:hAnsiTheme="minorHAnsi" w:cstheme="minorBidi"/>
          <w:b w:val="0"/>
          <w:sz w:val="22"/>
          <w:szCs w:val="22"/>
          <w:lang w:val="en-CA"/>
        </w:rPr>
      </w:pPr>
      <w:r>
        <w:t>Vehicle Safety</w:t>
      </w:r>
      <w:r>
        <w:tab/>
      </w:r>
      <w:r>
        <w:fldChar w:fldCharType="begin"/>
      </w:r>
      <w:r>
        <w:instrText xml:space="preserve"> PAGEREF _Toc104980916 \h </w:instrText>
      </w:r>
      <w:r>
        <w:fldChar w:fldCharType="separate"/>
      </w:r>
      <w:r>
        <w:t>31</w:t>
      </w:r>
      <w:r>
        <w:fldChar w:fldCharType="end"/>
      </w:r>
    </w:p>
    <w:p w14:paraId="2B2946E1" w14:textId="2F2BC16C" w:rsidR="00490B25" w:rsidRDefault="00490B25">
      <w:pPr>
        <w:pStyle w:val="TOC1"/>
        <w:tabs>
          <w:tab w:val="right" w:pos="9749"/>
        </w:tabs>
        <w:rPr>
          <w:rFonts w:asciiTheme="minorHAnsi" w:eastAsiaTheme="minorEastAsia" w:hAnsiTheme="minorHAnsi" w:cstheme="minorBidi"/>
          <w:b w:val="0"/>
          <w:sz w:val="22"/>
          <w:szCs w:val="22"/>
          <w:lang w:val="en-CA"/>
        </w:rPr>
      </w:pPr>
      <w:r>
        <w:t>Burning Coal Seams</w:t>
      </w:r>
      <w:r>
        <w:tab/>
      </w:r>
      <w:r>
        <w:fldChar w:fldCharType="begin"/>
      </w:r>
      <w:r>
        <w:instrText xml:space="preserve"> PAGEREF _Toc104980917 \h </w:instrText>
      </w:r>
      <w:r>
        <w:fldChar w:fldCharType="separate"/>
      </w:r>
      <w:r>
        <w:t>32</w:t>
      </w:r>
      <w:r>
        <w:fldChar w:fldCharType="end"/>
      </w:r>
    </w:p>
    <w:p w14:paraId="6990E7BF" w14:textId="06BBC34B" w:rsidR="00490B25" w:rsidRDefault="00490B25">
      <w:pPr>
        <w:pStyle w:val="TOC1"/>
        <w:tabs>
          <w:tab w:val="right" w:pos="9749"/>
        </w:tabs>
        <w:rPr>
          <w:rFonts w:asciiTheme="minorHAnsi" w:eastAsiaTheme="minorEastAsia" w:hAnsiTheme="minorHAnsi" w:cstheme="minorBidi"/>
          <w:b w:val="0"/>
          <w:sz w:val="22"/>
          <w:szCs w:val="22"/>
          <w:lang w:val="en-CA"/>
        </w:rPr>
      </w:pPr>
      <w:r>
        <w:t>Passenger Briefings and Cargo Calculator</w:t>
      </w:r>
      <w:r>
        <w:tab/>
      </w:r>
      <w:r>
        <w:fldChar w:fldCharType="begin"/>
      </w:r>
      <w:r>
        <w:instrText xml:space="preserve"> PAGEREF _Toc104980918 \h </w:instrText>
      </w:r>
      <w:r>
        <w:fldChar w:fldCharType="separate"/>
      </w:r>
      <w:r>
        <w:t>33</w:t>
      </w:r>
      <w:r>
        <w:fldChar w:fldCharType="end"/>
      </w:r>
    </w:p>
    <w:p w14:paraId="77178B8F" w14:textId="0E8E11A8" w:rsidR="00490B25" w:rsidRDefault="00490B25">
      <w:pPr>
        <w:pStyle w:val="TOC1"/>
        <w:tabs>
          <w:tab w:val="right" w:pos="9749"/>
        </w:tabs>
        <w:rPr>
          <w:rFonts w:asciiTheme="minorHAnsi" w:eastAsiaTheme="minorEastAsia" w:hAnsiTheme="minorHAnsi" w:cstheme="minorBidi"/>
          <w:b w:val="0"/>
          <w:sz w:val="22"/>
          <w:szCs w:val="22"/>
          <w:lang w:val="en-CA"/>
        </w:rPr>
      </w:pPr>
      <w:r>
        <w:t>Appendix 1 – Burning Coal Seams (noted in dispatch as hazards)</w:t>
      </w:r>
      <w:r>
        <w:tab/>
      </w:r>
      <w:r>
        <w:fldChar w:fldCharType="begin"/>
      </w:r>
      <w:r>
        <w:instrText xml:space="preserve"> PAGEREF _Toc104980919 \h </w:instrText>
      </w:r>
      <w:r>
        <w:fldChar w:fldCharType="separate"/>
      </w:r>
      <w:r>
        <w:t>34</w:t>
      </w:r>
      <w:r>
        <w:fldChar w:fldCharType="end"/>
      </w:r>
    </w:p>
    <w:p w14:paraId="5D51F2D8" w14:textId="5DFBE20F" w:rsidR="00490B25" w:rsidRDefault="00490B25">
      <w:pPr>
        <w:pStyle w:val="TOC1"/>
        <w:tabs>
          <w:tab w:val="right" w:pos="9749"/>
        </w:tabs>
        <w:rPr>
          <w:rFonts w:asciiTheme="minorHAnsi" w:eastAsiaTheme="minorEastAsia" w:hAnsiTheme="minorHAnsi" w:cstheme="minorBidi"/>
          <w:b w:val="0"/>
          <w:sz w:val="22"/>
          <w:szCs w:val="22"/>
          <w:lang w:val="en-CA"/>
        </w:rPr>
      </w:pPr>
      <w:r>
        <w:t>Appendix 2 - Definitions</w:t>
      </w:r>
      <w:r>
        <w:tab/>
      </w:r>
      <w:r>
        <w:fldChar w:fldCharType="begin"/>
      </w:r>
      <w:r>
        <w:instrText xml:space="preserve"> PAGEREF _Toc104980920 \h </w:instrText>
      </w:r>
      <w:r>
        <w:fldChar w:fldCharType="separate"/>
      </w:r>
      <w:r>
        <w:t>36</w:t>
      </w:r>
      <w:r>
        <w:fldChar w:fldCharType="end"/>
      </w:r>
    </w:p>
    <w:p w14:paraId="2BDE3916" w14:textId="72BB1EFE" w:rsidR="00490B25" w:rsidRDefault="00490B25">
      <w:pPr>
        <w:pStyle w:val="TOC1"/>
        <w:tabs>
          <w:tab w:val="right" w:pos="9749"/>
        </w:tabs>
        <w:rPr>
          <w:rFonts w:asciiTheme="minorHAnsi" w:eastAsiaTheme="minorEastAsia" w:hAnsiTheme="minorHAnsi" w:cstheme="minorBidi"/>
          <w:b w:val="0"/>
          <w:sz w:val="22"/>
          <w:szCs w:val="22"/>
          <w:lang w:val="en-CA"/>
        </w:rPr>
      </w:pPr>
      <w:r>
        <w:t>Appendix 3 – Fire Stages of Control</w:t>
      </w:r>
      <w:r>
        <w:tab/>
      </w:r>
      <w:r>
        <w:fldChar w:fldCharType="begin"/>
      </w:r>
      <w:r>
        <w:instrText xml:space="preserve"> PAGEREF _Toc104980921 \h </w:instrText>
      </w:r>
      <w:r>
        <w:fldChar w:fldCharType="separate"/>
      </w:r>
      <w:r>
        <w:t>37</w:t>
      </w:r>
      <w:r>
        <w:fldChar w:fldCharType="end"/>
      </w:r>
    </w:p>
    <w:p w14:paraId="0740DB0F" w14:textId="792A7690" w:rsidR="00490B25" w:rsidRDefault="00490B25">
      <w:pPr>
        <w:pStyle w:val="TOC1"/>
        <w:tabs>
          <w:tab w:val="right" w:pos="9749"/>
        </w:tabs>
        <w:rPr>
          <w:rFonts w:asciiTheme="minorHAnsi" w:eastAsiaTheme="minorEastAsia" w:hAnsiTheme="minorHAnsi" w:cstheme="minorBidi"/>
          <w:b w:val="0"/>
          <w:sz w:val="22"/>
          <w:szCs w:val="22"/>
          <w:lang w:val="en-CA"/>
        </w:rPr>
      </w:pPr>
      <w:r>
        <w:t>Appendix 5 – Directions to Gray Creek Pass (heading to Kootenay Lake Fire Zone)</w:t>
      </w:r>
      <w:r>
        <w:tab/>
      </w:r>
      <w:r>
        <w:fldChar w:fldCharType="begin"/>
      </w:r>
      <w:r>
        <w:instrText xml:space="preserve"> PAGEREF _Toc104980922 \h </w:instrText>
      </w:r>
      <w:r>
        <w:fldChar w:fldCharType="separate"/>
      </w:r>
      <w:r>
        <w:t>38</w:t>
      </w:r>
      <w:r>
        <w:fldChar w:fldCharType="end"/>
      </w:r>
    </w:p>
    <w:p w14:paraId="5E208EA9" w14:textId="29222795" w:rsidR="00490B25" w:rsidRDefault="00490B25">
      <w:pPr>
        <w:pStyle w:val="TOC1"/>
        <w:tabs>
          <w:tab w:val="right" w:pos="9749"/>
        </w:tabs>
        <w:rPr>
          <w:rFonts w:asciiTheme="minorHAnsi" w:eastAsiaTheme="minorEastAsia" w:hAnsiTheme="minorHAnsi" w:cstheme="minorBidi"/>
          <w:b w:val="0"/>
          <w:sz w:val="22"/>
          <w:szCs w:val="22"/>
          <w:lang w:val="en-CA"/>
        </w:rPr>
      </w:pPr>
      <w:r>
        <w:t>Appendix 6 – General (Operations)</w:t>
      </w:r>
      <w:r>
        <w:tab/>
      </w:r>
      <w:r>
        <w:fldChar w:fldCharType="begin"/>
      </w:r>
      <w:r>
        <w:instrText xml:space="preserve"> PAGEREF _Toc104980923 \h </w:instrText>
      </w:r>
      <w:r>
        <w:fldChar w:fldCharType="separate"/>
      </w:r>
      <w:r>
        <w:t>39</w:t>
      </w:r>
      <w:r>
        <w:fldChar w:fldCharType="end"/>
      </w:r>
    </w:p>
    <w:p w14:paraId="220DDCC9" w14:textId="142BB402" w:rsidR="00490B25" w:rsidRDefault="00490B25">
      <w:pPr>
        <w:pStyle w:val="TOC1"/>
        <w:tabs>
          <w:tab w:val="right" w:pos="9749"/>
        </w:tabs>
        <w:rPr>
          <w:rFonts w:asciiTheme="minorHAnsi" w:eastAsiaTheme="minorEastAsia" w:hAnsiTheme="minorHAnsi" w:cstheme="minorBidi"/>
          <w:b w:val="0"/>
          <w:sz w:val="22"/>
          <w:szCs w:val="22"/>
          <w:lang w:val="en-CA"/>
        </w:rPr>
      </w:pPr>
      <w:r>
        <w:t>Appendix 7 – Weather Stations</w:t>
      </w:r>
      <w:r>
        <w:tab/>
      </w:r>
      <w:r>
        <w:fldChar w:fldCharType="begin"/>
      </w:r>
      <w:r>
        <w:instrText xml:space="preserve"> PAGEREF _Toc104980924 \h </w:instrText>
      </w:r>
      <w:r>
        <w:fldChar w:fldCharType="separate"/>
      </w:r>
      <w:r>
        <w:t>39</w:t>
      </w:r>
      <w:r>
        <w:fldChar w:fldCharType="end"/>
      </w:r>
    </w:p>
    <w:p w14:paraId="05E7236E" w14:textId="27358A40" w:rsidR="003316EE" w:rsidRPr="00490B25" w:rsidRDefault="00F43992" w:rsidP="00F43992">
      <w:pPr>
        <w:shd w:val="clear" w:color="auto" w:fill="17365D" w:themeFill="text2" w:themeFillShade="BF"/>
        <w:tabs>
          <w:tab w:val="center" w:pos="4879"/>
          <w:tab w:val="left" w:pos="6115"/>
        </w:tabs>
        <w:rPr>
          <w:rFonts w:asciiTheme="minorHAnsi" w:hAnsiTheme="minorHAnsi" w:cstheme="minorHAnsi"/>
          <w:szCs w:val="24"/>
        </w:rPr>
      </w:pPr>
      <w:r w:rsidRPr="00490B25">
        <w:rPr>
          <w:rFonts w:asciiTheme="minorHAnsi" w:hAnsiTheme="minorHAnsi" w:cstheme="minorHAnsi"/>
          <w:szCs w:val="24"/>
        </w:rPr>
        <w:fldChar w:fldCharType="end"/>
      </w:r>
    </w:p>
    <w:p w14:paraId="2DDAEA2C" w14:textId="48C439F4" w:rsidR="00F43992" w:rsidRPr="00490B25" w:rsidRDefault="00F43992">
      <w:pPr>
        <w:rPr>
          <w:rFonts w:asciiTheme="minorHAnsi" w:hAnsiTheme="minorHAnsi" w:cstheme="minorHAnsi"/>
          <w:szCs w:val="24"/>
        </w:rPr>
      </w:pPr>
      <w:r w:rsidRPr="00490B25">
        <w:rPr>
          <w:rFonts w:asciiTheme="minorHAnsi" w:hAnsiTheme="minorHAnsi" w:cstheme="minorHAnsi"/>
          <w:szCs w:val="24"/>
        </w:rPr>
        <w:br w:type="page"/>
      </w:r>
    </w:p>
    <w:bookmarkStart w:id="0" w:name="_Toc104980861"/>
    <w:p w14:paraId="300B2A20" w14:textId="469E36A7" w:rsidR="00FB53A0" w:rsidRPr="00FB53A0" w:rsidRDefault="00937BD6" w:rsidP="00FD62D4">
      <w:pPr>
        <w:pStyle w:val="Heading1"/>
      </w:pPr>
      <w:r>
        <w:rPr>
          <w:noProof/>
        </w:rPr>
        <mc:AlternateContent>
          <mc:Choice Requires="wps">
            <w:drawing>
              <wp:anchor distT="0" distB="0" distL="0" distR="0" simplePos="0" relativeHeight="251764736" behindDoc="1" locked="0" layoutInCell="1" allowOverlap="1" wp14:anchorId="34FEDA58" wp14:editId="68799793">
                <wp:simplePos x="0" y="0"/>
                <wp:positionH relativeFrom="page">
                  <wp:posOffset>914400</wp:posOffset>
                </wp:positionH>
                <wp:positionV relativeFrom="paragraph">
                  <wp:posOffset>407832</wp:posOffset>
                </wp:positionV>
                <wp:extent cx="5981065" cy="1270"/>
                <wp:effectExtent l="0" t="0" r="0" b="0"/>
                <wp:wrapTopAndBottom/>
                <wp:docPr id="40"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43A3E" id="Freeform: Shape 40" o:spid="_x0000_s1026" style="position:absolute;margin-left:1in;margin-top:32.1pt;width:470.95pt;height:.1pt;z-index:-25155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r w:rsidR="00834C59">
        <w:t>Overview</w:t>
      </w:r>
      <w:bookmarkEnd w:id="0"/>
      <w:r w:rsidR="00FB53A0" w:rsidRPr="00FB53A0">
        <w:t xml:space="preserve"> </w:t>
      </w:r>
    </w:p>
    <w:p w14:paraId="375BE465" w14:textId="5269F9BA" w:rsidR="00FB53A0" w:rsidRDefault="00FB53A0" w:rsidP="00FB53A0">
      <w:pPr>
        <w:pStyle w:val="BodyText"/>
        <w:rPr>
          <w:sz w:val="20"/>
        </w:rPr>
      </w:pPr>
    </w:p>
    <w:p w14:paraId="42566058" w14:textId="025F9E15" w:rsidR="007F6AA6" w:rsidRDefault="00FB53A0" w:rsidP="00BC4CB2">
      <w:r w:rsidRPr="00490B25">
        <w:t>T</w:t>
      </w:r>
      <w:r w:rsidR="006150A4" w:rsidRPr="00490B25">
        <w:t xml:space="preserve">he Cranbrook Fire Zone </w:t>
      </w:r>
      <w:r w:rsidR="0066767C" w:rsidRPr="00490B25">
        <w:t>i</w:t>
      </w:r>
      <w:r w:rsidR="004A19DB" w:rsidRPr="00490B25">
        <w:t>s generally characterised by hot</w:t>
      </w:r>
      <w:r w:rsidR="007F6AA6" w:rsidRPr="00490B25">
        <w:t xml:space="preserve"> and</w:t>
      </w:r>
      <w:r w:rsidR="004A19DB" w:rsidRPr="00490B25">
        <w:t xml:space="preserve"> very dry summer</w:t>
      </w:r>
      <w:r w:rsidR="007F6AA6" w:rsidRPr="00490B25">
        <w:t>s.</w:t>
      </w:r>
    </w:p>
    <w:p w14:paraId="2940336B" w14:textId="77777777" w:rsidR="002279F5" w:rsidRPr="00490B25" w:rsidRDefault="002279F5" w:rsidP="00490B25"/>
    <w:p w14:paraId="06BAD8F4" w14:textId="11FDF087" w:rsidR="00337A5F" w:rsidRDefault="004A19DB" w:rsidP="004A19DB">
      <w:pPr>
        <w:rPr>
          <w:rFonts w:asciiTheme="minorHAnsi" w:hAnsiTheme="minorHAnsi" w:cstheme="minorHAnsi"/>
          <w:szCs w:val="24"/>
        </w:rPr>
      </w:pPr>
      <w:r w:rsidRPr="00490B25">
        <w:rPr>
          <w:rFonts w:asciiTheme="minorHAnsi" w:hAnsiTheme="minorHAnsi" w:cstheme="minorHAnsi"/>
          <w:szCs w:val="24"/>
        </w:rPr>
        <w:t xml:space="preserve">Tree species in the area range from subalpine larch and Engelmann spruce in the high elevation areas to the classic western larch and ponderosa pine forests of the </w:t>
      </w:r>
      <w:r w:rsidR="005C647F" w:rsidRPr="00490B25">
        <w:rPr>
          <w:rFonts w:asciiTheme="minorHAnsi" w:hAnsiTheme="minorHAnsi" w:cstheme="minorHAnsi"/>
          <w:szCs w:val="24"/>
        </w:rPr>
        <w:t>valley bottom</w:t>
      </w:r>
      <w:r w:rsidRPr="00490B25">
        <w:rPr>
          <w:rFonts w:asciiTheme="minorHAnsi" w:hAnsiTheme="minorHAnsi" w:cstheme="minorHAnsi"/>
          <w:szCs w:val="24"/>
        </w:rPr>
        <w:t xml:space="preserve">. </w:t>
      </w:r>
      <w:r w:rsidR="00B16356" w:rsidRPr="00490B25">
        <w:rPr>
          <w:rFonts w:asciiTheme="minorHAnsi" w:hAnsiTheme="minorHAnsi" w:cstheme="minorHAnsi"/>
          <w:szCs w:val="24"/>
        </w:rPr>
        <w:t xml:space="preserve"> </w:t>
      </w:r>
    </w:p>
    <w:p w14:paraId="56011BAC" w14:textId="77777777" w:rsidR="002279F5" w:rsidRPr="00490B25" w:rsidRDefault="002279F5" w:rsidP="004A19DB">
      <w:pPr>
        <w:rPr>
          <w:rFonts w:asciiTheme="minorHAnsi" w:hAnsiTheme="minorHAnsi" w:cstheme="minorHAnsi"/>
          <w:szCs w:val="24"/>
        </w:rPr>
      </w:pPr>
    </w:p>
    <w:p w14:paraId="4921B8F8" w14:textId="32823C62" w:rsidR="004A19DB" w:rsidRDefault="004A19DB" w:rsidP="004A19DB">
      <w:pPr>
        <w:rPr>
          <w:rFonts w:asciiTheme="minorHAnsi" w:hAnsiTheme="minorHAnsi" w:cstheme="minorHAnsi"/>
          <w:szCs w:val="24"/>
        </w:rPr>
      </w:pPr>
      <w:r w:rsidRPr="00490B25">
        <w:rPr>
          <w:rFonts w:asciiTheme="minorHAnsi" w:hAnsiTheme="minorHAnsi" w:cstheme="minorHAnsi"/>
          <w:szCs w:val="24"/>
        </w:rPr>
        <w:t xml:space="preserve">The </w:t>
      </w:r>
      <w:r w:rsidR="00F03F5D" w:rsidRPr="00490B25">
        <w:rPr>
          <w:rFonts w:asciiTheme="minorHAnsi" w:hAnsiTheme="minorHAnsi" w:cstheme="minorHAnsi"/>
          <w:szCs w:val="24"/>
        </w:rPr>
        <w:t xml:space="preserve">zone </w:t>
      </w:r>
      <w:r w:rsidRPr="00490B25">
        <w:rPr>
          <w:rFonts w:asciiTheme="minorHAnsi" w:hAnsiTheme="minorHAnsi" w:cstheme="minorHAnsi"/>
          <w:szCs w:val="24"/>
        </w:rPr>
        <w:t>is composed of two timber supply areas (TSA)</w:t>
      </w:r>
      <w:r w:rsidR="00FF6E97" w:rsidRPr="00490B25">
        <w:rPr>
          <w:rFonts w:asciiTheme="minorHAnsi" w:hAnsiTheme="minorHAnsi" w:cstheme="minorHAnsi"/>
          <w:szCs w:val="24"/>
        </w:rPr>
        <w:t xml:space="preserve"> - Cranbrook and Invermere.</w:t>
      </w:r>
      <w:r w:rsidR="00CD384B" w:rsidRPr="00490B25">
        <w:rPr>
          <w:rFonts w:asciiTheme="minorHAnsi" w:hAnsiTheme="minorHAnsi" w:cstheme="minorHAnsi"/>
          <w:szCs w:val="24"/>
        </w:rPr>
        <w:t xml:space="preserve"> </w:t>
      </w:r>
    </w:p>
    <w:p w14:paraId="495354D7" w14:textId="77777777" w:rsidR="00E21663" w:rsidRPr="00490B25" w:rsidRDefault="00E21663" w:rsidP="004A19DB">
      <w:pPr>
        <w:rPr>
          <w:rFonts w:asciiTheme="minorHAnsi" w:hAnsiTheme="minorHAnsi" w:cstheme="minorHAnsi"/>
          <w:szCs w:val="24"/>
        </w:rPr>
      </w:pPr>
    </w:p>
    <w:p w14:paraId="2DC1E201" w14:textId="77777777" w:rsidR="00580D75" w:rsidRPr="00490B25" w:rsidRDefault="00747D5D" w:rsidP="004A19DB">
      <w:pPr>
        <w:rPr>
          <w:rFonts w:asciiTheme="minorHAnsi" w:hAnsiTheme="minorHAnsi" w:cstheme="minorHAnsi"/>
          <w:szCs w:val="24"/>
        </w:rPr>
      </w:pPr>
      <w:r w:rsidRPr="00490B25">
        <w:rPr>
          <w:rFonts w:asciiTheme="minorHAnsi" w:hAnsiTheme="minorHAnsi" w:cstheme="minorHAnsi"/>
          <w:noProof/>
          <w:szCs w:val="24"/>
        </w:rPr>
        <w:drawing>
          <wp:anchor distT="0" distB="0" distL="114300" distR="114300" simplePos="0" relativeHeight="251736064" behindDoc="1" locked="0" layoutInCell="1" allowOverlap="1" wp14:anchorId="650BF392" wp14:editId="6A0A7260">
            <wp:simplePos x="0" y="0"/>
            <wp:positionH relativeFrom="column">
              <wp:posOffset>44450</wp:posOffset>
            </wp:positionH>
            <wp:positionV relativeFrom="paragraph">
              <wp:posOffset>1153160</wp:posOffset>
            </wp:positionV>
            <wp:extent cx="2682240" cy="1898650"/>
            <wp:effectExtent l="38100" t="38100" r="41910" b="44450"/>
            <wp:wrapTight wrapText="bothSides">
              <wp:wrapPolygon edited="0">
                <wp:start x="-307" y="-433"/>
                <wp:lineTo x="-307" y="21889"/>
                <wp:lineTo x="21784" y="21889"/>
                <wp:lineTo x="21784" y="-433"/>
                <wp:lineTo x="-307" y="-433"/>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2240" cy="1898650"/>
                    </a:xfrm>
                    <a:prstGeom prst="rect">
                      <a:avLst/>
                    </a:prstGeom>
                    <a:ln w="22225">
                      <a:solidFill>
                        <a:schemeClr val="tx1"/>
                      </a:solidFill>
                    </a:ln>
                    <a:effectLst/>
                  </pic:spPr>
                </pic:pic>
              </a:graphicData>
            </a:graphic>
            <wp14:sizeRelH relativeFrom="page">
              <wp14:pctWidth>0</wp14:pctWidth>
            </wp14:sizeRelH>
            <wp14:sizeRelV relativeFrom="page">
              <wp14:pctHeight>0</wp14:pctHeight>
            </wp14:sizeRelV>
          </wp:anchor>
        </w:drawing>
      </w:r>
      <w:r w:rsidR="004A19DB" w:rsidRPr="00490B25">
        <w:rPr>
          <w:rFonts w:asciiTheme="minorHAnsi" w:hAnsiTheme="minorHAnsi" w:cstheme="minorHAnsi"/>
          <w:szCs w:val="24"/>
        </w:rPr>
        <w:t xml:space="preserve">The </w:t>
      </w:r>
      <w:r w:rsidR="007955E5" w:rsidRPr="00490B25">
        <w:rPr>
          <w:rFonts w:asciiTheme="minorHAnsi" w:hAnsiTheme="minorHAnsi" w:cstheme="minorHAnsi"/>
          <w:szCs w:val="24"/>
        </w:rPr>
        <w:t>zone</w:t>
      </w:r>
      <w:r w:rsidR="004A19DB" w:rsidRPr="00490B25">
        <w:rPr>
          <w:rFonts w:asciiTheme="minorHAnsi" w:hAnsiTheme="minorHAnsi" w:cstheme="minorHAnsi"/>
          <w:szCs w:val="24"/>
        </w:rPr>
        <w:t xml:space="preserve"> is bounded by the Skookumchuck Valley to the north, the Canada-U.S. border to the south, the Alberta border to the east, and the southern Purcell Mountains height-of-land to the west</w:t>
      </w:r>
      <w:r w:rsidR="004A19DB" w:rsidRPr="00490B25">
        <w:rPr>
          <w:rFonts w:asciiTheme="minorHAnsi" w:hAnsiTheme="minorHAnsi" w:cstheme="minorHAnsi"/>
          <w:b/>
          <w:szCs w:val="24"/>
        </w:rPr>
        <w:t xml:space="preserve">. </w:t>
      </w:r>
      <w:r w:rsidR="004A19DB" w:rsidRPr="00490B25">
        <w:rPr>
          <w:rFonts w:asciiTheme="minorHAnsi" w:hAnsiTheme="minorHAnsi" w:cstheme="minorHAnsi"/>
          <w:szCs w:val="24"/>
        </w:rPr>
        <w:t xml:space="preserve">Three major physiographic regions characterize the varied terrain of the Cranbrook </w:t>
      </w:r>
      <w:r w:rsidR="00DF62EF" w:rsidRPr="00490B25">
        <w:rPr>
          <w:rFonts w:asciiTheme="minorHAnsi" w:hAnsiTheme="minorHAnsi" w:cstheme="minorHAnsi"/>
          <w:szCs w:val="24"/>
        </w:rPr>
        <w:t>Zone</w:t>
      </w:r>
      <w:r w:rsidR="0066767C" w:rsidRPr="00490B25">
        <w:rPr>
          <w:rFonts w:asciiTheme="minorHAnsi" w:hAnsiTheme="minorHAnsi" w:cstheme="minorHAnsi"/>
          <w:szCs w:val="24"/>
        </w:rPr>
        <w:t>:   T</w:t>
      </w:r>
      <w:r w:rsidR="004A19DB" w:rsidRPr="00490B25">
        <w:rPr>
          <w:rFonts w:asciiTheme="minorHAnsi" w:hAnsiTheme="minorHAnsi" w:cstheme="minorHAnsi"/>
          <w:szCs w:val="24"/>
        </w:rPr>
        <w:t xml:space="preserve">he Rocky Mountains in the east, the Purcell Mountains in the west, and the Rocky Mountain Trench in the middle. </w:t>
      </w:r>
    </w:p>
    <w:p w14:paraId="02080706" w14:textId="49811944" w:rsidR="004A19DB" w:rsidRDefault="004A19DB" w:rsidP="004A19DB">
      <w:pPr>
        <w:rPr>
          <w:rFonts w:asciiTheme="minorHAnsi" w:hAnsiTheme="minorHAnsi" w:cstheme="minorHAnsi"/>
          <w:szCs w:val="24"/>
        </w:rPr>
      </w:pPr>
      <w:r w:rsidRPr="00490B25">
        <w:rPr>
          <w:rFonts w:asciiTheme="minorHAnsi" w:hAnsiTheme="minorHAnsi" w:cstheme="minorHAnsi"/>
          <w:szCs w:val="24"/>
        </w:rPr>
        <w:t>The trench varies in width from five kilometers in the north to 27 kilometers near Cranbrook. The western side of the Trench features irregular, comparatively low foothills gradually rising until they merge with the extremely rugged backbone of the Purcell Mountains. In contrast, the eastern side of the trench is characterized by an abrupt rise and continuous w</w:t>
      </w:r>
      <w:r w:rsidR="00747D5D" w:rsidRPr="00490B25">
        <w:rPr>
          <w:rFonts w:asciiTheme="minorHAnsi" w:hAnsiTheme="minorHAnsi" w:cstheme="minorHAnsi"/>
          <w:szCs w:val="24"/>
        </w:rPr>
        <w:t xml:space="preserve">all of mountains broken only by the </w:t>
      </w:r>
      <w:r w:rsidRPr="00490B25">
        <w:rPr>
          <w:rFonts w:asciiTheme="minorHAnsi" w:hAnsiTheme="minorHAnsi" w:cstheme="minorHAnsi"/>
          <w:szCs w:val="24"/>
        </w:rPr>
        <w:t xml:space="preserve">tributary valleys. </w:t>
      </w:r>
    </w:p>
    <w:p w14:paraId="78B31859" w14:textId="77777777" w:rsidR="00E21663" w:rsidRPr="00490B25" w:rsidRDefault="00E21663" w:rsidP="004A19DB">
      <w:pPr>
        <w:rPr>
          <w:rFonts w:asciiTheme="minorHAnsi" w:hAnsiTheme="minorHAnsi" w:cstheme="minorHAnsi"/>
          <w:szCs w:val="24"/>
        </w:rPr>
      </w:pPr>
    </w:p>
    <w:p w14:paraId="09022FAC" w14:textId="7C34292A" w:rsidR="00747D5D" w:rsidRDefault="00747D5D" w:rsidP="004A19DB">
      <w:pPr>
        <w:rPr>
          <w:rFonts w:asciiTheme="minorHAnsi" w:hAnsiTheme="minorHAnsi" w:cstheme="minorHAnsi"/>
          <w:szCs w:val="24"/>
        </w:rPr>
      </w:pPr>
      <w:r w:rsidRPr="00490B25">
        <w:rPr>
          <w:rFonts w:asciiTheme="minorHAnsi" w:hAnsiTheme="minorHAnsi" w:cstheme="minorHAnsi"/>
          <w:szCs w:val="24"/>
        </w:rPr>
        <w:t>The Rocky Mountain Trench, also known as the valley of a thousand peaks or simply the Trench.</w:t>
      </w:r>
    </w:p>
    <w:p w14:paraId="781C212C" w14:textId="77777777" w:rsidR="00E21663" w:rsidRPr="00490B25" w:rsidRDefault="00E21663" w:rsidP="004A19DB">
      <w:pPr>
        <w:rPr>
          <w:rFonts w:asciiTheme="minorHAnsi" w:hAnsiTheme="minorHAnsi" w:cstheme="minorHAnsi"/>
          <w:szCs w:val="24"/>
        </w:rPr>
      </w:pPr>
    </w:p>
    <w:p w14:paraId="33EB9FB2" w14:textId="30694CDF" w:rsidR="007F6AA6" w:rsidRDefault="004A19DB" w:rsidP="007F6AA6">
      <w:pPr>
        <w:rPr>
          <w:rFonts w:asciiTheme="minorHAnsi" w:hAnsiTheme="minorHAnsi" w:cstheme="minorHAnsi"/>
          <w:szCs w:val="24"/>
        </w:rPr>
      </w:pPr>
      <w:r w:rsidRPr="00490B25">
        <w:rPr>
          <w:rFonts w:asciiTheme="minorHAnsi" w:hAnsiTheme="minorHAnsi" w:cstheme="minorHAnsi"/>
          <w:szCs w:val="24"/>
        </w:rPr>
        <w:t xml:space="preserve">Cranbrook offers many and varied opportunities for recreation and tourism, due to its lakes, </w:t>
      </w:r>
      <w:r w:rsidR="006651D9" w:rsidRPr="00490B25">
        <w:rPr>
          <w:rFonts w:asciiTheme="minorHAnsi" w:hAnsiTheme="minorHAnsi" w:cstheme="minorHAnsi"/>
          <w:szCs w:val="24"/>
        </w:rPr>
        <w:t>parks,</w:t>
      </w:r>
      <w:r w:rsidRPr="00490B25">
        <w:rPr>
          <w:rFonts w:asciiTheme="minorHAnsi" w:hAnsiTheme="minorHAnsi" w:cstheme="minorHAnsi"/>
          <w:szCs w:val="24"/>
        </w:rPr>
        <w:t xml:space="preserve"> and spectacular mountains. The area is well traveled as major highways provide access to Alberta and the national and provincial parks in the Canadian Rockies. </w:t>
      </w:r>
      <w:r w:rsidR="007F6AA6" w:rsidRPr="00490B25">
        <w:rPr>
          <w:rFonts w:asciiTheme="minorHAnsi" w:hAnsiTheme="minorHAnsi" w:cstheme="minorHAnsi"/>
          <w:szCs w:val="24"/>
        </w:rPr>
        <w:t xml:space="preserve"> </w:t>
      </w:r>
    </w:p>
    <w:p w14:paraId="52B6C115" w14:textId="77777777" w:rsidR="00E21663" w:rsidRPr="00490B25" w:rsidRDefault="00E21663" w:rsidP="007F6AA6">
      <w:pPr>
        <w:rPr>
          <w:rFonts w:asciiTheme="minorHAnsi" w:hAnsiTheme="minorHAnsi" w:cstheme="minorHAnsi"/>
          <w:szCs w:val="24"/>
        </w:rPr>
      </w:pPr>
    </w:p>
    <w:p w14:paraId="715A41B3" w14:textId="1CBE2539" w:rsidR="007F6AA6" w:rsidRDefault="007F6AA6" w:rsidP="007F6AA6">
      <w:pPr>
        <w:rPr>
          <w:rFonts w:asciiTheme="minorHAnsi" w:hAnsiTheme="minorHAnsi" w:cstheme="minorHAnsi"/>
          <w:szCs w:val="24"/>
        </w:rPr>
      </w:pPr>
      <w:r w:rsidRPr="00490B25">
        <w:rPr>
          <w:rFonts w:asciiTheme="minorHAnsi" w:hAnsiTheme="minorHAnsi" w:cstheme="minorHAnsi"/>
          <w:szCs w:val="24"/>
        </w:rPr>
        <w:t xml:space="preserve">A large percentage of the valley bottoms along the highway corridors in the zone is private land.  The range of development includes major cities and towns, smaller communities, concentrated rural development, as well as scattered rural properties, both recreational and agricultural.  Potential is high for interface fires along most of the highway corridors.  </w:t>
      </w:r>
    </w:p>
    <w:p w14:paraId="45A6C357" w14:textId="77777777" w:rsidR="00E21663" w:rsidRPr="00490B25" w:rsidRDefault="00E21663" w:rsidP="007F6AA6">
      <w:pPr>
        <w:rPr>
          <w:rFonts w:asciiTheme="minorHAnsi" w:hAnsiTheme="minorHAnsi" w:cstheme="minorHAnsi"/>
          <w:szCs w:val="24"/>
        </w:rPr>
      </w:pPr>
    </w:p>
    <w:p w14:paraId="2E975D03" w14:textId="77777777" w:rsidR="004A19DB" w:rsidRPr="00490B25" w:rsidRDefault="00BA3FE1" w:rsidP="004A19DB">
      <w:pPr>
        <w:rPr>
          <w:rFonts w:asciiTheme="minorHAnsi" w:hAnsiTheme="minorHAnsi" w:cstheme="minorHAnsi"/>
          <w:szCs w:val="24"/>
        </w:rPr>
      </w:pPr>
      <w:r w:rsidRPr="00490B25">
        <w:rPr>
          <w:rFonts w:asciiTheme="minorHAnsi" w:hAnsiTheme="minorHAnsi" w:cstheme="minorHAnsi"/>
          <w:szCs w:val="24"/>
        </w:rPr>
        <w:t>Provincial Parks located within the zone are the</w:t>
      </w:r>
      <w:r w:rsidR="004A19DB" w:rsidRPr="00490B25">
        <w:rPr>
          <w:rFonts w:asciiTheme="minorHAnsi" w:hAnsiTheme="minorHAnsi" w:cstheme="minorHAnsi"/>
          <w:szCs w:val="24"/>
        </w:rPr>
        <w:t xml:space="preserve"> </w:t>
      </w:r>
      <w:proofErr w:type="spellStart"/>
      <w:r w:rsidR="004A19DB" w:rsidRPr="00490B25">
        <w:rPr>
          <w:rFonts w:asciiTheme="minorHAnsi" w:hAnsiTheme="minorHAnsi" w:cstheme="minorHAnsi"/>
          <w:szCs w:val="24"/>
        </w:rPr>
        <w:t>Akamina-Kishinena</w:t>
      </w:r>
      <w:proofErr w:type="spellEnd"/>
      <w:r w:rsidR="004A19DB" w:rsidRPr="00490B25">
        <w:rPr>
          <w:rFonts w:asciiTheme="minorHAnsi" w:hAnsiTheme="minorHAnsi" w:cstheme="minorHAnsi"/>
          <w:szCs w:val="24"/>
        </w:rPr>
        <w:t>, Elk Lakes</w:t>
      </w:r>
      <w:r w:rsidRPr="00490B25">
        <w:rPr>
          <w:rFonts w:asciiTheme="minorHAnsi" w:hAnsiTheme="minorHAnsi" w:cstheme="minorHAnsi"/>
          <w:szCs w:val="24"/>
        </w:rPr>
        <w:t xml:space="preserve">, and </w:t>
      </w:r>
      <w:proofErr w:type="spellStart"/>
      <w:r w:rsidRPr="00490B25">
        <w:rPr>
          <w:rFonts w:asciiTheme="minorHAnsi" w:hAnsiTheme="minorHAnsi" w:cstheme="minorHAnsi"/>
          <w:szCs w:val="24"/>
        </w:rPr>
        <w:t>Gilnockie</w:t>
      </w:r>
      <w:proofErr w:type="spellEnd"/>
      <w:r w:rsidRPr="00490B25">
        <w:rPr>
          <w:rFonts w:asciiTheme="minorHAnsi" w:hAnsiTheme="minorHAnsi" w:cstheme="minorHAnsi"/>
          <w:szCs w:val="24"/>
        </w:rPr>
        <w:t>, as</w:t>
      </w:r>
      <w:r w:rsidR="004A19DB" w:rsidRPr="00490B25">
        <w:rPr>
          <w:rFonts w:asciiTheme="minorHAnsi" w:hAnsiTheme="minorHAnsi" w:cstheme="minorHAnsi"/>
          <w:szCs w:val="24"/>
        </w:rPr>
        <w:t xml:space="preserve"> well as numerous smaller parks and recreation areas and portions of the Purcell Wilderness Conservancy, Height of the Rockies Provincial Park, and Top of the World Provincial Park. </w:t>
      </w:r>
    </w:p>
    <w:p w14:paraId="7FD80A63" w14:textId="4A7FE733" w:rsidR="007F6AA6" w:rsidRPr="00490B25" w:rsidRDefault="00345AF3" w:rsidP="007F6AA6">
      <w:pPr>
        <w:rPr>
          <w:rFonts w:asciiTheme="minorHAnsi" w:hAnsiTheme="minorHAnsi" w:cstheme="minorHAnsi"/>
          <w:szCs w:val="24"/>
        </w:rPr>
      </w:pPr>
      <w:r w:rsidRPr="00490B25">
        <w:rPr>
          <w:rFonts w:asciiTheme="minorHAnsi" w:hAnsiTheme="minorHAnsi" w:cstheme="minorHAnsi"/>
          <w:szCs w:val="24"/>
        </w:rPr>
        <w:t>The Cranbrook F</w:t>
      </w:r>
      <w:r w:rsidR="007F6AA6" w:rsidRPr="00490B25">
        <w:rPr>
          <w:rFonts w:asciiTheme="minorHAnsi" w:hAnsiTheme="minorHAnsi" w:cstheme="minorHAnsi"/>
          <w:szCs w:val="24"/>
        </w:rPr>
        <w:t xml:space="preserve">ire </w:t>
      </w:r>
      <w:r w:rsidRPr="00490B25">
        <w:rPr>
          <w:rFonts w:asciiTheme="minorHAnsi" w:hAnsiTheme="minorHAnsi" w:cstheme="minorHAnsi"/>
          <w:szCs w:val="24"/>
        </w:rPr>
        <w:t>Z</w:t>
      </w:r>
      <w:r w:rsidR="007F6AA6" w:rsidRPr="00490B25">
        <w:rPr>
          <w:rFonts w:asciiTheme="minorHAnsi" w:hAnsiTheme="minorHAnsi" w:cstheme="minorHAnsi"/>
          <w:szCs w:val="24"/>
        </w:rPr>
        <w:t>one</w:t>
      </w:r>
      <w:r w:rsidRPr="00490B25">
        <w:rPr>
          <w:rFonts w:asciiTheme="minorHAnsi" w:hAnsiTheme="minorHAnsi" w:cstheme="minorHAnsi"/>
          <w:szCs w:val="24"/>
        </w:rPr>
        <w:t xml:space="preserve"> is </w:t>
      </w:r>
      <w:r w:rsidR="00D22F90" w:rsidRPr="00490B25">
        <w:rPr>
          <w:rFonts w:asciiTheme="minorHAnsi" w:hAnsiTheme="minorHAnsi" w:cstheme="minorHAnsi"/>
          <w:szCs w:val="24"/>
        </w:rPr>
        <w:t>a</w:t>
      </w:r>
      <w:r w:rsidRPr="00490B25">
        <w:rPr>
          <w:rFonts w:asciiTheme="minorHAnsi" w:hAnsiTheme="minorHAnsi" w:cstheme="minorHAnsi"/>
          <w:szCs w:val="24"/>
        </w:rPr>
        <w:t xml:space="preserve"> complex land base with various values at risk</w:t>
      </w:r>
      <w:r w:rsidR="00D22F90" w:rsidRPr="00490B25">
        <w:rPr>
          <w:rFonts w:asciiTheme="minorHAnsi" w:hAnsiTheme="minorHAnsi" w:cstheme="minorHAnsi"/>
          <w:szCs w:val="24"/>
        </w:rPr>
        <w:t xml:space="preserve"> </w:t>
      </w:r>
      <w:r w:rsidR="00B27351" w:rsidRPr="00490B25">
        <w:rPr>
          <w:rFonts w:asciiTheme="minorHAnsi" w:hAnsiTheme="minorHAnsi" w:cstheme="minorHAnsi"/>
          <w:szCs w:val="24"/>
        </w:rPr>
        <w:t xml:space="preserve">that </w:t>
      </w:r>
      <w:r w:rsidR="007F6AA6" w:rsidRPr="00490B25">
        <w:rPr>
          <w:rFonts w:asciiTheme="minorHAnsi" w:hAnsiTheme="minorHAnsi" w:cstheme="minorHAnsi"/>
          <w:szCs w:val="24"/>
        </w:rPr>
        <w:t xml:space="preserve">can be impacted by wildfires or fire suppression activities.   </w:t>
      </w:r>
      <w:r w:rsidR="00CB0937" w:rsidRPr="00490B25">
        <w:rPr>
          <w:rFonts w:asciiTheme="minorHAnsi" w:hAnsiTheme="minorHAnsi" w:cstheme="minorHAnsi"/>
          <w:szCs w:val="24"/>
        </w:rPr>
        <w:t xml:space="preserve"> </w:t>
      </w:r>
    </w:p>
    <w:p w14:paraId="5B6E04B5" w14:textId="2D074DC7" w:rsidR="00774A39" w:rsidRPr="004F7456" w:rsidRDefault="00774A39" w:rsidP="00490B25">
      <w:pPr>
        <w:pStyle w:val="Heading3"/>
      </w:pPr>
      <w:bookmarkStart w:id="1" w:name="_Toc104980862"/>
      <w:r w:rsidRPr="004F7456">
        <w:t>Main Highways</w:t>
      </w:r>
      <w:bookmarkEnd w:id="1"/>
    </w:p>
    <w:p w14:paraId="26B7784F" w14:textId="77777777" w:rsidR="00774A39" w:rsidRPr="00490B25" w:rsidRDefault="00774A39" w:rsidP="00774A39">
      <w:pPr>
        <w:pStyle w:val="NoSpacing"/>
        <w:numPr>
          <w:ilvl w:val="0"/>
          <w:numId w:val="6"/>
        </w:numPr>
        <w:rPr>
          <w:rFonts w:cstheme="minorHAnsi"/>
          <w:sz w:val="24"/>
          <w:szCs w:val="24"/>
        </w:rPr>
      </w:pPr>
      <w:r w:rsidRPr="00490B25">
        <w:rPr>
          <w:rFonts w:cstheme="minorHAnsi"/>
          <w:sz w:val="24"/>
          <w:szCs w:val="24"/>
        </w:rPr>
        <w:t>Highway 3</w:t>
      </w:r>
    </w:p>
    <w:p w14:paraId="678F3F65" w14:textId="77777777" w:rsidR="00774A39" w:rsidRPr="00490B25" w:rsidRDefault="00774A39" w:rsidP="00774A39">
      <w:pPr>
        <w:pStyle w:val="NoSpacing"/>
        <w:numPr>
          <w:ilvl w:val="0"/>
          <w:numId w:val="6"/>
        </w:numPr>
        <w:rPr>
          <w:rFonts w:cstheme="minorHAnsi"/>
          <w:sz w:val="24"/>
          <w:szCs w:val="24"/>
        </w:rPr>
      </w:pPr>
      <w:r w:rsidRPr="00490B25">
        <w:rPr>
          <w:rFonts w:cstheme="minorHAnsi"/>
          <w:sz w:val="24"/>
          <w:szCs w:val="24"/>
        </w:rPr>
        <w:t xml:space="preserve">Highways 93,95, &amp; 95A </w:t>
      </w:r>
    </w:p>
    <w:p w14:paraId="7D7FF794" w14:textId="77777777" w:rsidR="00774A39" w:rsidRPr="00490B25" w:rsidRDefault="00774A39" w:rsidP="00774A39">
      <w:pPr>
        <w:pStyle w:val="NoSpacing"/>
        <w:numPr>
          <w:ilvl w:val="0"/>
          <w:numId w:val="6"/>
        </w:numPr>
        <w:rPr>
          <w:rFonts w:cstheme="minorHAnsi"/>
          <w:sz w:val="24"/>
          <w:szCs w:val="24"/>
        </w:rPr>
      </w:pPr>
      <w:r w:rsidRPr="00490B25">
        <w:rPr>
          <w:rFonts w:cstheme="minorHAnsi"/>
          <w:sz w:val="24"/>
          <w:szCs w:val="24"/>
        </w:rPr>
        <w:t xml:space="preserve">Highway 43  </w:t>
      </w:r>
    </w:p>
    <w:p w14:paraId="3149EC91" w14:textId="77777777" w:rsidR="00774A39" w:rsidRPr="00490B25" w:rsidRDefault="00774A39" w:rsidP="00774A39">
      <w:pPr>
        <w:pStyle w:val="NoSpacing"/>
        <w:numPr>
          <w:ilvl w:val="0"/>
          <w:numId w:val="6"/>
        </w:numPr>
        <w:rPr>
          <w:rFonts w:cstheme="minorHAnsi"/>
          <w:sz w:val="24"/>
          <w:szCs w:val="24"/>
        </w:rPr>
      </w:pPr>
      <w:r w:rsidRPr="00490B25">
        <w:rPr>
          <w:rFonts w:cstheme="minorHAnsi"/>
          <w:sz w:val="24"/>
          <w:szCs w:val="24"/>
        </w:rPr>
        <w:t>Secondary highways service many of our rural areas</w:t>
      </w:r>
    </w:p>
    <w:p w14:paraId="7C053DA1" w14:textId="0C3F836B" w:rsidR="00774A39" w:rsidRPr="004F7456" w:rsidRDefault="00774A39" w:rsidP="00490B25">
      <w:pPr>
        <w:pStyle w:val="Heading3"/>
      </w:pPr>
      <w:bookmarkStart w:id="2" w:name="_Toc104980863"/>
      <w:r w:rsidRPr="004F7456">
        <w:t>Transmission Lines</w:t>
      </w:r>
      <w:bookmarkEnd w:id="2"/>
    </w:p>
    <w:p w14:paraId="701A4A36" w14:textId="4B171E8B"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 xml:space="preserve">BC Hydro - </w:t>
      </w:r>
      <w:r w:rsidR="00F03F5D" w:rsidRPr="00490B25">
        <w:rPr>
          <w:rFonts w:cstheme="minorHAnsi"/>
          <w:sz w:val="24"/>
          <w:szCs w:val="24"/>
        </w:rPr>
        <w:t>m</w:t>
      </w:r>
      <w:r w:rsidRPr="00490B25">
        <w:rPr>
          <w:rFonts w:cstheme="minorHAnsi"/>
          <w:sz w:val="24"/>
          <w:szCs w:val="24"/>
        </w:rPr>
        <w:t xml:space="preserve">ajor and secondary throughout the zone.  </w:t>
      </w:r>
    </w:p>
    <w:p w14:paraId="3B9DFC38" w14:textId="77777777" w:rsidR="00774A39" w:rsidRPr="004F7456" w:rsidRDefault="00774A39" w:rsidP="00490B25">
      <w:pPr>
        <w:pStyle w:val="Heading3"/>
      </w:pPr>
      <w:bookmarkStart w:id="3" w:name="_Toc104980864"/>
      <w:r w:rsidRPr="00A20DE3">
        <w:t>Pipelines:</w:t>
      </w:r>
      <w:bookmarkEnd w:id="3"/>
    </w:p>
    <w:p w14:paraId="36E1BAE6" w14:textId="77777777"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Fortis BC has a major natural gas pipeline transiting the zone from east to west in the southern part of the zone.  It extends from the Alberta border at Crowsnest Pass to the zone boundary with the Selkirk Natural Resource District near Yahk.</w:t>
      </w:r>
    </w:p>
    <w:p w14:paraId="0CCBD922" w14:textId="77777777" w:rsidR="00774A39" w:rsidRPr="004F7456" w:rsidRDefault="00774A39" w:rsidP="00490B25">
      <w:pPr>
        <w:pStyle w:val="Heading3"/>
      </w:pPr>
      <w:bookmarkStart w:id="4" w:name="_Toc104980865"/>
      <w:r w:rsidRPr="00A20DE3">
        <w:t>Oil and Gas Facilities:</w:t>
      </w:r>
      <w:bookmarkEnd w:id="4"/>
    </w:p>
    <w:p w14:paraId="03559D16" w14:textId="62DBCD02" w:rsidR="00774A39" w:rsidRPr="00490B25" w:rsidRDefault="00A20DE3" w:rsidP="00774A39">
      <w:pPr>
        <w:pStyle w:val="NoSpacing"/>
        <w:numPr>
          <w:ilvl w:val="0"/>
          <w:numId w:val="7"/>
        </w:numPr>
        <w:rPr>
          <w:rFonts w:cstheme="minorHAnsi"/>
          <w:sz w:val="24"/>
          <w:szCs w:val="24"/>
        </w:rPr>
      </w:pPr>
      <w:r w:rsidRPr="00490B25">
        <w:rPr>
          <w:rFonts w:cstheme="minorHAnsi"/>
          <w:sz w:val="24"/>
          <w:szCs w:val="24"/>
        </w:rPr>
        <w:t>T</w:t>
      </w:r>
      <w:r w:rsidR="00774A39" w:rsidRPr="00490B25">
        <w:rPr>
          <w:rFonts w:cstheme="minorHAnsi"/>
          <w:sz w:val="24"/>
          <w:szCs w:val="24"/>
        </w:rPr>
        <w:t xml:space="preserve">wo active oil and gas operations, specifically related to coal bed gas.  The Green Hills project consists of nine wells and is in the norther Elk Valley coalfield.  The Misty Mountain project consists of one well, located within the southern </w:t>
      </w:r>
      <w:r w:rsidR="00FC55FF">
        <w:rPr>
          <w:rFonts w:cstheme="minorHAnsi"/>
          <w:sz w:val="24"/>
          <w:szCs w:val="24"/>
        </w:rPr>
        <w:t>C</w:t>
      </w:r>
      <w:r w:rsidR="00774A39" w:rsidRPr="00490B25">
        <w:rPr>
          <w:rFonts w:cstheme="minorHAnsi"/>
          <w:sz w:val="24"/>
          <w:szCs w:val="24"/>
        </w:rPr>
        <w:t xml:space="preserve">rowsnest coalfield, and is in the appraisal stage. </w:t>
      </w:r>
    </w:p>
    <w:p w14:paraId="0677FD28" w14:textId="77777777" w:rsidR="00774A39" w:rsidRPr="004F7456" w:rsidRDefault="00774A39" w:rsidP="00490B25">
      <w:pPr>
        <w:pStyle w:val="Heading3"/>
      </w:pPr>
      <w:bookmarkStart w:id="5" w:name="_Toc104980866"/>
      <w:r w:rsidRPr="00A20DE3">
        <w:t>Coal Mines:</w:t>
      </w:r>
      <w:bookmarkEnd w:id="5"/>
    </w:p>
    <w:p w14:paraId="4437A8CB" w14:textId="77777777"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Fording River – located 29 Km’s NE of Elkford</w:t>
      </w:r>
    </w:p>
    <w:p w14:paraId="2653559B" w14:textId="77777777"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Greenhills – located 8 km’s NE of Elkford</w:t>
      </w:r>
    </w:p>
    <w:p w14:paraId="6607D753" w14:textId="77777777"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 xml:space="preserve">Line Creek – located 25 km’s north of Sparwood </w:t>
      </w:r>
    </w:p>
    <w:p w14:paraId="55DC77F2" w14:textId="77777777"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Elkview – Located 3 km’s east of Sparwood</w:t>
      </w:r>
    </w:p>
    <w:p w14:paraId="05F2753B" w14:textId="77777777" w:rsidR="00774A39" w:rsidRPr="00490B25" w:rsidRDefault="00774A39" w:rsidP="00774A39">
      <w:pPr>
        <w:pStyle w:val="NoSpacing"/>
        <w:numPr>
          <w:ilvl w:val="0"/>
          <w:numId w:val="7"/>
        </w:numPr>
        <w:rPr>
          <w:rFonts w:cstheme="minorHAnsi"/>
          <w:sz w:val="24"/>
          <w:szCs w:val="24"/>
        </w:rPr>
      </w:pPr>
      <w:r w:rsidRPr="00490B25">
        <w:rPr>
          <w:rFonts w:cstheme="minorHAnsi"/>
          <w:sz w:val="24"/>
          <w:szCs w:val="24"/>
        </w:rPr>
        <w:t>Active burning coals seams (see appendix)</w:t>
      </w:r>
    </w:p>
    <w:p w14:paraId="418804A4" w14:textId="77777777" w:rsidR="00774A39" w:rsidRPr="004F7456" w:rsidRDefault="00774A39" w:rsidP="00490B25">
      <w:pPr>
        <w:pStyle w:val="Heading3"/>
      </w:pPr>
      <w:bookmarkStart w:id="6" w:name="_Toc104980867"/>
      <w:r w:rsidRPr="00A20DE3">
        <w:t>Railways:</w:t>
      </w:r>
      <w:bookmarkEnd w:id="6"/>
    </w:p>
    <w:p w14:paraId="1A26E7DD" w14:textId="4CBA546E" w:rsidR="00774A39" w:rsidRPr="00490B25" w:rsidRDefault="00774A39" w:rsidP="00774A39">
      <w:pPr>
        <w:pStyle w:val="NoSpacing"/>
        <w:numPr>
          <w:ilvl w:val="0"/>
          <w:numId w:val="8"/>
        </w:numPr>
        <w:rPr>
          <w:rFonts w:cstheme="minorHAnsi"/>
          <w:sz w:val="24"/>
          <w:szCs w:val="24"/>
        </w:rPr>
      </w:pPr>
      <w:r w:rsidRPr="00490B25">
        <w:rPr>
          <w:rFonts w:cstheme="minorHAnsi"/>
          <w:sz w:val="24"/>
          <w:szCs w:val="24"/>
        </w:rPr>
        <w:t>The Canadian Pacific Railway (CPR) has a mainline track that enters the zone from Alberta in the Crowsnest Pass (SE portion of the zone).  This line generally follows Highway 3 to Fort Steele where it turns north and follows the Rocky Mountain Trench to Golden and joins the CPR mainline.</w:t>
      </w:r>
    </w:p>
    <w:p w14:paraId="6199CC6B" w14:textId="77777777" w:rsidR="00774A39" w:rsidRPr="00490B25" w:rsidRDefault="00774A39" w:rsidP="00774A39">
      <w:pPr>
        <w:pStyle w:val="NoSpacing"/>
        <w:numPr>
          <w:ilvl w:val="0"/>
          <w:numId w:val="8"/>
        </w:numPr>
        <w:rPr>
          <w:rFonts w:cstheme="minorHAnsi"/>
          <w:sz w:val="24"/>
          <w:szCs w:val="24"/>
        </w:rPr>
      </w:pPr>
      <w:r w:rsidRPr="00490B25">
        <w:rPr>
          <w:rFonts w:cstheme="minorHAnsi"/>
          <w:sz w:val="24"/>
          <w:szCs w:val="24"/>
        </w:rPr>
        <w:t>Spur line that extends west to Trail from Cranbrook/Fort Steele and exits the zone along the Moyie River near Yahk.</w:t>
      </w:r>
    </w:p>
    <w:p w14:paraId="64441B7B" w14:textId="5A6195DD" w:rsidR="00774A39" w:rsidRPr="00490B25" w:rsidRDefault="00774A39" w:rsidP="00774A39">
      <w:pPr>
        <w:pStyle w:val="NoSpacing"/>
        <w:numPr>
          <w:ilvl w:val="0"/>
          <w:numId w:val="8"/>
        </w:numPr>
        <w:rPr>
          <w:rFonts w:cstheme="minorHAnsi"/>
          <w:sz w:val="24"/>
          <w:szCs w:val="24"/>
        </w:rPr>
      </w:pPr>
      <w:r w:rsidRPr="00490B25">
        <w:rPr>
          <w:rFonts w:cstheme="minorHAnsi"/>
          <w:sz w:val="24"/>
          <w:szCs w:val="24"/>
        </w:rPr>
        <w:t>Spur lines which service the major coal mines in the Elk Valley.  One line runs north to Elkford and beyond to the Fording River operations while a second runs south to Coal Mountain operations.</w:t>
      </w:r>
    </w:p>
    <w:p w14:paraId="23DF2C21" w14:textId="77777777" w:rsidR="00774A39" w:rsidRPr="004F7456" w:rsidRDefault="00774A39" w:rsidP="00490B25">
      <w:pPr>
        <w:pStyle w:val="Heading3"/>
      </w:pPr>
      <w:r w:rsidRPr="00D65DF2">
        <w:t xml:space="preserve"> </w:t>
      </w:r>
      <w:bookmarkStart w:id="7" w:name="_Toc104980868"/>
      <w:r w:rsidRPr="00A20DE3">
        <w:t>Recreation Sites &amp; Commercial Operations:</w:t>
      </w:r>
      <w:bookmarkEnd w:id="7"/>
    </w:p>
    <w:p w14:paraId="43ACBDC9" w14:textId="77777777" w:rsidR="00774A39" w:rsidRPr="00490B25" w:rsidRDefault="00774A39" w:rsidP="00774A39">
      <w:pPr>
        <w:pStyle w:val="NoSpacing"/>
        <w:numPr>
          <w:ilvl w:val="0"/>
          <w:numId w:val="9"/>
        </w:numPr>
        <w:rPr>
          <w:rFonts w:cstheme="minorHAnsi"/>
          <w:sz w:val="24"/>
          <w:szCs w:val="24"/>
        </w:rPr>
      </w:pPr>
      <w:r w:rsidRPr="00490B25">
        <w:rPr>
          <w:rFonts w:cstheme="minorHAnsi"/>
          <w:sz w:val="24"/>
          <w:szCs w:val="24"/>
        </w:rPr>
        <w:t xml:space="preserve">The zone has an extensive network of recreation sites and trails, there are 107 designated rec sites supporting 567 vehicle sites as well as 66 designated rec trails comprising 481 km of trial.   Some are large well-developed sites in the front country, while many are isolated small sites in the back country.  </w:t>
      </w:r>
    </w:p>
    <w:p w14:paraId="54F9B304" w14:textId="1F8E929C" w:rsidR="00774A39" w:rsidRPr="00490B25" w:rsidRDefault="00774A39" w:rsidP="00774A39">
      <w:pPr>
        <w:pStyle w:val="NoSpacing"/>
        <w:numPr>
          <w:ilvl w:val="0"/>
          <w:numId w:val="9"/>
        </w:numPr>
        <w:rPr>
          <w:rFonts w:cstheme="minorHAnsi"/>
          <w:sz w:val="24"/>
          <w:szCs w:val="24"/>
        </w:rPr>
      </w:pPr>
      <w:r w:rsidRPr="00490B25">
        <w:rPr>
          <w:rFonts w:cstheme="minorHAnsi"/>
          <w:sz w:val="24"/>
          <w:szCs w:val="24"/>
        </w:rPr>
        <w:t xml:space="preserve">There are many commercial recreation companies that operate on crown </w:t>
      </w:r>
      <w:r w:rsidR="00BE6BED" w:rsidRPr="00490B25">
        <w:rPr>
          <w:rFonts w:cstheme="minorHAnsi"/>
          <w:sz w:val="24"/>
          <w:szCs w:val="24"/>
        </w:rPr>
        <w:t>and</w:t>
      </w:r>
      <w:r w:rsidRPr="00490B25">
        <w:rPr>
          <w:rFonts w:cstheme="minorHAnsi"/>
          <w:sz w:val="24"/>
          <w:szCs w:val="24"/>
        </w:rPr>
        <w:t xml:space="preserve"> private land</w:t>
      </w:r>
      <w:r w:rsidR="00BE6BED" w:rsidRPr="00490B25">
        <w:rPr>
          <w:rFonts w:cstheme="minorHAnsi"/>
          <w:sz w:val="24"/>
          <w:szCs w:val="24"/>
        </w:rPr>
        <w:t>s</w:t>
      </w:r>
      <w:r w:rsidRPr="00490B25">
        <w:rPr>
          <w:rFonts w:cstheme="minorHAnsi"/>
          <w:sz w:val="24"/>
          <w:szCs w:val="24"/>
        </w:rPr>
        <w:t>.</w:t>
      </w:r>
    </w:p>
    <w:p w14:paraId="4C927A1A" w14:textId="77777777" w:rsidR="00774A39" w:rsidRPr="004F7456" w:rsidRDefault="00774A39" w:rsidP="00490B25">
      <w:pPr>
        <w:pStyle w:val="Heading3"/>
      </w:pPr>
      <w:bookmarkStart w:id="8" w:name="_Toc104980869"/>
      <w:r w:rsidRPr="00A20DE3">
        <w:t>First Nations Communities:</w:t>
      </w:r>
      <w:bookmarkEnd w:id="8"/>
    </w:p>
    <w:p w14:paraId="2A6307FF" w14:textId="4FC4D620" w:rsidR="00774A39" w:rsidRPr="00490B25" w:rsidRDefault="00774A39" w:rsidP="00774A39">
      <w:pPr>
        <w:pStyle w:val="NoSpacing"/>
        <w:rPr>
          <w:rFonts w:cstheme="minorHAnsi"/>
          <w:sz w:val="24"/>
          <w:szCs w:val="24"/>
        </w:rPr>
      </w:pPr>
      <w:r w:rsidRPr="00490B25">
        <w:rPr>
          <w:rFonts w:cstheme="minorHAnsi"/>
          <w:sz w:val="24"/>
          <w:szCs w:val="24"/>
        </w:rPr>
        <w:t>Ktunaxa Nation is comprised of four individual First Nations communities:</w:t>
      </w:r>
    </w:p>
    <w:p w14:paraId="34367F3B" w14:textId="77777777" w:rsidR="00774A39" w:rsidRPr="00490B25" w:rsidRDefault="00774A39" w:rsidP="00774A39">
      <w:pPr>
        <w:pStyle w:val="NoSpacing"/>
        <w:numPr>
          <w:ilvl w:val="0"/>
          <w:numId w:val="10"/>
        </w:numPr>
        <w:rPr>
          <w:rFonts w:cstheme="minorHAnsi"/>
          <w:sz w:val="24"/>
          <w:szCs w:val="24"/>
        </w:rPr>
      </w:pPr>
      <w:r w:rsidRPr="00490B25">
        <w:rPr>
          <w:rFonts w:cstheme="minorHAnsi"/>
          <w:sz w:val="24"/>
          <w:szCs w:val="24"/>
        </w:rPr>
        <w:t xml:space="preserve">Cranbrook &gt; St. Mary’s </w:t>
      </w:r>
      <w:proofErr w:type="gramStart"/>
      <w:r w:rsidRPr="00490B25">
        <w:rPr>
          <w:rFonts w:cstheme="minorHAnsi"/>
          <w:sz w:val="24"/>
          <w:szCs w:val="24"/>
        </w:rPr>
        <w:t xml:space="preserve">( </w:t>
      </w:r>
      <w:proofErr w:type="spellStart"/>
      <w:r w:rsidRPr="00490B25">
        <w:rPr>
          <w:rFonts w:cstheme="minorHAnsi"/>
          <w:color w:val="202124"/>
          <w:sz w:val="24"/>
          <w:szCs w:val="24"/>
          <w:shd w:val="clear" w:color="auto" w:fill="FFFFFF"/>
        </w:rPr>
        <w:t>ʔaq̓am</w:t>
      </w:r>
      <w:proofErr w:type="spellEnd"/>
      <w:proofErr w:type="gramEnd"/>
      <w:r w:rsidRPr="00490B25">
        <w:rPr>
          <w:rFonts w:cstheme="minorHAnsi"/>
          <w:color w:val="202124"/>
          <w:sz w:val="24"/>
          <w:szCs w:val="24"/>
          <w:shd w:val="clear" w:color="auto" w:fill="FFFFFF"/>
        </w:rPr>
        <w:t>)</w:t>
      </w:r>
    </w:p>
    <w:p w14:paraId="29BBB9C0" w14:textId="77777777" w:rsidR="00774A39" w:rsidRPr="00490B25" w:rsidRDefault="00774A39" w:rsidP="00774A39">
      <w:pPr>
        <w:pStyle w:val="NoSpacing"/>
        <w:numPr>
          <w:ilvl w:val="0"/>
          <w:numId w:val="10"/>
        </w:numPr>
        <w:rPr>
          <w:rFonts w:cstheme="minorHAnsi"/>
          <w:sz w:val="24"/>
          <w:szCs w:val="24"/>
        </w:rPr>
      </w:pPr>
      <w:r w:rsidRPr="00490B25">
        <w:rPr>
          <w:rFonts w:cstheme="minorHAnsi"/>
          <w:sz w:val="24"/>
          <w:szCs w:val="24"/>
        </w:rPr>
        <w:t xml:space="preserve">Grasmere &gt; Tobacco Plains </w:t>
      </w:r>
      <w:proofErr w:type="gramStart"/>
      <w:r w:rsidRPr="00490B25">
        <w:rPr>
          <w:rFonts w:cstheme="minorHAnsi"/>
          <w:sz w:val="24"/>
          <w:szCs w:val="24"/>
        </w:rPr>
        <w:t xml:space="preserve">( </w:t>
      </w:r>
      <w:proofErr w:type="spellStart"/>
      <w:r w:rsidRPr="00490B25">
        <w:rPr>
          <w:rFonts w:cstheme="minorHAnsi"/>
          <w:color w:val="202124"/>
          <w:sz w:val="24"/>
          <w:szCs w:val="24"/>
          <w:shd w:val="clear" w:color="auto" w:fill="FFFFFF"/>
        </w:rPr>
        <w:t>ʔakink̓umǂasnuqǂiʔit</w:t>
      </w:r>
      <w:proofErr w:type="spellEnd"/>
      <w:proofErr w:type="gramEnd"/>
      <w:r w:rsidRPr="00490B25">
        <w:rPr>
          <w:rFonts w:cstheme="minorHAnsi"/>
          <w:color w:val="202124"/>
          <w:sz w:val="24"/>
          <w:szCs w:val="24"/>
          <w:shd w:val="clear" w:color="auto" w:fill="FFFFFF"/>
        </w:rPr>
        <w:t xml:space="preserve"> )</w:t>
      </w:r>
    </w:p>
    <w:p w14:paraId="21D1C0E3" w14:textId="77777777" w:rsidR="00774A39" w:rsidRPr="00490B25" w:rsidRDefault="00774A39" w:rsidP="00774A39">
      <w:pPr>
        <w:pStyle w:val="NoSpacing"/>
        <w:numPr>
          <w:ilvl w:val="0"/>
          <w:numId w:val="10"/>
        </w:numPr>
        <w:rPr>
          <w:rFonts w:cstheme="minorHAnsi"/>
          <w:sz w:val="24"/>
          <w:szCs w:val="24"/>
        </w:rPr>
      </w:pPr>
      <w:r w:rsidRPr="00490B25">
        <w:rPr>
          <w:rFonts w:cstheme="minorHAnsi"/>
          <w:color w:val="202124"/>
          <w:sz w:val="24"/>
          <w:szCs w:val="24"/>
          <w:shd w:val="clear" w:color="auto" w:fill="FFFFFF"/>
        </w:rPr>
        <w:t xml:space="preserve">Invermere &gt; Shuswap &amp; Windermere </w:t>
      </w:r>
      <w:proofErr w:type="gramStart"/>
      <w:r w:rsidRPr="00490B25">
        <w:rPr>
          <w:rFonts w:cstheme="minorHAnsi"/>
          <w:color w:val="202124"/>
          <w:sz w:val="24"/>
          <w:szCs w:val="24"/>
          <w:shd w:val="clear" w:color="auto" w:fill="FFFFFF"/>
        </w:rPr>
        <w:t>&gt;  (</w:t>
      </w:r>
      <w:proofErr w:type="gramEnd"/>
      <w:r w:rsidRPr="00490B25">
        <w:rPr>
          <w:rFonts w:cstheme="minorHAnsi"/>
          <w:color w:val="202124"/>
          <w:sz w:val="24"/>
          <w:szCs w:val="24"/>
          <w:shd w:val="clear" w:color="auto" w:fill="FFFFFF"/>
        </w:rPr>
        <w:t xml:space="preserve"> ? </w:t>
      </w:r>
      <w:proofErr w:type="spellStart"/>
      <w:proofErr w:type="gramStart"/>
      <w:r w:rsidRPr="00490B25">
        <w:rPr>
          <w:rFonts w:cstheme="minorHAnsi"/>
          <w:color w:val="202124"/>
          <w:sz w:val="24"/>
          <w:szCs w:val="24"/>
          <w:shd w:val="clear" w:color="auto" w:fill="FFFFFF"/>
        </w:rPr>
        <w:t>Akisq'nuk</w:t>
      </w:r>
      <w:proofErr w:type="spellEnd"/>
      <w:r w:rsidRPr="00490B25">
        <w:rPr>
          <w:rFonts w:cstheme="minorHAnsi"/>
          <w:color w:val="202124"/>
          <w:sz w:val="24"/>
          <w:szCs w:val="24"/>
          <w:shd w:val="clear" w:color="auto" w:fill="FFFFFF"/>
        </w:rPr>
        <w:t xml:space="preserve"> )</w:t>
      </w:r>
      <w:proofErr w:type="gramEnd"/>
    </w:p>
    <w:p w14:paraId="06E1788B" w14:textId="77777777" w:rsidR="00774A39" w:rsidRPr="00490B25" w:rsidRDefault="00774A39" w:rsidP="00774A39">
      <w:pPr>
        <w:pStyle w:val="NoSpacing"/>
        <w:numPr>
          <w:ilvl w:val="0"/>
          <w:numId w:val="10"/>
        </w:numPr>
        <w:rPr>
          <w:rFonts w:cstheme="minorHAnsi"/>
          <w:sz w:val="24"/>
          <w:szCs w:val="24"/>
        </w:rPr>
      </w:pPr>
      <w:r w:rsidRPr="00490B25">
        <w:rPr>
          <w:rFonts w:cstheme="minorHAnsi"/>
          <w:color w:val="202124"/>
          <w:sz w:val="24"/>
          <w:szCs w:val="24"/>
          <w:shd w:val="clear" w:color="auto" w:fill="FFFFFF"/>
        </w:rPr>
        <w:t xml:space="preserve">Lower Kootenay </w:t>
      </w:r>
      <w:proofErr w:type="gramStart"/>
      <w:r w:rsidRPr="00490B25">
        <w:rPr>
          <w:rFonts w:cstheme="minorHAnsi"/>
          <w:color w:val="202124"/>
          <w:sz w:val="24"/>
          <w:szCs w:val="24"/>
          <w:shd w:val="clear" w:color="auto" w:fill="FFFFFF"/>
        </w:rPr>
        <w:t>&gt;  (</w:t>
      </w:r>
      <w:proofErr w:type="spellStart"/>
      <w:proofErr w:type="gramEnd"/>
      <w:r w:rsidRPr="00490B25">
        <w:rPr>
          <w:rFonts w:cstheme="minorHAnsi"/>
          <w:color w:val="202124"/>
          <w:sz w:val="24"/>
          <w:szCs w:val="24"/>
          <w:shd w:val="clear" w:color="auto" w:fill="FFFFFF"/>
        </w:rPr>
        <w:t>yaqan</w:t>
      </w:r>
      <w:proofErr w:type="spellEnd"/>
      <w:r w:rsidRPr="00490B25">
        <w:rPr>
          <w:rFonts w:cstheme="minorHAnsi"/>
          <w:color w:val="202124"/>
          <w:sz w:val="24"/>
          <w:szCs w:val="24"/>
          <w:shd w:val="clear" w:color="auto" w:fill="FFFFFF"/>
        </w:rPr>
        <w:t xml:space="preserve"> </w:t>
      </w:r>
      <w:proofErr w:type="spellStart"/>
      <w:r w:rsidRPr="00490B25">
        <w:rPr>
          <w:rFonts w:cstheme="minorHAnsi"/>
          <w:color w:val="202124"/>
          <w:sz w:val="24"/>
          <w:szCs w:val="24"/>
          <w:shd w:val="clear" w:color="auto" w:fill="FFFFFF"/>
        </w:rPr>
        <w:t>nuykiy</w:t>
      </w:r>
      <w:proofErr w:type="spellEnd"/>
      <w:r w:rsidRPr="00490B25">
        <w:rPr>
          <w:rFonts w:cstheme="minorHAnsi"/>
          <w:color w:val="202124"/>
          <w:sz w:val="24"/>
          <w:szCs w:val="24"/>
          <w:shd w:val="clear" w:color="auto" w:fill="FFFFFF"/>
        </w:rPr>
        <w:t xml:space="preserve">) Creston – Kootenay Lake Zone </w:t>
      </w:r>
    </w:p>
    <w:p w14:paraId="12DA2931" w14:textId="77777777" w:rsidR="00774A39" w:rsidRPr="004F7456" w:rsidRDefault="00774A39" w:rsidP="00490B25">
      <w:pPr>
        <w:pStyle w:val="Heading3"/>
      </w:pPr>
      <w:bookmarkStart w:id="9" w:name="_Toc104980870"/>
      <w:r w:rsidRPr="00A20DE3">
        <w:t>High Environment and Cultural Values:</w:t>
      </w:r>
      <w:bookmarkEnd w:id="9"/>
    </w:p>
    <w:p w14:paraId="566AF539" w14:textId="77777777" w:rsidR="00774A39" w:rsidRPr="00490B25" w:rsidRDefault="00774A39" w:rsidP="00774A39">
      <w:pPr>
        <w:pStyle w:val="NoSpacing"/>
        <w:numPr>
          <w:ilvl w:val="0"/>
          <w:numId w:val="9"/>
        </w:numPr>
        <w:rPr>
          <w:rFonts w:cstheme="minorHAnsi"/>
          <w:sz w:val="24"/>
          <w:szCs w:val="24"/>
        </w:rPr>
      </w:pPr>
      <w:r w:rsidRPr="00490B25">
        <w:rPr>
          <w:rFonts w:cstheme="minorHAnsi"/>
          <w:sz w:val="24"/>
          <w:szCs w:val="24"/>
        </w:rPr>
        <w:t xml:space="preserve">Varying potential for archeological sites or may have First Nations cultural heritage values present.  </w:t>
      </w:r>
    </w:p>
    <w:p w14:paraId="604E5CED" w14:textId="77777777" w:rsidR="00774A39" w:rsidRPr="00490B25" w:rsidRDefault="00774A39" w:rsidP="00774A39">
      <w:pPr>
        <w:pStyle w:val="NoSpacing"/>
        <w:numPr>
          <w:ilvl w:val="0"/>
          <w:numId w:val="9"/>
        </w:numPr>
        <w:rPr>
          <w:rFonts w:cstheme="minorHAnsi"/>
          <w:sz w:val="24"/>
          <w:szCs w:val="24"/>
        </w:rPr>
      </w:pPr>
      <w:r w:rsidRPr="00490B25">
        <w:rPr>
          <w:rFonts w:cstheme="minorHAnsi"/>
          <w:sz w:val="24"/>
          <w:szCs w:val="24"/>
        </w:rPr>
        <w:t>Wildlife and habitat areas and Old-Growth Management Areas (OGMA)</w:t>
      </w:r>
    </w:p>
    <w:p w14:paraId="394FEC68" w14:textId="77777777" w:rsidR="00774A39" w:rsidRPr="004F7456" w:rsidRDefault="00774A39" w:rsidP="00490B25">
      <w:pPr>
        <w:pStyle w:val="Heading3"/>
      </w:pPr>
      <w:bookmarkStart w:id="10" w:name="_Toc104980871"/>
      <w:r w:rsidRPr="00A20DE3">
        <w:t>Timber Harvesting:</w:t>
      </w:r>
      <w:bookmarkEnd w:id="10"/>
    </w:p>
    <w:p w14:paraId="4A2D125F" w14:textId="77777777" w:rsidR="00774A39" w:rsidRPr="00490B25" w:rsidRDefault="00774A39" w:rsidP="00774A39">
      <w:pPr>
        <w:pStyle w:val="NoSpacing"/>
        <w:numPr>
          <w:ilvl w:val="0"/>
          <w:numId w:val="9"/>
        </w:numPr>
        <w:rPr>
          <w:rFonts w:cstheme="minorHAnsi"/>
          <w:sz w:val="24"/>
          <w:szCs w:val="24"/>
        </w:rPr>
      </w:pPr>
      <w:r w:rsidRPr="00490B25">
        <w:rPr>
          <w:rFonts w:cstheme="minorHAnsi"/>
          <w:sz w:val="24"/>
          <w:szCs w:val="24"/>
        </w:rPr>
        <w:t xml:space="preserve">Two major licensees (Canfor and Galloway Lumber), BC Timber Sales and many small tenures including 30 woodlots.  </w:t>
      </w:r>
    </w:p>
    <w:p w14:paraId="3E269004" w14:textId="77777777" w:rsidR="00774A39" w:rsidRPr="00490B25" w:rsidRDefault="00774A39" w:rsidP="00774A39">
      <w:pPr>
        <w:pStyle w:val="NoSpacing"/>
        <w:numPr>
          <w:ilvl w:val="0"/>
          <w:numId w:val="9"/>
        </w:numPr>
        <w:rPr>
          <w:rFonts w:cstheme="minorHAnsi"/>
          <w:sz w:val="24"/>
          <w:szCs w:val="24"/>
        </w:rPr>
      </w:pPr>
      <w:r w:rsidRPr="00490B25">
        <w:rPr>
          <w:rFonts w:cstheme="minorHAnsi"/>
          <w:sz w:val="24"/>
          <w:szCs w:val="24"/>
        </w:rPr>
        <w:t>Within the zone the current timber supply support 1 Pulp Mill (Skookumchuk), 2 major sawmills (Elko, Galloway)</w:t>
      </w:r>
    </w:p>
    <w:p w14:paraId="686FCA8F" w14:textId="77777777" w:rsidR="00774A39" w:rsidRPr="004F7456" w:rsidRDefault="00774A39" w:rsidP="00490B25">
      <w:pPr>
        <w:pStyle w:val="Heading3"/>
      </w:pPr>
      <w:bookmarkStart w:id="11" w:name="_Toc104980872"/>
      <w:r w:rsidRPr="00A20DE3">
        <w:t>Radio Towers and Communication Sites:</w:t>
      </w:r>
      <w:bookmarkEnd w:id="11"/>
    </w:p>
    <w:p w14:paraId="23BAB960" w14:textId="77777777" w:rsidR="00774A39" w:rsidRPr="00490B25" w:rsidRDefault="00774A39" w:rsidP="00774A39">
      <w:pPr>
        <w:pStyle w:val="NoSpacing"/>
        <w:numPr>
          <w:ilvl w:val="0"/>
          <w:numId w:val="11"/>
        </w:numPr>
        <w:rPr>
          <w:rFonts w:cstheme="minorHAnsi"/>
          <w:sz w:val="24"/>
          <w:szCs w:val="24"/>
        </w:rPr>
      </w:pPr>
      <w:r w:rsidRPr="00490B25">
        <w:rPr>
          <w:rFonts w:cstheme="minorHAnsi"/>
          <w:sz w:val="24"/>
          <w:szCs w:val="24"/>
        </w:rPr>
        <w:t>Multiple microwave towers, cell phone towers and repeater sites.</w:t>
      </w:r>
    </w:p>
    <w:p w14:paraId="4D666128" w14:textId="77777777" w:rsidR="00774A39" w:rsidRPr="004F7456" w:rsidRDefault="00774A39" w:rsidP="00490B25">
      <w:pPr>
        <w:pStyle w:val="Heading3"/>
      </w:pPr>
      <w:bookmarkStart w:id="12" w:name="_Toc104980873"/>
      <w:r w:rsidRPr="00A20DE3">
        <w:t>Wildland Structures:</w:t>
      </w:r>
      <w:bookmarkEnd w:id="12"/>
    </w:p>
    <w:p w14:paraId="6BAA07BB" w14:textId="33A3A4E8" w:rsidR="00774A39" w:rsidRPr="00490B25" w:rsidRDefault="00774A39" w:rsidP="00774A39">
      <w:pPr>
        <w:pStyle w:val="NoSpacing"/>
        <w:numPr>
          <w:ilvl w:val="0"/>
          <w:numId w:val="11"/>
        </w:numPr>
        <w:rPr>
          <w:rFonts w:cstheme="minorHAnsi"/>
          <w:sz w:val="24"/>
          <w:szCs w:val="24"/>
        </w:rPr>
      </w:pPr>
      <w:r w:rsidRPr="00490B25">
        <w:rPr>
          <w:rFonts w:cstheme="minorHAnsi"/>
          <w:sz w:val="24"/>
          <w:szCs w:val="24"/>
        </w:rPr>
        <w:t xml:space="preserve">Numerous guide outfitter camps and cabins located throughout the zone and in addition, there are </w:t>
      </w:r>
      <w:r w:rsidR="00474DFC" w:rsidRPr="00490B25">
        <w:rPr>
          <w:rFonts w:cstheme="minorHAnsi"/>
          <w:sz w:val="24"/>
          <w:szCs w:val="24"/>
        </w:rPr>
        <w:t>several</w:t>
      </w:r>
      <w:r w:rsidRPr="00490B25">
        <w:rPr>
          <w:rFonts w:cstheme="minorHAnsi"/>
          <w:sz w:val="24"/>
          <w:szCs w:val="24"/>
        </w:rPr>
        <w:t xml:space="preserve"> trapper cabins.</w:t>
      </w:r>
    </w:p>
    <w:p w14:paraId="74F786B8" w14:textId="77777777" w:rsidR="00774A39" w:rsidRPr="004F7456" w:rsidRDefault="00774A39" w:rsidP="00490B25">
      <w:pPr>
        <w:pStyle w:val="Heading3"/>
      </w:pPr>
      <w:bookmarkStart w:id="13" w:name="_Toc104980874"/>
      <w:r w:rsidRPr="00A20DE3">
        <w:t>WUI:</w:t>
      </w:r>
      <w:bookmarkEnd w:id="13"/>
    </w:p>
    <w:p w14:paraId="56F82F5D" w14:textId="77777777" w:rsidR="00774A39" w:rsidRPr="00490B25" w:rsidRDefault="00774A39" w:rsidP="00774A39">
      <w:pPr>
        <w:pStyle w:val="NoSpacing"/>
        <w:numPr>
          <w:ilvl w:val="0"/>
          <w:numId w:val="11"/>
        </w:numPr>
        <w:rPr>
          <w:rFonts w:cstheme="minorHAnsi"/>
          <w:sz w:val="24"/>
          <w:szCs w:val="24"/>
        </w:rPr>
      </w:pPr>
      <w:r w:rsidRPr="00490B25">
        <w:rPr>
          <w:rFonts w:cstheme="minorHAnsi"/>
          <w:sz w:val="24"/>
          <w:szCs w:val="24"/>
        </w:rPr>
        <w:t>Multiple wildland urban areas</w:t>
      </w:r>
    </w:p>
    <w:p w14:paraId="0A3DD9A1" w14:textId="77777777" w:rsidR="00774A39" w:rsidRPr="004F7456" w:rsidRDefault="00774A39" w:rsidP="00490B25">
      <w:pPr>
        <w:pStyle w:val="Heading3"/>
      </w:pPr>
      <w:bookmarkStart w:id="14" w:name="_Toc104980875"/>
      <w:r w:rsidRPr="00A20DE3">
        <w:t>Range:</w:t>
      </w:r>
      <w:bookmarkEnd w:id="14"/>
    </w:p>
    <w:p w14:paraId="01D2BCF9" w14:textId="77777777" w:rsidR="00774A39" w:rsidRPr="00490B25" w:rsidRDefault="00774A39" w:rsidP="00774A39">
      <w:pPr>
        <w:pStyle w:val="NoSpacing"/>
        <w:numPr>
          <w:ilvl w:val="0"/>
          <w:numId w:val="11"/>
        </w:numPr>
        <w:rPr>
          <w:rFonts w:cstheme="minorHAnsi"/>
          <w:sz w:val="24"/>
          <w:szCs w:val="24"/>
        </w:rPr>
      </w:pPr>
      <w:r w:rsidRPr="00490B25">
        <w:rPr>
          <w:rFonts w:cstheme="minorHAnsi"/>
          <w:sz w:val="24"/>
          <w:szCs w:val="24"/>
        </w:rPr>
        <w:t>Significant range values and livestock grazing leases.</w:t>
      </w:r>
    </w:p>
    <w:p w14:paraId="0CA85AE0" w14:textId="77777777" w:rsidR="00774A39" w:rsidRPr="004F7456" w:rsidRDefault="00774A39" w:rsidP="00490B25">
      <w:pPr>
        <w:pStyle w:val="Heading3"/>
      </w:pPr>
      <w:bookmarkStart w:id="15" w:name="_Toc104980876"/>
      <w:r w:rsidRPr="00A20DE3">
        <w:t>Community and Domestic Watersheds:</w:t>
      </w:r>
      <w:bookmarkEnd w:id="15"/>
    </w:p>
    <w:p w14:paraId="31B3029E" w14:textId="77777777" w:rsidR="00774A39" w:rsidRPr="00490B25" w:rsidRDefault="00774A39" w:rsidP="00774A39">
      <w:pPr>
        <w:pStyle w:val="NoSpacing"/>
        <w:numPr>
          <w:ilvl w:val="0"/>
          <w:numId w:val="11"/>
        </w:numPr>
        <w:jc w:val="both"/>
        <w:rPr>
          <w:rFonts w:cstheme="minorHAnsi"/>
          <w:sz w:val="24"/>
          <w:szCs w:val="24"/>
        </w:rPr>
      </w:pPr>
      <w:r w:rsidRPr="00490B25">
        <w:rPr>
          <w:rFonts w:cstheme="minorHAnsi"/>
          <w:sz w:val="24"/>
          <w:szCs w:val="24"/>
        </w:rPr>
        <w:t>12 in the zone.</w:t>
      </w:r>
    </w:p>
    <w:p w14:paraId="3B783D8F" w14:textId="77777777" w:rsidR="00774A39" w:rsidRPr="004F7456" w:rsidRDefault="00774A39" w:rsidP="00490B25">
      <w:pPr>
        <w:pStyle w:val="Heading3"/>
      </w:pPr>
      <w:bookmarkStart w:id="16" w:name="_Toc104980877"/>
      <w:r w:rsidRPr="00A20DE3">
        <w:t>BC Parks/Provincial Parks:</w:t>
      </w:r>
      <w:bookmarkEnd w:id="16"/>
    </w:p>
    <w:p w14:paraId="0EDE5D33" w14:textId="455E958E" w:rsidR="00774A39" w:rsidRPr="00490B25" w:rsidRDefault="00474DFC" w:rsidP="00774A39">
      <w:pPr>
        <w:pStyle w:val="NoSpacing"/>
        <w:numPr>
          <w:ilvl w:val="0"/>
          <w:numId w:val="11"/>
        </w:numPr>
        <w:jc w:val="both"/>
        <w:rPr>
          <w:rFonts w:cstheme="minorHAnsi"/>
          <w:sz w:val="24"/>
          <w:szCs w:val="24"/>
        </w:rPr>
      </w:pPr>
      <w:r w:rsidRPr="00490B25">
        <w:rPr>
          <w:rFonts w:cstheme="minorHAnsi"/>
          <w:sz w:val="24"/>
          <w:szCs w:val="24"/>
        </w:rPr>
        <w:t>Several</w:t>
      </w:r>
      <w:r w:rsidR="00774A39" w:rsidRPr="00490B25">
        <w:rPr>
          <w:rFonts w:cstheme="minorHAnsi"/>
          <w:sz w:val="24"/>
          <w:szCs w:val="24"/>
        </w:rPr>
        <w:t xml:space="preserve"> Provincial Parks (7) in the zone (</w:t>
      </w:r>
      <w:proofErr w:type="spellStart"/>
      <w:r w:rsidR="00774A39" w:rsidRPr="00490B25">
        <w:rPr>
          <w:rFonts w:cstheme="minorHAnsi"/>
          <w:sz w:val="24"/>
          <w:szCs w:val="24"/>
        </w:rPr>
        <w:t>Gilnockie</w:t>
      </w:r>
      <w:proofErr w:type="spellEnd"/>
      <w:r w:rsidR="00774A39" w:rsidRPr="00490B25">
        <w:rPr>
          <w:rFonts w:cstheme="minorHAnsi"/>
          <w:sz w:val="24"/>
          <w:szCs w:val="24"/>
        </w:rPr>
        <w:t xml:space="preserve">, </w:t>
      </w:r>
      <w:proofErr w:type="spellStart"/>
      <w:r w:rsidR="00774A39" w:rsidRPr="00490B25">
        <w:rPr>
          <w:rFonts w:cstheme="minorHAnsi"/>
          <w:sz w:val="24"/>
          <w:szCs w:val="24"/>
        </w:rPr>
        <w:t>Akamina-Kishinena</w:t>
      </w:r>
      <w:proofErr w:type="spellEnd"/>
      <w:r w:rsidR="00774A39" w:rsidRPr="00490B25">
        <w:rPr>
          <w:rFonts w:cstheme="minorHAnsi"/>
          <w:sz w:val="24"/>
          <w:szCs w:val="24"/>
        </w:rPr>
        <w:t>, Elk Lakes, Height of the Rockies, St. Mary’s Alpine, Elko, and Top of the World)</w:t>
      </w:r>
    </w:p>
    <w:p w14:paraId="03AA18D7" w14:textId="7B01000C" w:rsidR="00774A39" w:rsidRPr="00490B25" w:rsidRDefault="00474DFC" w:rsidP="00774A39">
      <w:pPr>
        <w:pStyle w:val="NoSpacing"/>
        <w:numPr>
          <w:ilvl w:val="0"/>
          <w:numId w:val="11"/>
        </w:numPr>
        <w:jc w:val="both"/>
        <w:rPr>
          <w:rFonts w:cstheme="minorHAnsi"/>
          <w:sz w:val="24"/>
          <w:szCs w:val="24"/>
        </w:rPr>
      </w:pPr>
      <w:r w:rsidRPr="00490B25">
        <w:rPr>
          <w:rFonts w:cstheme="minorHAnsi"/>
          <w:sz w:val="24"/>
          <w:szCs w:val="24"/>
        </w:rPr>
        <w:t>Several</w:t>
      </w:r>
      <w:r w:rsidR="00774A39" w:rsidRPr="00490B25">
        <w:rPr>
          <w:rFonts w:cstheme="minorHAnsi"/>
          <w:sz w:val="24"/>
          <w:szCs w:val="24"/>
        </w:rPr>
        <w:t xml:space="preserve"> BC Parks (11) in the zone (Moyie Lake, Jimsmith Lake, Mount Fernie, </w:t>
      </w:r>
      <w:proofErr w:type="spellStart"/>
      <w:r w:rsidR="00774A39" w:rsidRPr="00490B25">
        <w:rPr>
          <w:rFonts w:cstheme="minorHAnsi"/>
          <w:sz w:val="24"/>
          <w:szCs w:val="24"/>
        </w:rPr>
        <w:t>Kikomun</w:t>
      </w:r>
      <w:proofErr w:type="spellEnd"/>
      <w:r w:rsidR="00774A39" w:rsidRPr="00490B25">
        <w:rPr>
          <w:rFonts w:cstheme="minorHAnsi"/>
          <w:sz w:val="24"/>
          <w:szCs w:val="24"/>
        </w:rPr>
        <w:t xml:space="preserve"> Creek, Wardner, Crowsnest, Elk Valley, Elko Class C, Morrissey, Wasa Lake, and Norbury Lake)</w:t>
      </w:r>
    </w:p>
    <w:p w14:paraId="2F87A322" w14:textId="77777777" w:rsidR="00774A39" w:rsidRPr="004F7456" w:rsidRDefault="00774A39" w:rsidP="00490B25">
      <w:pPr>
        <w:pStyle w:val="Heading3"/>
      </w:pPr>
      <w:bookmarkStart w:id="17" w:name="_Toc104980878"/>
      <w:r w:rsidRPr="00A20DE3">
        <w:t>Climate and fire regime:</w:t>
      </w:r>
      <w:bookmarkEnd w:id="17"/>
    </w:p>
    <w:p w14:paraId="018A1D95" w14:textId="77777777" w:rsidR="00774A39" w:rsidRPr="00490B25" w:rsidRDefault="00774A39" w:rsidP="00774A39">
      <w:pPr>
        <w:pStyle w:val="NoSpacing"/>
        <w:numPr>
          <w:ilvl w:val="0"/>
          <w:numId w:val="12"/>
        </w:numPr>
        <w:jc w:val="both"/>
        <w:rPr>
          <w:rFonts w:cstheme="minorHAnsi"/>
          <w:sz w:val="24"/>
          <w:szCs w:val="24"/>
        </w:rPr>
      </w:pPr>
      <w:r w:rsidRPr="00490B25">
        <w:rPr>
          <w:rFonts w:cstheme="minorHAnsi"/>
          <w:sz w:val="24"/>
          <w:szCs w:val="24"/>
        </w:rPr>
        <w:t xml:space="preserve">Wide range of climate conditions and complex terrain that supports a varying fire regime across the entire zone.  </w:t>
      </w:r>
    </w:p>
    <w:p w14:paraId="2C4816B8" w14:textId="114FB27B" w:rsidR="00FD62D4" w:rsidRDefault="00FD62D4">
      <w:r>
        <w:br w:type="page"/>
      </w:r>
    </w:p>
    <w:p w14:paraId="2786CDAC" w14:textId="773088BE" w:rsidR="00FB53A0" w:rsidRPr="00FB53A0" w:rsidRDefault="00FB53A0" w:rsidP="00FD62D4">
      <w:pPr>
        <w:pStyle w:val="Heading1"/>
      </w:pPr>
      <w:bookmarkStart w:id="18" w:name="_Toc104980879"/>
      <w:r>
        <w:t xml:space="preserve">Fuel </w:t>
      </w:r>
      <w:r w:rsidRPr="00FD62D4">
        <w:t>Types</w:t>
      </w:r>
      <w:bookmarkEnd w:id="18"/>
    </w:p>
    <w:p w14:paraId="798CFC79" w14:textId="77777777" w:rsidR="00FB53A0" w:rsidRDefault="00FB53A0" w:rsidP="00490B25">
      <w:pPr>
        <w:rPr>
          <w:sz w:val="20"/>
        </w:rPr>
      </w:pPr>
      <w:r>
        <w:rPr>
          <w:noProof/>
        </w:rPr>
        <mc:AlternateContent>
          <mc:Choice Requires="wps">
            <w:drawing>
              <wp:anchor distT="0" distB="0" distL="0" distR="0" simplePos="0" relativeHeight="251762688" behindDoc="1" locked="0" layoutInCell="1" allowOverlap="1" wp14:anchorId="30BEA89E" wp14:editId="1D577637">
                <wp:simplePos x="0" y="0"/>
                <wp:positionH relativeFrom="page">
                  <wp:posOffset>914400</wp:posOffset>
                </wp:positionH>
                <wp:positionV relativeFrom="paragraph">
                  <wp:posOffset>184150</wp:posOffset>
                </wp:positionV>
                <wp:extent cx="5981065" cy="1270"/>
                <wp:effectExtent l="9525" t="6350" r="10160" b="11430"/>
                <wp:wrapTopAndBottom/>
                <wp:docPr id="39" name="Freeform: 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59308" id="Freeform: Shape 39" o:spid="_x0000_s1026" style="position:absolute;margin-left:1in;margin-top:14.5pt;width:470.95pt;height:.1pt;z-index:-25155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0AF6B55E" w14:textId="77777777" w:rsidR="00FD62D4" w:rsidRDefault="008C4968" w:rsidP="00490B25">
      <w:pPr>
        <w:pStyle w:val="Heading2"/>
        <w:rPr>
          <w:rStyle w:val="StyleCambria"/>
          <w:rFonts w:asciiTheme="minorHAnsi" w:hAnsiTheme="minorHAnsi"/>
          <w:sz w:val="24"/>
          <w:szCs w:val="24"/>
        </w:rPr>
      </w:pPr>
      <w:bookmarkStart w:id="19" w:name="_Toc104980880"/>
      <w:r w:rsidRPr="00490B25">
        <w:rPr>
          <w:rStyle w:val="StyleCambria"/>
          <w:rFonts w:asciiTheme="minorHAnsi" w:hAnsiTheme="minorHAnsi"/>
          <w:sz w:val="24"/>
          <w:szCs w:val="24"/>
        </w:rPr>
        <w:t>Interior Douglas fir</w:t>
      </w:r>
      <w:bookmarkEnd w:id="19"/>
    </w:p>
    <w:p w14:paraId="570A9C28" w14:textId="70041F8B" w:rsidR="008C4968" w:rsidRPr="00490B25" w:rsidRDefault="008C4968" w:rsidP="008C4968">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 xml:space="preserve"> (</w:t>
      </w:r>
      <w:r w:rsidR="00474DFC" w:rsidRPr="00490B25">
        <w:rPr>
          <w:rStyle w:val="StyleCambria"/>
          <w:rFonts w:asciiTheme="minorHAnsi" w:hAnsiTheme="minorHAnsi" w:cstheme="minorHAnsi"/>
          <w:sz w:val="24"/>
          <w:szCs w:val="24"/>
        </w:rPr>
        <w:t>Best</w:t>
      </w:r>
      <w:r w:rsidRPr="00490B25">
        <w:rPr>
          <w:rStyle w:val="StyleCambria"/>
          <w:rFonts w:asciiTheme="minorHAnsi" w:hAnsiTheme="minorHAnsi" w:cstheme="minorHAnsi"/>
          <w:sz w:val="24"/>
          <w:szCs w:val="24"/>
        </w:rPr>
        <w:t xml:space="preserve"> fit FBP fuel type is C7)</w:t>
      </w:r>
    </w:p>
    <w:p w14:paraId="4D1597DA" w14:textId="50FBA771" w:rsidR="008C4968" w:rsidRPr="00490B25" w:rsidRDefault="008C4968" w:rsidP="008C4968">
      <w:pPr>
        <w:rPr>
          <w:rStyle w:val="StyleCambria"/>
          <w:rFonts w:asciiTheme="minorHAnsi" w:hAnsiTheme="minorHAnsi" w:cstheme="minorHAnsi"/>
          <w:b/>
          <w:sz w:val="24"/>
          <w:szCs w:val="24"/>
        </w:rPr>
      </w:pPr>
      <w:r w:rsidRPr="00490B25">
        <w:rPr>
          <w:rStyle w:val="StyleCambria"/>
          <w:rFonts w:asciiTheme="minorHAnsi" w:hAnsiTheme="minorHAnsi" w:cstheme="minorHAnsi"/>
          <w:b/>
          <w:sz w:val="24"/>
          <w:szCs w:val="24"/>
        </w:rPr>
        <w:t>Location: Rocky Mountain Trench; West of Lake Koocanusa</w:t>
      </w:r>
    </w:p>
    <w:p w14:paraId="5BD82A09" w14:textId="3262111D" w:rsidR="008C4968" w:rsidRDefault="008C4968" w:rsidP="00447D82">
      <w:pPr>
        <w:rPr>
          <w:rStyle w:val="StyleCambria"/>
          <w:rFonts w:asciiTheme="minorHAnsi" w:hAnsiTheme="minorHAnsi" w:cstheme="minorHAnsi"/>
          <w:sz w:val="24"/>
          <w:szCs w:val="24"/>
        </w:rPr>
      </w:pPr>
      <w:r w:rsidRPr="00490B25">
        <w:rPr>
          <w:rStyle w:val="StyleCambria"/>
          <w:rFonts w:asciiTheme="minorHAnsi" w:hAnsiTheme="minorHAnsi" w:cstheme="minorHAnsi"/>
          <w:bCs/>
          <w:sz w:val="24"/>
          <w:szCs w:val="24"/>
        </w:rPr>
        <w:t>This is one fuel that is the most volatile from March to the middle of May,</w:t>
      </w:r>
      <w:r w:rsidRPr="00490B25">
        <w:rPr>
          <w:rStyle w:val="StyleCambria"/>
          <w:rFonts w:asciiTheme="minorHAnsi" w:hAnsiTheme="minorHAnsi" w:cstheme="minorHAnsi"/>
          <w:sz w:val="24"/>
          <w:szCs w:val="24"/>
        </w:rPr>
        <w:t xml:space="preserve"> ground fires are much more involved tha</w:t>
      </w:r>
      <w:r w:rsidR="009C5145" w:rsidRPr="00490B25">
        <w:rPr>
          <w:rStyle w:val="StyleCambria"/>
          <w:rFonts w:asciiTheme="minorHAnsi" w:hAnsiTheme="minorHAnsi" w:cstheme="minorHAnsi"/>
          <w:sz w:val="24"/>
          <w:szCs w:val="24"/>
        </w:rPr>
        <w:t>n</w:t>
      </w:r>
      <w:r w:rsidRPr="00490B25">
        <w:rPr>
          <w:rStyle w:val="StyleCambria"/>
          <w:rFonts w:asciiTheme="minorHAnsi" w:hAnsiTheme="minorHAnsi" w:cstheme="minorHAnsi"/>
          <w:sz w:val="24"/>
          <w:szCs w:val="24"/>
        </w:rPr>
        <w:t xml:space="preserve"> with P</w:t>
      </w:r>
      <w:r w:rsidR="00474DFC">
        <w:rPr>
          <w:rStyle w:val="StyleCambria"/>
          <w:rFonts w:asciiTheme="minorHAnsi" w:hAnsiTheme="minorHAnsi" w:cstheme="minorHAnsi"/>
          <w:sz w:val="24"/>
          <w:szCs w:val="24"/>
        </w:rPr>
        <w:t>ine</w:t>
      </w:r>
      <w:r w:rsidRPr="00490B25">
        <w:rPr>
          <w:rStyle w:val="StyleCambria"/>
          <w:rFonts w:asciiTheme="minorHAnsi" w:hAnsiTheme="minorHAnsi" w:cstheme="minorHAnsi"/>
          <w:sz w:val="24"/>
          <w:szCs w:val="24"/>
        </w:rPr>
        <w:t xml:space="preserve"> stands, this is because deeper duff layers (6-15cm); heavier grass; numerous stumps; denser in growth and more ladder fuels. </w:t>
      </w:r>
    </w:p>
    <w:p w14:paraId="241429F6" w14:textId="77777777" w:rsidR="00E21663" w:rsidRPr="00490B25" w:rsidRDefault="00E21663" w:rsidP="00447D82">
      <w:pPr>
        <w:rPr>
          <w:rStyle w:val="StyleCambria"/>
          <w:rFonts w:asciiTheme="minorHAnsi" w:hAnsiTheme="minorHAnsi" w:cstheme="minorHAnsi"/>
          <w:sz w:val="24"/>
          <w:szCs w:val="24"/>
        </w:rPr>
      </w:pPr>
    </w:p>
    <w:p w14:paraId="0ED17E2E" w14:textId="55480245" w:rsidR="008C4968" w:rsidRDefault="008C4968" w:rsidP="008C4968">
      <w:pPr>
        <w:rPr>
          <w:rStyle w:val="StyleCambria"/>
          <w:rFonts w:asciiTheme="minorHAnsi" w:hAnsiTheme="minorHAnsi" w:cstheme="minorHAnsi"/>
          <w:sz w:val="24"/>
          <w:szCs w:val="24"/>
        </w:rPr>
      </w:pPr>
      <w:r w:rsidRPr="00490B25">
        <w:rPr>
          <w:rFonts w:asciiTheme="minorHAnsi" w:hAnsiTheme="minorHAnsi" w:cstheme="minorHAnsi"/>
          <w:bCs/>
          <w:szCs w:val="24"/>
        </w:rPr>
        <w:t xml:space="preserve">Middle of May through to the end of June these fir stands are relatively quiet.  </w:t>
      </w:r>
      <w:r w:rsidRPr="00490B25">
        <w:rPr>
          <w:rStyle w:val="StyleCambria"/>
          <w:rFonts w:asciiTheme="minorHAnsi" w:hAnsiTheme="minorHAnsi" w:cstheme="minorHAnsi"/>
          <w:bCs/>
          <w:sz w:val="24"/>
          <w:szCs w:val="24"/>
        </w:rPr>
        <w:t>The pine grass is quite lush and needle moisture is high.</w:t>
      </w:r>
      <w:r w:rsidRPr="00490B25">
        <w:rPr>
          <w:rStyle w:val="StyleCambria"/>
          <w:rFonts w:asciiTheme="minorHAnsi" w:hAnsiTheme="minorHAnsi" w:cstheme="minorHAnsi"/>
          <w:sz w:val="24"/>
          <w:szCs w:val="24"/>
        </w:rPr>
        <w:t xml:space="preserve">  The ground temperatures are cool and moisture loss is slowed down due to the stands density which blocks the wind and direct sunlight.  When we do get fires in this stand, it usually is confined to the base of larger trees and in and around old stumps.</w:t>
      </w:r>
    </w:p>
    <w:p w14:paraId="468BE403" w14:textId="77777777" w:rsidR="00E21663" w:rsidRPr="00490B25" w:rsidRDefault="00E21663" w:rsidP="008C4968">
      <w:pPr>
        <w:rPr>
          <w:rStyle w:val="StyleCambria"/>
          <w:rFonts w:asciiTheme="minorHAnsi" w:hAnsiTheme="minorHAnsi" w:cstheme="minorHAnsi"/>
          <w:sz w:val="24"/>
          <w:szCs w:val="24"/>
        </w:rPr>
      </w:pPr>
    </w:p>
    <w:p w14:paraId="15E25533" w14:textId="2CA63F23" w:rsidR="008C4968" w:rsidRDefault="008C4968" w:rsidP="008C4968">
      <w:pPr>
        <w:rPr>
          <w:rStyle w:val="StyleCambria"/>
          <w:rFonts w:asciiTheme="minorHAnsi" w:hAnsiTheme="minorHAnsi" w:cstheme="minorHAnsi"/>
          <w:b/>
          <w:sz w:val="24"/>
          <w:szCs w:val="24"/>
        </w:rPr>
      </w:pPr>
      <w:r w:rsidRPr="00490B25">
        <w:rPr>
          <w:rFonts w:asciiTheme="minorHAnsi" w:hAnsiTheme="minorHAnsi" w:cstheme="minorHAnsi"/>
          <w:bCs/>
          <w:noProof/>
          <w:szCs w:val="24"/>
        </w:rPr>
        <w:drawing>
          <wp:anchor distT="0" distB="0" distL="114300" distR="114300" simplePos="0" relativeHeight="251750400" behindDoc="1" locked="0" layoutInCell="1" allowOverlap="1" wp14:anchorId="4CACA2FC" wp14:editId="16621CFE">
            <wp:simplePos x="0" y="0"/>
            <wp:positionH relativeFrom="column">
              <wp:posOffset>114300</wp:posOffset>
            </wp:positionH>
            <wp:positionV relativeFrom="paragraph">
              <wp:posOffset>247650</wp:posOffset>
            </wp:positionV>
            <wp:extent cx="1815248" cy="2181225"/>
            <wp:effectExtent l="19050" t="19050" r="13970" b="9525"/>
            <wp:wrapTight wrapText="bothSides">
              <wp:wrapPolygon edited="0">
                <wp:start x="-227" y="-189"/>
                <wp:lineTo x="-227" y="21506"/>
                <wp:lineTo x="21540" y="21506"/>
                <wp:lineTo x="21540" y="-189"/>
                <wp:lineTo x="-227" y="-189"/>
              </wp:wrapPolygon>
            </wp:wrapTight>
            <wp:docPr id="31" name="Picture 31" descr="A group of trees on a h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oup of trees on a hill&#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815248" cy="2181225"/>
                    </a:xfrm>
                    <a:prstGeom prst="rect">
                      <a:avLst/>
                    </a:prstGeom>
                    <a:ln w="19050">
                      <a:solidFill>
                        <a:schemeClr val="tx1"/>
                      </a:solidFill>
                    </a:ln>
                    <a:effectLst/>
                  </pic:spPr>
                </pic:pic>
              </a:graphicData>
            </a:graphic>
            <wp14:sizeRelH relativeFrom="page">
              <wp14:pctWidth>0</wp14:pctWidth>
            </wp14:sizeRelH>
            <wp14:sizeRelV relativeFrom="page">
              <wp14:pctHeight>0</wp14:pctHeight>
            </wp14:sizeRelV>
          </wp:anchor>
        </w:drawing>
      </w:r>
      <w:r w:rsidRPr="00490B25">
        <w:rPr>
          <w:rFonts w:asciiTheme="minorHAnsi" w:hAnsiTheme="minorHAnsi" w:cstheme="minorHAnsi"/>
          <w:bCs/>
          <w:szCs w:val="24"/>
        </w:rPr>
        <w:t>Early July and well into September, fire behaviour changes dramatically for the worse</w:t>
      </w:r>
      <w:r w:rsidR="00A20DE3" w:rsidRPr="00490B25">
        <w:rPr>
          <w:rStyle w:val="StyleCambria"/>
          <w:rFonts w:asciiTheme="minorHAnsi" w:hAnsiTheme="minorHAnsi" w:cstheme="minorHAnsi"/>
          <w:bCs/>
          <w:sz w:val="24"/>
          <w:szCs w:val="24"/>
        </w:rPr>
        <w:t>.</w:t>
      </w:r>
      <w:r w:rsidRPr="00490B25">
        <w:rPr>
          <w:rStyle w:val="StyleCambria"/>
          <w:rFonts w:asciiTheme="minorHAnsi" w:hAnsiTheme="minorHAnsi" w:cstheme="minorHAnsi"/>
          <w:b/>
          <w:sz w:val="24"/>
          <w:szCs w:val="24"/>
        </w:rPr>
        <w:t xml:space="preserve"> </w:t>
      </w:r>
    </w:p>
    <w:p w14:paraId="00D0E1DC" w14:textId="77777777" w:rsidR="00E21663" w:rsidRPr="00490B25" w:rsidRDefault="00E21663" w:rsidP="008C4968">
      <w:pPr>
        <w:rPr>
          <w:rStyle w:val="StyleCambria"/>
          <w:rFonts w:asciiTheme="minorHAnsi" w:hAnsiTheme="minorHAnsi" w:cstheme="minorHAnsi"/>
          <w:b/>
          <w:sz w:val="24"/>
          <w:szCs w:val="24"/>
        </w:rPr>
      </w:pPr>
    </w:p>
    <w:p w14:paraId="26EB38A1" w14:textId="77777777" w:rsidR="008C4968" w:rsidRPr="00490B25" w:rsidRDefault="008C4968" w:rsidP="008C4968">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During high temperatures which can easily reach 30+ C; low afternoon RH’s (15-20%) surface fires quickly engulf the entire thickets and either eliminate them entirely or reduce the site significantly.  The potential for large scale candling is high and total crowning is possible.  Spotting occurs frequently when these thickets suddenly “explode” and send burning needles ahead of the fire front.  Fire control is always difficult as fire intensity will often simply vaporize water. Retardant lines are often not effective unless immediately reinforced with crews.</w:t>
      </w:r>
    </w:p>
    <w:p w14:paraId="28E84DAF" w14:textId="77777777" w:rsidR="008C4968" w:rsidRPr="00490B25" w:rsidRDefault="008C4968" w:rsidP="008C4968">
      <w:pPr>
        <w:rPr>
          <w:rStyle w:val="StyleCambria"/>
          <w:rFonts w:asciiTheme="minorHAnsi" w:hAnsiTheme="minorHAnsi" w:cstheme="minorHAnsi"/>
          <w:sz w:val="24"/>
          <w:szCs w:val="24"/>
        </w:rPr>
      </w:pPr>
    </w:p>
    <w:p w14:paraId="72F8FA34" w14:textId="373BC634" w:rsidR="008C4968" w:rsidRDefault="008C4968" w:rsidP="008C4968">
      <w:pPr>
        <w:rPr>
          <w:rFonts w:asciiTheme="minorHAnsi" w:hAnsiTheme="minorHAnsi" w:cstheme="minorHAnsi"/>
          <w:bCs/>
          <w:szCs w:val="24"/>
        </w:rPr>
      </w:pPr>
      <w:r w:rsidRPr="00490B25">
        <w:rPr>
          <w:rFonts w:asciiTheme="minorHAnsi" w:hAnsiTheme="minorHAnsi" w:cstheme="minorHAnsi"/>
          <w:bCs/>
          <w:szCs w:val="24"/>
        </w:rPr>
        <w:t>Mid-September through to the first snow (Oct/Nov) fire behaviour drop dramatically and act more like springtime fires.</w:t>
      </w:r>
    </w:p>
    <w:p w14:paraId="0B2F9CB3" w14:textId="77777777" w:rsidR="00E21663" w:rsidRPr="00490B25" w:rsidRDefault="00E21663" w:rsidP="008C4968">
      <w:pPr>
        <w:rPr>
          <w:rFonts w:asciiTheme="minorHAnsi" w:hAnsiTheme="minorHAnsi" w:cstheme="minorHAnsi"/>
          <w:bCs/>
          <w:szCs w:val="24"/>
        </w:rPr>
      </w:pPr>
    </w:p>
    <w:p w14:paraId="54A38F9B" w14:textId="77777777" w:rsidR="008C4968" w:rsidRPr="00490B25" w:rsidRDefault="008C4968" w:rsidP="008C4968">
      <w:pPr>
        <w:rPr>
          <w:rFonts w:asciiTheme="minorHAnsi" w:hAnsiTheme="minorHAnsi" w:cstheme="minorHAnsi"/>
          <w:szCs w:val="24"/>
        </w:rPr>
      </w:pPr>
      <w:r w:rsidRPr="00490B25">
        <w:rPr>
          <w:rFonts w:asciiTheme="minorHAnsi" w:hAnsiTheme="minorHAnsi" w:cstheme="minorHAnsi"/>
          <w:szCs w:val="24"/>
        </w:rPr>
        <w:t xml:space="preserve">The </w:t>
      </w:r>
      <w:r w:rsidRPr="00490B25">
        <w:rPr>
          <w:rFonts w:asciiTheme="minorHAnsi" w:hAnsiTheme="minorHAnsi" w:cstheme="minorHAnsi"/>
          <w:bCs/>
          <w:szCs w:val="24"/>
        </w:rPr>
        <w:t>Interior Douglas-fir (IDF) zone</w:t>
      </w:r>
      <w:r w:rsidRPr="00490B25">
        <w:rPr>
          <w:rFonts w:asciiTheme="minorHAnsi" w:hAnsiTheme="minorHAnsi" w:cstheme="minorHAnsi"/>
          <w:szCs w:val="24"/>
        </w:rPr>
        <w:t xml:space="preserve"> surrounds the PP zone in the East Kootenay, covering much of the Rocky Mountain Trench as far north as Golden.   Zonal sites in the IDF typically have pure stands of Douglas-Fir, or mixed seral stands of Douglas-Fir, Western Larch, and Lodgepole Pine.  Surface vegetation is dominated by Pine grass and shrubs.</w:t>
      </w:r>
    </w:p>
    <w:p w14:paraId="21C90ABF" w14:textId="0B612707" w:rsidR="0095331D" w:rsidRDefault="0095331D">
      <w:pPr>
        <w:rPr>
          <w:rFonts w:asciiTheme="minorHAnsi" w:hAnsiTheme="minorHAnsi" w:cstheme="minorHAnsi"/>
          <w:szCs w:val="24"/>
        </w:rPr>
      </w:pPr>
      <w:r>
        <w:rPr>
          <w:rFonts w:asciiTheme="minorHAnsi" w:hAnsiTheme="minorHAnsi" w:cstheme="minorHAnsi"/>
          <w:szCs w:val="24"/>
        </w:rPr>
        <w:br w:type="page"/>
      </w:r>
    </w:p>
    <w:p w14:paraId="6036552B" w14:textId="77777777" w:rsidR="00FD62D4" w:rsidRPr="00490B25" w:rsidRDefault="008C4968" w:rsidP="00490B25">
      <w:pPr>
        <w:pStyle w:val="Heading2"/>
        <w:rPr>
          <w:rStyle w:val="StyleCambria"/>
          <w:rFonts w:asciiTheme="minorHAnsi" w:hAnsiTheme="minorHAnsi"/>
          <w:sz w:val="28"/>
        </w:rPr>
      </w:pPr>
      <w:bookmarkStart w:id="20" w:name="_Toc104980881"/>
      <w:r w:rsidRPr="00490B25">
        <w:rPr>
          <w:rStyle w:val="StyleCambria"/>
          <w:rFonts w:asciiTheme="minorHAnsi" w:hAnsiTheme="minorHAnsi"/>
          <w:sz w:val="28"/>
        </w:rPr>
        <w:t>Lodgepole Pine</w:t>
      </w:r>
      <w:bookmarkEnd w:id="20"/>
      <w:r w:rsidRPr="00490B25">
        <w:rPr>
          <w:rStyle w:val="StyleCambria"/>
          <w:rFonts w:asciiTheme="minorHAnsi" w:hAnsiTheme="minorHAnsi"/>
          <w:sz w:val="28"/>
        </w:rPr>
        <w:t xml:space="preserve"> </w:t>
      </w:r>
    </w:p>
    <w:p w14:paraId="07801277" w14:textId="1F0E3D2F" w:rsidR="008C4968" w:rsidRPr="00490B25" w:rsidRDefault="008C4968" w:rsidP="008C4968">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w:t>
      </w:r>
      <w:r w:rsidR="00474DFC" w:rsidRPr="00490B25">
        <w:rPr>
          <w:rStyle w:val="StyleCambria"/>
          <w:rFonts w:asciiTheme="minorHAnsi" w:hAnsiTheme="minorHAnsi" w:cstheme="minorHAnsi"/>
          <w:sz w:val="24"/>
          <w:szCs w:val="24"/>
        </w:rPr>
        <w:t>Best</w:t>
      </w:r>
      <w:r w:rsidRPr="00490B25">
        <w:rPr>
          <w:rStyle w:val="StyleCambria"/>
          <w:rFonts w:asciiTheme="minorHAnsi" w:hAnsiTheme="minorHAnsi" w:cstheme="minorHAnsi"/>
          <w:sz w:val="24"/>
          <w:szCs w:val="24"/>
        </w:rPr>
        <w:t xml:space="preserve"> fit FBP fuel type is C5)</w:t>
      </w:r>
    </w:p>
    <w:p w14:paraId="57511913" w14:textId="615377EF" w:rsidR="008C4968" w:rsidRPr="00490B25" w:rsidRDefault="008C4968" w:rsidP="008C4968">
      <w:pPr>
        <w:rPr>
          <w:rFonts w:asciiTheme="minorHAnsi" w:hAnsiTheme="minorHAnsi" w:cstheme="minorHAnsi"/>
          <w:bCs/>
          <w:szCs w:val="24"/>
        </w:rPr>
      </w:pPr>
      <w:r w:rsidRPr="00490B25">
        <w:rPr>
          <w:rFonts w:asciiTheme="minorHAnsi" w:hAnsiTheme="minorHAnsi" w:cstheme="minorHAnsi"/>
          <w:bCs/>
          <w:szCs w:val="24"/>
        </w:rPr>
        <w:t>Location: Rocky Mountain Trench; East of lake Koocanusa</w:t>
      </w:r>
    </w:p>
    <w:p w14:paraId="5D3BD06E" w14:textId="77777777" w:rsidR="008C4968" w:rsidRPr="00490B25" w:rsidRDefault="008C4968" w:rsidP="008C4968">
      <w:pPr>
        <w:rPr>
          <w:rFonts w:asciiTheme="minorHAnsi" w:hAnsiTheme="minorHAnsi" w:cstheme="minorHAnsi"/>
          <w:szCs w:val="24"/>
        </w:rPr>
      </w:pPr>
      <w:r w:rsidRPr="00490B25">
        <w:rPr>
          <w:rFonts w:asciiTheme="minorHAnsi" w:hAnsiTheme="minorHAnsi" w:cstheme="minorHAnsi"/>
          <w:b/>
          <w:noProof/>
          <w:szCs w:val="24"/>
        </w:rPr>
        <w:drawing>
          <wp:anchor distT="0" distB="0" distL="114300" distR="114300" simplePos="0" relativeHeight="251752448" behindDoc="1" locked="0" layoutInCell="1" allowOverlap="1" wp14:anchorId="04E0A36B" wp14:editId="5CDE46D9">
            <wp:simplePos x="0" y="0"/>
            <wp:positionH relativeFrom="margin">
              <wp:align>left</wp:align>
            </wp:positionH>
            <wp:positionV relativeFrom="paragraph">
              <wp:posOffset>246380</wp:posOffset>
            </wp:positionV>
            <wp:extent cx="1739900" cy="2257425"/>
            <wp:effectExtent l="38100" t="38100" r="31750" b="47625"/>
            <wp:wrapSquare wrapText="bothSides"/>
            <wp:docPr id="33" name="Picture 33" descr="A tall tree with snow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tall tree with snow on it&#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739900" cy="2257425"/>
                    </a:xfrm>
                    <a:prstGeom prst="rect">
                      <a:avLst/>
                    </a:prstGeom>
                    <a:ln w="28575">
                      <a:solidFill>
                        <a:schemeClr val="tx1"/>
                      </a:solidFill>
                    </a:ln>
                    <a:effectLst/>
                  </pic:spPr>
                </pic:pic>
              </a:graphicData>
            </a:graphic>
            <wp14:sizeRelH relativeFrom="page">
              <wp14:pctWidth>0</wp14:pctWidth>
            </wp14:sizeRelH>
            <wp14:sizeRelV relativeFrom="page">
              <wp14:pctHeight>0</wp14:pctHeight>
            </wp14:sizeRelV>
          </wp:anchor>
        </w:drawing>
      </w:r>
    </w:p>
    <w:p w14:paraId="5AB806B1" w14:textId="65BB45ED" w:rsidR="008C4968" w:rsidRDefault="008C4968" w:rsidP="008C4968">
      <w:pPr>
        <w:rPr>
          <w:rFonts w:asciiTheme="minorHAnsi" w:hAnsiTheme="minorHAnsi" w:cstheme="minorHAnsi"/>
          <w:bCs/>
          <w:szCs w:val="24"/>
        </w:rPr>
      </w:pPr>
      <w:r w:rsidRPr="00490B25">
        <w:rPr>
          <w:rFonts w:asciiTheme="minorHAnsi" w:hAnsiTheme="minorHAnsi" w:cstheme="minorHAnsi"/>
          <w:bCs/>
          <w:szCs w:val="24"/>
        </w:rPr>
        <w:t xml:space="preserve">July through to September, as the area undergoes its greatest drying period the Pl stands become very volatile and tend to “run and candle”.  </w:t>
      </w:r>
    </w:p>
    <w:p w14:paraId="5C767408" w14:textId="77777777" w:rsidR="00E21663" w:rsidRPr="00490B25" w:rsidRDefault="00E21663" w:rsidP="008C4968">
      <w:pPr>
        <w:rPr>
          <w:rFonts w:asciiTheme="minorHAnsi" w:hAnsiTheme="minorHAnsi" w:cstheme="minorHAnsi"/>
          <w:bCs/>
          <w:szCs w:val="24"/>
        </w:rPr>
      </w:pPr>
    </w:p>
    <w:p w14:paraId="60E5A25E" w14:textId="19AB948E" w:rsidR="008C4968" w:rsidRDefault="008C4968" w:rsidP="008C4968">
      <w:pPr>
        <w:rPr>
          <w:rFonts w:asciiTheme="minorHAnsi" w:hAnsiTheme="minorHAnsi" w:cstheme="minorHAnsi"/>
          <w:szCs w:val="24"/>
        </w:rPr>
      </w:pPr>
      <w:r w:rsidRPr="00490B25">
        <w:rPr>
          <w:rFonts w:asciiTheme="minorHAnsi" w:hAnsiTheme="minorHAnsi" w:cstheme="minorHAnsi"/>
          <w:szCs w:val="24"/>
        </w:rPr>
        <w:t xml:space="preserve">When major candling or crowning takes place the volume of heated needles can be quite heavy; spotting can be anticipated well in from the fire’s head.  Pl pine is thin barked and can suffer mortality at much less severe fire intensities. </w:t>
      </w:r>
    </w:p>
    <w:p w14:paraId="666EBA57" w14:textId="77777777" w:rsidR="00E21663" w:rsidRPr="00490B25" w:rsidRDefault="00E21663" w:rsidP="008C4968">
      <w:pPr>
        <w:rPr>
          <w:rFonts w:asciiTheme="minorHAnsi" w:hAnsiTheme="minorHAnsi" w:cstheme="minorHAnsi"/>
          <w:szCs w:val="24"/>
        </w:rPr>
      </w:pPr>
    </w:p>
    <w:p w14:paraId="6492E9D4" w14:textId="77777777" w:rsidR="008C4968" w:rsidRPr="00490B25" w:rsidRDefault="008C4968" w:rsidP="008C4968">
      <w:pPr>
        <w:rPr>
          <w:rFonts w:asciiTheme="minorHAnsi" w:hAnsiTheme="minorHAnsi" w:cstheme="minorHAnsi"/>
          <w:szCs w:val="24"/>
        </w:rPr>
      </w:pPr>
      <w:r w:rsidRPr="00490B25">
        <w:rPr>
          <w:rFonts w:asciiTheme="minorHAnsi" w:hAnsiTheme="minorHAnsi" w:cstheme="minorHAnsi"/>
          <w:szCs w:val="24"/>
        </w:rPr>
        <w:t xml:space="preserve"> From the time the snow leaves to approximately mid-May even low intensity fires have an ability to seriously impact these stands.</w:t>
      </w:r>
      <w:r w:rsidRPr="00490B25">
        <w:rPr>
          <w:rFonts w:asciiTheme="minorHAnsi" w:hAnsiTheme="minorHAnsi" w:cstheme="minorHAnsi"/>
          <w:noProof/>
          <w:szCs w:val="24"/>
        </w:rPr>
        <w:t xml:space="preserve"> </w:t>
      </w:r>
    </w:p>
    <w:p w14:paraId="7321699E" w14:textId="77777777" w:rsidR="008C4968" w:rsidRPr="00490B25" w:rsidRDefault="008C4968" w:rsidP="008C4968">
      <w:pPr>
        <w:rPr>
          <w:rFonts w:asciiTheme="minorHAnsi" w:hAnsiTheme="minorHAnsi" w:cstheme="minorHAnsi"/>
          <w:b/>
          <w:szCs w:val="24"/>
        </w:rPr>
      </w:pPr>
    </w:p>
    <w:p w14:paraId="4C10FBDE" w14:textId="7BA15537" w:rsidR="008C4968" w:rsidRDefault="008C4968" w:rsidP="008C4968">
      <w:pPr>
        <w:rPr>
          <w:rFonts w:asciiTheme="minorHAnsi" w:hAnsiTheme="minorHAnsi" w:cstheme="minorHAnsi"/>
          <w:szCs w:val="24"/>
        </w:rPr>
      </w:pPr>
      <w:r w:rsidRPr="00490B25">
        <w:rPr>
          <w:rFonts w:asciiTheme="minorHAnsi" w:hAnsiTheme="minorHAnsi" w:cstheme="minorHAnsi"/>
          <w:bCs/>
          <w:szCs w:val="24"/>
        </w:rPr>
        <w:t>Mid May to the end of June not much fire activity takes place in these stands,</w:t>
      </w:r>
      <w:r w:rsidRPr="00490B25">
        <w:rPr>
          <w:rFonts w:asciiTheme="minorHAnsi" w:hAnsiTheme="minorHAnsi" w:cstheme="minorHAnsi"/>
          <w:szCs w:val="24"/>
        </w:rPr>
        <w:t xml:space="preserve"> because of general weather conditions and fuel moisture rather than the Pl pine’s ability to the resistance of fire.</w:t>
      </w:r>
    </w:p>
    <w:p w14:paraId="0A70F81B" w14:textId="77777777" w:rsidR="00E21663" w:rsidRPr="00490B25" w:rsidRDefault="00E21663" w:rsidP="008C4968">
      <w:pPr>
        <w:rPr>
          <w:rFonts w:asciiTheme="minorHAnsi" w:hAnsiTheme="minorHAnsi" w:cstheme="minorHAnsi"/>
          <w:szCs w:val="24"/>
        </w:rPr>
      </w:pPr>
    </w:p>
    <w:p w14:paraId="429B4CD0" w14:textId="70EA2561" w:rsidR="008C4968" w:rsidRDefault="008C4968" w:rsidP="008C4968">
      <w:pPr>
        <w:rPr>
          <w:rFonts w:asciiTheme="minorHAnsi" w:hAnsiTheme="minorHAnsi" w:cstheme="minorHAnsi"/>
          <w:szCs w:val="24"/>
        </w:rPr>
      </w:pPr>
      <w:r w:rsidRPr="00490B25">
        <w:rPr>
          <w:rFonts w:asciiTheme="minorHAnsi" w:hAnsiTheme="minorHAnsi" w:cstheme="minorHAnsi"/>
          <w:szCs w:val="24"/>
        </w:rPr>
        <w:t xml:space="preserve">Ground application of foam on the flanks will usually hold them until equipment arrives on site.  Although a hand guard will often suffice as the duff layers are minimal (4-10cm).  Retardant will be effective when dropped in the more open canopied areas.  Fires in these types generally lose their steam come sundown, as the fine fuels quickly absorb moisture and there are not enough continuous larger fuels to provide any heat source. </w:t>
      </w:r>
    </w:p>
    <w:p w14:paraId="61A8FB7D" w14:textId="77777777" w:rsidR="00E21663" w:rsidRPr="00490B25" w:rsidRDefault="00E21663" w:rsidP="008C4968">
      <w:pPr>
        <w:rPr>
          <w:rFonts w:asciiTheme="minorHAnsi" w:hAnsiTheme="minorHAnsi" w:cstheme="minorHAnsi"/>
          <w:szCs w:val="24"/>
        </w:rPr>
      </w:pPr>
    </w:p>
    <w:p w14:paraId="5ADEA73F" w14:textId="0C849D42" w:rsidR="008C4968" w:rsidRDefault="008C4968" w:rsidP="008C4968">
      <w:pPr>
        <w:rPr>
          <w:rFonts w:asciiTheme="minorHAnsi" w:hAnsiTheme="minorHAnsi" w:cstheme="minorHAnsi"/>
          <w:b/>
          <w:szCs w:val="24"/>
        </w:rPr>
      </w:pPr>
      <w:r w:rsidRPr="00490B25">
        <w:rPr>
          <w:rFonts w:asciiTheme="minorHAnsi" w:hAnsiTheme="minorHAnsi" w:cstheme="minorHAnsi"/>
          <w:bCs/>
          <w:szCs w:val="24"/>
        </w:rPr>
        <w:t>From the end of September until late October or nearly November these stands usually react much as they did in the spring</w:t>
      </w:r>
      <w:r w:rsidRPr="00490B25">
        <w:rPr>
          <w:rFonts w:asciiTheme="minorHAnsi" w:hAnsiTheme="minorHAnsi" w:cstheme="minorHAnsi"/>
          <w:b/>
          <w:szCs w:val="24"/>
        </w:rPr>
        <w:t>.</w:t>
      </w:r>
    </w:p>
    <w:p w14:paraId="5691A4DF" w14:textId="77777777" w:rsidR="00E21663" w:rsidRPr="00490B25" w:rsidRDefault="00E21663" w:rsidP="008C4968">
      <w:pPr>
        <w:rPr>
          <w:rFonts w:asciiTheme="minorHAnsi" w:hAnsiTheme="minorHAnsi" w:cstheme="minorHAnsi"/>
          <w:b/>
          <w:szCs w:val="24"/>
        </w:rPr>
      </w:pPr>
    </w:p>
    <w:p w14:paraId="2AC2F401" w14:textId="7B27113C" w:rsidR="008C4968" w:rsidRDefault="008C4968" w:rsidP="008C4968">
      <w:pPr>
        <w:rPr>
          <w:rStyle w:val="StyleCambria"/>
          <w:rFonts w:asciiTheme="minorHAnsi" w:hAnsiTheme="minorHAnsi" w:cstheme="minorHAnsi"/>
          <w:sz w:val="24"/>
          <w:szCs w:val="24"/>
        </w:rPr>
      </w:pPr>
      <w:r w:rsidRPr="00490B25">
        <w:rPr>
          <w:rFonts w:asciiTheme="minorHAnsi" w:hAnsiTheme="minorHAnsi" w:cstheme="minorHAnsi"/>
          <w:szCs w:val="24"/>
        </w:rPr>
        <w:t xml:space="preserve">The </w:t>
      </w:r>
      <w:r w:rsidRPr="00490B25">
        <w:rPr>
          <w:rFonts w:asciiTheme="minorHAnsi" w:hAnsiTheme="minorHAnsi" w:cstheme="minorHAnsi"/>
          <w:bCs/>
          <w:szCs w:val="24"/>
        </w:rPr>
        <w:t>Montane Spruce (MS) zone</w:t>
      </w:r>
      <w:r w:rsidRPr="00490B25">
        <w:rPr>
          <w:rFonts w:asciiTheme="minorHAnsi" w:hAnsiTheme="minorHAnsi" w:cstheme="minorHAnsi"/>
          <w:szCs w:val="24"/>
        </w:rPr>
        <w:t xml:space="preserve"> occurs on the mid-slopes of the Rocky Mountain Trench and the Rockies south of Golden, and the eastern Purcell Mountains south of the Spillimacheen River</w:t>
      </w:r>
      <w:r w:rsidRPr="00490B25">
        <w:rPr>
          <w:rStyle w:val="StyleCambria"/>
          <w:rFonts w:asciiTheme="minorHAnsi" w:hAnsiTheme="minorHAnsi" w:cstheme="minorHAnsi"/>
          <w:sz w:val="24"/>
          <w:szCs w:val="24"/>
        </w:rPr>
        <w:t>.  Generally, the best-fit fuel type is C5.</w:t>
      </w:r>
    </w:p>
    <w:p w14:paraId="24CD18F2" w14:textId="77777777" w:rsidR="00E21663" w:rsidRPr="00490B25" w:rsidRDefault="00E21663" w:rsidP="008C4968">
      <w:pPr>
        <w:rPr>
          <w:rStyle w:val="StyleCambria"/>
          <w:rFonts w:asciiTheme="minorHAnsi" w:hAnsiTheme="minorHAnsi" w:cstheme="minorHAnsi"/>
          <w:sz w:val="24"/>
          <w:szCs w:val="24"/>
        </w:rPr>
      </w:pPr>
    </w:p>
    <w:p w14:paraId="14179538" w14:textId="77777777" w:rsidR="008C4968" w:rsidRPr="00490B25" w:rsidRDefault="008C4968" w:rsidP="008C4968">
      <w:pPr>
        <w:rPr>
          <w:rFonts w:asciiTheme="minorHAnsi" w:hAnsiTheme="minorHAnsi" w:cstheme="minorHAnsi"/>
          <w:szCs w:val="24"/>
        </w:rPr>
      </w:pPr>
      <w:r w:rsidRPr="00490B25">
        <w:rPr>
          <w:rFonts w:asciiTheme="minorHAnsi" w:hAnsiTheme="minorHAnsi" w:cstheme="minorHAnsi"/>
          <w:szCs w:val="24"/>
        </w:rPr>
        <w:t xml:space="preserve">The </w:t>
      </w:r>
      <w:r w:rsidRPr="00490B25">
        <w:rPr>
          <w:rFonts w:asciiTheme="minorHAnsi" w:hAnsiTheme="minorHAnsi" w:cstheme="minorHAnsi"/>
          <w:bCs/>
          <w:szCs w:val="24"/>
        </w:rPr>
        <w:t>Engelmann Spruce – Subalpine Fir (ESSF) zone</w:t>
      </w:r>
      <w:r w:rsidRPr="00490B25">
        <w:rPr>
          <w:rFonts w:asciiTheme="minorHAnsi" w:hAnsiTheme="minorHAnsi" w:cstheme="minorHAnsi"/>
          <w:szCs w:val="24"/>
        </w:rPr>
        <w:t xml:space="preserve"> occurs at higher elevations (above the MS or ICH) throughout the region. Closed canopy forests of Engelmann Spruce and Subalpine Fir are common at the lower and middle elevations in this zone. At upper elevations, subalpine parkland consisting of tree islands interspersed with herb-dominated meadows is common. Seral Lodgepole Pine stands are common in areas with a frequent fire history. Deciduous trees are uncommon in the ESSF.  Generally, the best fit FBP fuel type is C5.</w:t>
      </w:r>
    </w:p>
    <w:p w14:paraId="6FB59C6C" w14:textId="77777777" w:rsidR="00FD62D4" w:rsidRPr="00490B25" w:rsidRDefault="008C4968" w:rsidP="00490B25">
      <w:pPr>
        <w:pStyle w:val="Heading2"/>
        <w:rPr>
          <w:rStyle w:val="StyleCambria"/>
          <w:rFonts w:ascii="Calibri" w:hAnsi="Calibri"/>
          <w:sz w:val="28"/>
        </w:rPr>
      </w:pPr>
      <w:r w:rsidRPr="00490B25">
        <w:rPr>
          <w:rStyle w:val="StyleCambria"/>
          <w:rFonts w:asciiTheme="minorHAnsi" w:hAnsiTheme="minorHAnsi"/>
          <w:sz w:val="24"/>
          <w:szCs w:val="24"/>
        </w:rPr>
        <w:br w:type="page"/>
      </w:r>
      <w:bookmarkStart w:id="21" w:name="_Toc104980882"/>
      <w:r w:rsidRPr="00490B25">
        <w:rPr>
          <w:rStyle w:val="StyleCambria"/>
          <w:rFonts w:ascii="Calibri" w:hAnsi="Calibri"/>
          <w:sz w:val="28"/>
        </w:rPr>
        <w:t>Ponderosa Pine</w:t>
      </w:r>
      <w:bookmarkEnd w:id="21"/>
      <w:r w:rsidRPr="00490B25">
        <w:rPr>
          <w:rStyle w:val="StyleCambria"/>
          <w:rFonts w:ascii="Calibri" w:hAnsi="Calibri"/>
          <w:sz w:val="28"/>
        </w:rPr>
        <w:t xml:space="preserve"> </w:t>
      </w:r>
    </w:p>
    <w:p w14:paraId="67C44A6D" w14:textId="4928CD57" w:rsidR="008C4968" w:rsidRPr="00490B25" w:rsidRDefault="008C4968" w:rsidP="008C4968">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w:t>
      </w:r>
      <w:r w:rsidR="00474DFC" w:rsidRPr="00490B25">
        <w:rPr>
          <w:rStyle w:val="StyleCambria"/>
          <w:rFonts w:asciiTheme="minorHAnsi" w:hAnsiTheme="minorHAnsi" w:cstheme="minorHAnsi"/>
          <w:sz w:val="24"/>
          <w:szCs w:val="24"/>
        </w:rPr>
        <w:t>Best</w:t>
      </w:r>
      <w:r w:rsidRPr="00490B25">
        <w:rPr>
          <w:rStyle w:val="StyleCambria"/>
          <w:rFonts w:asciiTheme="minorHAnsi" w:hAnsiTheme="minorHAnsi" w:cstheme="minorHAnsi"/>
          <w:sz w:val="24"/>
          <w:szCs w:val="24"/>
        </w:rPr>
        <w:t xml:space="preserve"> fit FBP fuel type is C7)</w:t>
      </w:r>
    </w:p>
    <w:p w14:paraId="70682391" w14:textId="12678403" w:rsidR="008C4968" w:rsidRDefault="008C4968" w:rsidP="008C4968">
      <w:pPr>
        <w:rPr>
          <w:rFonts w:asciiTheme="minorHAnsi" w:hAnsiTheme="minorHAnsi" w:cstheme="minorHAnsi"/>
          <w:bCs/>
          <w:szCs w:val="24"/>
        </w:rPr>
      </w:pPr>
      <w:r w:rsidRPr="00490B25">
        <w:rPr>
          <w:rFonts w:asciiTheme="minorHAnsi" w:hAnsiTheme="minorHAnsi" w:cstheme="minorHAnsi"/>
          <w:bCs/>
          <w:szCs w:val="24"/>
        </w:rPr>
        <w:t>Location: Southern Rocky Mountain Trench</w:t>
      </w:r>
    </w:p>
    <w:p w14:paraId="284013AD" w14:textId="77777777" w:rsidR="00E21663" w:rsidRPr="00490B25" w:rsidRDefault="00E21663" w:rsidP="008C4968">
      <w:pPr>
        <w:rPr>
          <w:rFonts w:asciiTheme="minorHAnsi" w:hAnsiTheme="minorHAnsi" w:cstheme="minorHAnsi"/>
          <w:bCs/>
          <w:szCs w:val="24"/>
        </w:rPr>
      </w:pPr>
    </w:p>
    <w:p w14:paraId="6629680F" w14:textId="32C0080C" w:rsidR="008C4968" w:rsidRDefault="008C4968" w:rsidP="008C4968">
      <w:pPr>
        <w:rPr>
          <w:rFonts w:asciiTheme="minorHAnsi" w:hAnsiTheme="minorHAnsi" w:cstheme="minorHAnsi"/>
          <w:bCs/>
          <w:iCs/>
          <w:szCs w:val="24"/>
        </w:rPr>
      </w:pPr>
      <w:r w:rsidRPr="00490B25">
        <w:rPr>
          <w:rFonts w:asciiTheme="minorHAnsi" w:hAnsiTheme="minorHAnsi" w:cstheme="minorHAnsi"/>
          <w:bCs/>
          <w:iCs/>
          <w:szCs w:val="24"/>
        </w:rPr>
        <w:t>Burning characteristic vary widely during the snow free period (March-November). Typically for March, April, and early May, prior to “green up”, low intensity fire or prescribed burns have little impact on the overall stand.</w:t>
      </w:r>
    </w:p>
    <w:p w14:paraId="0C01935F" w14:textId="77777777" w:rsidR="00E21663" w:rsidRPr="00490B25" w:rsidRDefault="00E21663" w:rsidP="008C4968">
      <w:pPr>
        <w:rPr>
          <w:rFonts w:asciiTheme="minorHAnsi" w:hAnsiTheme="minorHAnsi" w:cstheme="minorHAnsi"/>
          <w:bCs/>
          <w:iCs/>
          <w:szCs w:val="24"/>
        </w:rPr>
      </w:pPr>
    </w:p>
    <w:p w14:paraId="5D8A075A" w14:textId="73C12155" w:rsidR="008C4968" w:rsidRDefault="008C4968" w:rsidP="008C4968">
      <w:pPr>
        <w:rPr>
          <w:rFonts w:asciiTheme="minorHAnsi" w:hAnsiTheme="minorHAnsi" w:cstheme="minorHAnsi"/>
          <w:szCs w:val="24"/>
        </w:rPr>
      </w:pPr>
      <w:r w:rsidRPr="00490B25">
        <w:rPr>
          <w:rFonts w:asciiTheme="minorHAnsi" w:hAnsiTheme="minorHAnsi" w:cstheme="minorHAnsi"/>
          <w:bCs/>
          <w:szCs w:val="24"/>
        </w:rPr>
        <w:t>Mid May through to the end of June; when grass, shrubs and needle production is at its greatest and live fuel moisture are high, these stands only rarely experience any fire activity at all.  These</w:t>
      </w:r>
      <w:r w:rsidRPr="00490B25">
        <w:rPr>
          <w:rFonts w:asciiTheme="minorHAnsi" w:hAnsiTheme="minorHAnsi" w:cstheme="minorHAnsi"/>
          <w:szCs w:val="24"/>
        </w:rPr>
        <w:t xml:space="preserve"> fires tend to sit and smoulder and even with strong winds, high temperatures and low afternoon RH do not appear to have much influence on them.  </w:t>
      </w:r>
    </w:p>
    <w:p w14:paraId="5328B2E3" w14:textId="77777777" w:rsidR="00E21663" w:rsidRPr="00490B25" w:rsidRDefault="00E21663" w:rsidP="008C4968">
      <w:pPr>
        <w:rPr>
          <w:rFonts w:asciiTheme="minorHAnsi" w:hAnsiTheme="minorHAnsi" w:cstheme="minorHAnsi"/>
          <w:szCs w:val="24"/>
        </w:rPr>
      </w:pPr>
    </w:p>
    <w:p w14:paraId="1348E3DC" w14:textId="77FD36E7" w:rsidR="008C4968" w:rsidRDefault="008258B0" w:rsidP="008C4968">
      <w:pPr>
        <w:rPr>
          <w:rFonts w:asciiTheme="minorHAnsi" w:hAnsiTheme="minorHAnsi" w:cstheme="minorHAnsi"/>
          <w:szCs w:val="24"/>
        </w:rPr>
      </w:pPr>
      <w:r w:rsidRPr="00490B25">
        <w:rPr>
          <w:rFonts w:asciiTheme="minorHAnsi" w:hAnsiTheme="minorHAnsi" w:cstheme="minorHAnsi"/>
          <w:bCs/>
          <w:noProof/>
          <w:szCs w:val="24"/>
        </w:rPr>
        <w:drawing>
          <wp:anchor distT="0" distB="0" distL="114300" distR="114300" simplePos="0" relativeHeight="251751424" behindDoc="1" locked="0" layoutInCell="1" allowOverlap="1" wp14:anchorId="000D0752" wp14:editId="40DB8F48">
            <wp:simplePos x="0" y="0"/>
            <wp:positionH relativeFrom="margin">
              <wp:posOffset>158750</wp:posOffset>
            </wp:positionH>
            <wp:positionV relativeFrom="paragraph">
              <wp:posOffset>-6985</wp:posOffset>
            </wp:positionV>
            <wp:extent cx="1674495" cy="1962150"/>
            <wp:effectExtent l="19050" t="19050" r="20955" b="19050"/>
            <wp:wrapTight wrapText="bothSides">
              <wp:wrapPolygon edited="0">
                <wp:start x="-246" y="-210"/>
                <wp:lineTo x="-246" y="21600"/>
                <wp:lineTo x="21625" y="21600"/>
                <wp:lineTo x="21625" y="-210"/>
                <wp:lineTo x="-246" y="-210"/>
              </wp:wrapPolygon>
            </wp:wrapTight>
            <wp:docPr id="34" name="Picture 34" descr="A picture containing tree, outdoor, sky,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ree, outdoor, sky, pla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674495" cy="196215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8C4968" w:rsidRPr="00490B25">
        <w:rPr>
          <w:rFonts w:asciiTheme="minorHAnsi" w:hAnsiTheme="minorHAnsi" w:cstheme="minorHAnsi"/>
          <w:bCs/>
          <w:szCs w:val="24"/>
        </w:rPr>
        <w:t>Beginning around early July through the middle of September these stands display increasingly severe fire Behaviour characteristics</w:t>
      </w:r>
      <w:r w:rsidR="008C4968" w:rsidRPr="00490B25">
        <w:rPr>
          <w:rFonts w:asciiTheme="minorHAnsi" w:hAnsiTheme="minorHAnsi" w:cstheme="minorHAnsi"/>
          <w:b/>
          <w:szCs w:val="24"/>
        </w:rPr>
        <w:t>.</w:t>
      </w:r>
      <w:r w:rsidR="008C4968" w:rsidRPr="00490B25">
        <w:rPr>
          <w:rFonts w:asciiTheme="minorHAnsi" w:hAnsiTheme="minorHAnsi" w:cstheme="minorHAnsi"/>
          <w:szCs w:val="24"/>
        </w:rPr>
        <w:t xml:space="preserve">  </w:t>
      </w:r>
    </w:p>
    <w:p w14:paraId="483024AB" w14:textId="77777777" w:rsidR="00E21663" w:rsidRPr="00490B25" w:rsidRDefault="00E21663" w:rsidP="008C4968">
      <w:pPr>
        <w:rPr>
          <w:rFonts w:asciiTheme="minorHAnsi" w:hAnsiTheme="minorHAnsi" w:cstheme="minorHAnsi"/>
          <w:szCs w:val="24"/>
        </w:rPr>
      </w:pPr>
    </w:p>
    <w:p w14:paraId="6E5A326E" w14:textId="41E2EA76" w:rsidR="008C4968" w:rsidRDefault="008C4968" w:rsidP="008C4968">
      <w:pPr>
        <w:rPr>
          <w:rFonts w:asciiTheme="minorHAnsi" w:hAnsiTheme="minorHAnsi" w:cstheme="minorHAnsi"/>
          <w:szCs w:val="24"/>
        </w:rPr>
      </w:pPr>
      <w:r w:rsidRPr="00490B25">
        <w:rPr>
          <w:rFonts w:asciiTheme="minorHAnsi" w:hAnsiTheme="minorHAnsi" w:cstheme="minorHAnsi"/>
          <w:szCs w:val="24"/>
        </w:rPr>
        <w:t xml:space="preserve">It is common for temperatures to be +30C, and RH to bottom out in the teens and of course the winds that we experience in these areas, often wind gusts reach 15-30km.  Intense surface fires are experienced; some fires will take out entire </w:t>
      </w:r>
      <w:proofErr w:type="spellStart"/>
      <w:r w:rsidRPr="00490B25">
        <w:rPr>
          <w:rFonts w:asciiTheme="minorHAnsi" w:hAnsiTheme="minorHAnsi" w:cstheme="minorHAnsi"/>
          <w:szCs w:val="24"/>
        </w:rPr>
        <w:t>Py</w:t>
      </w:r>
      <w:proofErr w:type="spellEnd"/>
      <w:r w:rsidRPr="00490B25">
        <w:rPr>
          <w:rFonts w:asciiTheme="minorHAnsi" w:hAnsiTheme="minorHAnsi" w:cstheme="minorHAnsi"/>
          <w:szCs w:val="24"/>
        </w:rPr>
        <w:t xml:space="preserve"> thickets and even severely scar the older trees.  The entire duff layer may be involved and is often destroyed.  With sparse ground fuels and open crown canopies, air tankers are very effective in containment.   Mop-up is also relatively easy as most of the duff is eliminated.   Almost anything will suffice for guard construction, manmade fuel breaks such as fence lines and roads.  Quite often we simply pull back to these breaks or natural openings and burn off. </w:t>
      </w:r>
    </w:p>
    <w:p w14:paraId="39499559" w14:textId="77777777" w:rsidR="00E21663" w:rsidRPr="00490B25" w:rsidRDefault="00E21663" w:rsidP="008C4968">
      <w:pPr>
        <w:rPr>
          <w:rFonts w:asciiTheme="minorHAnsi" w:hAnsiTheme="minorHAnsi" w:cstheme="minorHAnsi"/>
          <w:szCs w:val="24"/>
        </w:rPr>
      </w:pPr>
    </w:p>
    <w:p w14:paraId="154D990E" w14:textId="0103FDF2" w:rsidR="008C4968" w:rsidRDefault="008C4968" w:rsidP="008C4968">
      <w:pPr>
        <w:rPr>
          <w:rFonts w:asciiTheme="minorHAnsi" w:hAnsiTheme="minorHAnsi" w:cstheme="minorHAnsi"/>
          <w:szCs w:val="24"/>
        </w:rPr>
      </w:pPr>
      <w:r w:rsidRPr="00490B25">
        <w:rPr>
          <w:rFonts w:asciiTheme="minorHAnsi" w:hAnsiTheme="minorHAnsi" w:cstheme="minorHAnsi"/>
          <w:bCs/>
          <w:szCs w:val="24"/>
        </w:rPr>
        <w:t>From the middle of September through to first snow, fire Behaviour characteristics are like that of the early spring with</w:t>
      </w:r>
      <w:r w:rsidRPr="00490B25">
        <w:rPr>
          <w:rFonts w:asciiTheme="minorHAnsi" w:hAnsiTheme="minorHAnsi" w:cstheme="minorHAnsi"/>
          <w:szCs w:val="24"/>
        </w:rPr>
        <w:t xml:space="preserve"> the exceptions that larger dead fuel will often burn completely out due to high drought code. </w:t>
      </w:r>
    </w:p>
    <w:p w14:paraId="1131D0CF" w14:textId="77777777" w:rsidR="00E21663" w:rsidRPr="00490B25" w:rsidRDefault="00E21663" w:rsidP="008C4968">
      <w:pPr>
        <w:rPr>
          <w:rFonts w:asciiTheme="minorHAnsi" w:hAnsiTheme="minorHAnsi" w:cstheme="minorHAnsi"/>
          <w:szCs w:val="24"/>
        </w:rPr>
      </w:pPr>
    </w:p>
    <w:p w14:paraId="5CF5618F" w14:textId="325B90C0" w:rsidR="008C4968" w:rsidRPr="00490B25" w:rsidRDefault="008C4968" w:rsidP="008C4968">
      <w:pPr>
        <w:rPr>
          <w:rFonts w:asciiTheme="minorHAnsi" w:hAnsiTheme="minorHAnsi" w:cstheme="minorHAnsi"/>
          <w:szCs w:val="24"/>
        </w:rPr>
      </w:pPr>
      <w:r w:rsidRPr="00490B25">
        <w:rPr>
          <w:rFonts w:asciiTheme="minorHAnsi" w:hAnsiTheme="minorHAnsi" w:cstheme="minorHAnsi"/>
          <w:szCs w:val="24"/>
        </w:rPr>
        <w:t xml:space="preserve">The </w:t>
      </w:r>
      <w:r w:rsidRPr="00490B25">
        <w:rPr>
          <w:rFonts w:asciiTheme="minorHAnsi" w:hAnsiTheme="minorHAnsi" w:cstheme="minorHAnsi"/>
          <w:bCs/>
          <w:szCs w:val="24"/>
        </w:rPr>
        <w:t>Ponderosa Pine (</w:t>
      </w:r>
      <w:proofErr w:type="spellStart"/>
      <w:r w:rsidRPr="00490B25">
        <w:rPr>
          <w:rFonts w:asciiTheme="minorHAnsi" w:hAnsiTheme="minorHAnsi" w:cstheme="minorHAnsi"/>
          <w:bCs/>
          <w:szCs w:val="24"/>
        </w:rPr>
        <w:t>P</w:t>
      </w:r>
      <w:r w:rsidR="00FF4295" w:rsidRPr="00490B25">
        <w:rPr>
          <w:rFonts w:asciiTheme="minorHAnsi" w:hAnsiTheme="minorHAnsi" w:cstheme="minorHAnsi"/>
          <w:bCs/>
          <w:szCs w:val="24"/>
        </w:rPr>
        <w:t>y</w:t>
      </w:r>
      <w:proofErr w:type="spellEnd"/>
      <w:r w:rsidRPr="00490B25">
        <w:rPr>
          <w:rFonts w:asciiTheme="minorHAnsi" w:hAnsiTheme="minorHAnsi" w:cstheme="minorHAnsi"/>
          <w:bCs/>
          <w:szCs w:val="24"/>
        </w:rPr>
        <w:t>) zone</w:t>
      </w:r>
      <w:r w:rsidRPr="00490B25">
        <w:rPr>
          <w:rFonts w:asciiTheme="minorHAnsi" w:hAnsiTheme="minorHAnsi" w:cstheme="minorHAnsi"/>
          <w:szCs w:val="24"/>
        </w:rPr>
        <w:t xml:space="preserve"> is restricted to the driest sections (valley bottoms) of the southern Rocky Mountain Trench, north of Cranbrook and on the southeast side of Lake Koocanusa.</w:t>
      </w:r>
      <w:r w:rsidRPr="00490B25">
        <w:rPr>
          <w:rStyle w:val="StyleCambria"/>
          <w:rFonts w:asciiTheme="minorHAnsi" w:hAnsiTheme="minorHAnsi" w:cstheme="minorHAnsi"/>
          <w:sz w:val="24"/>
          <w:szCs w:val="24"/>
        </w:rPr>
        <w:t xml:space="preserve">  O</w:t>
      </w:r>
      <w:r w:rsidRPr="00490B25">
        <w:rPr>
          <w:rFonts w:asciiTheme="minorHAnsi" w:hAnsiTheme="minorHAnsi" w:cstheme="minorHAnsi"/>
          <w:szCs w:val="24"/>
        </w:rPr>
        <w:t>pen stands of Ponderosa Pine are common on zonal sites. Grasses dominate the surface vegetation</w:t>
      </w:r>
    </w:p>
    <w:p w14:paraId="15EC76DF" w14:textId="77777777" w:rsidR="008C4968" w:rsidRDefault="008C4968" w:rsidP="007F6AA6">
      <w:pPr>
        <w:pStyle w:val="NoSpacing"/>
        <w:rPr>
          <w:rFonts w:ascii="Calibri Light" w:hAnsi="Calibri Light" w:cs="Calibri Light"/>
          <w:sz w:val="24"/>
          <w:szCs w:val="24"/>
        </w:rPr>
      </w:pPr>
    </w:p>
    <w:p w14:paraId="25F8C625" w14:textId="10F534F7" w:rsidR="00FD62D4" w:rsidRDefault="00FD62D4">
      <w:pPr>
        <w:rPr>
          <w:rFonts w:ascii="Calibri Light" w:hAnsi="Calibri Light" w:cs="Calibri Light"/>
          <w:szCs w:val="24"/>
        </w:rPr>
      </w:pPr>
      <w:r>
        <w:rPr>
          <w:rFonts w:ascii="Calibri Light" w:hAnsi="Calibri Light" w:cs="Calibri Light"/>
          <w:szCs w:val="24"/>
        </w:rPr>
        <w:br w:type="page"/>
      </w:r>
    </w:p>
    <w:p w14:paraId="737B0AE4" w14:textId="2642093E" w:rsidR="00912B73" w:rsidRPr="00FB53A0" w:rsidRDefault="00774A39" w:rsidP="00FD62D4">
      <w:pPr>
        <w:pStyle w:val="Heading1"/>
      </w:pPr>
      <w:bookmarkStart w:id="22" w:name="_Toc104980883"/>
      <w:r w:rsidRPr="00FB53A0">
        <w:t>Zone Map</w:t>
      </w:r>
      <w:bookmarkEnd w:id="22"/>
    </w:p>
    <w:p w14:paraId="525DB427" w14:textId="6EEE7725" w:rsidR="00912B73" w:rsidRDefault="00912B73" w:rsidP="00912B73">
      <w:pPr>
        <w:pStyle w:val="BodyText"/>
        <w:rPr>
          <w:sz w:val="20"/>
        </w:rPr>
      </w:pPr>
      <w:r>
        <w:rPr>
          <w:noProof/>
        </w:rPr>
        <mc:AlternateContent>
          <mc:Choice Requires="wps">
            <w:drawing>
              <wp:anchor distT="0" distB="0" distL="0" distR="0" simplePos="0" relativeHeight="251746304" behindDoc="1" locked="0" layoutInCell="1" allowOverlap="1" wp14:anchorId="6FD52896" wp14:editId="1EB7BB01">
                <wp:simplePos x="0" y="0"/>
                <wp:positionH relativeFrom="page">
                  <wp:posOffset>914400</wp:posOffset>
                </wp:positionH>
                <wp:positionV relativeFrom="paragraph">
                  <wp:posOffset>184150</wp:posOffset>
                </wp:positionV>
                <wp:extent cx="5981065" cy="1270"/>
                <wp:effectExtent l="9525" t="6350" r="10160" b="11430"/>
                <wp:wrapTopAndBottom/>
                <wp:docPr id="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883FC" id="Freeform: Shape 28" o:spid="_x0000_s1026" style="position:absolute;margin-left:1in;margin-top:14.5pt;width:470.95pt;height:.1pt;z-index:-251570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4793283A" w14:textId="449CDE54" w:rsidR="00912B73" w:rsidRDefault="00426374" w:rsidP="00CF1F2C">
      <w:pPr>
        <w:pStyle w:val="NoSpacing"/>
        <w:rPr>
          <w:rFonts w:ascii="Calibri Light" w:hAnsi="Calibri Light" w:cs="Calibri Light"/>
          <w:color w:val="000000"/>
          <w:sz w:val="24"/>
          <w:szCs w:val="24"/>
        </w:rPr>
      </w:pPr>
      <w:r>
        <w:rPr>
          <w:rFonts w:ascii="Cambria" w:hAnsi="Cambria"/>
          <w:noProof/>
          <w:sz w:val="24"/>
          <w:szCs w:val="24"/>
        </w:rPr>
        <mc:AlternateContent>
          <mc:Choice Requires="wps">
            <w:drawing>
              <wp:anchor distT="0" distB="0" distL="114300" distR="114300" simplePos="0" relativeHeight="251806720" behindDoc="0" locked="0" layoutInCell="1" allowOverlap="1" wp14:anchorId="290CC885" wp14:editId="35516AE0">
                <wp:simplePos x="0" y="0"/>
                <wp:positionH relativeFrom="column">
                  <wp:posOffset>2425700</wp:posOffset>
                </wp:positionH>
                <wp:positionV relativeFrom="paragraph">
                  <wp:posOffset>70485</wp:posOffset>
                </wp:positionV>
                <wp:extent cx="1684020" cy="27305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1684020" cy="273050"/>
                        </a:xfrm>
                        <a:prstGeom prst="rect">
                          <a:avLst/>
                        </a:prstGeom>
                        <a:solidFill>
                          <a:schemeClr val="lt1"/>
                        </a:solidFill>
                        <a:ln w="6350">
                          <a:noFill/>
                        </a:ln>
                      </wps:spPr>
                      <wps:txbx>
                        <w:txbxContent>
                          <w:p w14:paraId="333E48B6" w14:textId="71877C07" w:rsidR="00EB6D35" w:rsidRPr="00426374" w:rsidRDefault="00426374" w:rsidP="00EB6D35">
                            <w:pPr>
                              <w:rPr>
                                <w:sz w:val="20"/>
                                <w:szCs w:val="20"/>
                              </w:rPr>
                            </w:pPr>
                            <w:r w:rsidRPr="00426374">
                              <w:rPr>
                                <w:sz w:val="20"/>
                                <w:szCs w:val="20"/>
                              </w:rPr>
                              <w:t>50 35.099’, -115 01.405’</w:t>
                            </w:r>
                          </w:p>
                          <w:p w14:paraId="77782EC7" w14:textId="77777777" w:rsidR="00EB6D35" w:rsidRPr="00426374" w:rsidRDefault="00EB6D35" w:rsidP="00EB6D35">
                            <w:pPr>
                              <w:rPr>
                                <w:sz w:val="20"/>
                                <w:szCs w:val="20"/>
                              </w:rPr>
                            </w:pPr>
                          </w:p>
                          <w:p w14:paraId="58A77F21" w14:textId="77777777" w:rsidR="00EB6D35" w:rsidRPr="00426374" w:rsidRDefault="00EB6D35" w:rsidP="00EB6D3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CC885" id="_x0000_t202" coordsize="21600,21600" o:spt="202" path="m,l,21600r21600,l21600,xe">
                <v:stroke joinstyle="miter"/>
                <v:path gradientshapeok="t" o:connecttype="rect"/>
              </v:shapetype>
              <v:shape id="Text Box 64" o:spid="_x0000_s1026" type="#_x0000_t202" style="position:absolute;margin-left:191pt;margin-top:5.55pt;width:132.6pt;height:2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" fillcolor="white [3201]" stroked="f" strokeweight=".5pt">
                <v:textbox>
                  <w:txbxContent>
                    <w:p w14:paraId="333E48B6" w14:textId="71877C07" w:rsidR="00EB6D35" w:rsidRPr="00426374" w:rsidRDefault="00426374" w:rsidP="00EB6D35">
                      <w:pPr>
                        <w:rPr>
                          <w:sz w:val="20"/>
                          <w:szCs w:val="20"/>
                        </w:rPr>
                      </w:pPr>
                      <w:r w:rsidRPr="00426374">
                        <w:rPr>
                          <w:sz w:val="20"/>
                          <w:szCs w:val="20"/>
                        </w:rPr>
                        <w:t>50 35.099’, -115 01.405’</w:t>
                      </w:r>
                    </w:p>
                    <w:p w14:paraId="77782EC7" w14:textId="77777777" w:rsidR="00EB6D35" w:rsidRPr="00426374" w:rsidRDefault="00EB6D35" w:rsidP="00EB6D35">
                      <w:pPr>
                        <w:rPr>
                          <w:sz w:val="20"/>
                          <w:szCs w:val="20"/>
                        </w:rPr>
                      </w:pPr>
                    </w:p>
                    <w:p w14:paraId="58A77F21" w14:textId="77777777" w:rsidR="00EB6D35" w:rsidRPr="00426374" w:rsidRDefault="00EB6D35" w:rsidP="00EB6D35">
                      <w:pPr>
                        <w:rPr>
                          <w:sz w:val="20"/>
                          <w:szCs w:val="20"/>
                        </w:rPr>
                      </w:pPr>
                    </w:p>
                  </w:txbxContent>
                </v:textbox>
              </v:shape>
            </w:pict>
          </mc:Fallback>
        </mc:AlternateContent>
      </w:r>
    </w:p>
    <w:p w14:paraId="2240B871" w14:textId="0854FCF0" w:rsidR="00DC0C6C" w:rsidRPr="00490B25" w:rsidRDefault="002C35C3" w:rsidP="00DC0C6C">
      <w:pPr>
        <w:rPr>
          <w:rStyle w:val="StyleCambria"/>
          <w:rFonts w:asciiTheme="minorHAnsi" w:hAnsiTheme="minorHAnsi" w:cstheme="minorHAnsi"/>
          <w:sz w:val="24"/>
          <w:szCs w:val="24"/>
        </w:rPr>
      </w:pPr>
      <w:r w:rsidRPr="00490B25">
        <w:rPr>
          <w:rFonts w:asciiTheme="minorHAnsi" w:hAnsiTheme="minorHAnsi" w:cstheme="minorHAnsi"/>
          <w:noProof/>
          <w:szCs w:val="24"/>
        </w:rPr>
        <mc:AlternateContent>
          <mc:Choice Requires="wps">
            <w:drawing>
              <wp:anchor distT="0" distB="0" distL="114300" distR="114300" simplePos="0" relativeHeight="251815936" behindDoc="0" locked="0" layoutInCell="1" allowOverlap="1" wp14:anchorId="6788CA53" wp14:editId="22B3680F">
                <wp:simplePos x="0" y="0"/>
                <wp:positionH relativeFrom="column">
                  <wp:posOffset>5556250</wp:posOffset>
                </wp:positionH>
                <wp:positionV relativeFrom="paragraph">
                  <wp:posOffset>6808470</wp:posOffset>
                </wp:positionV>
                <wp:extent cx="158750" cy="177800"/>
                <wp:effectExtent l="19050" t="38100" r="31750" b="31750"/>
                <wp:wrapNone/>
                <wp:docPr id="70" name="Star: 5 Points 70"/>
                <wp:cNvGraphicFramePr/>
                <a:graphic xmlns:a="http://schemas.openxmlformats.org/drawingml/2006/main">
                  <a:graphicData uri="http://schemas.microsoft.com/office/word/2010/wordprocessingShape">
                    <wps:wsp>
                      <wps:cNvSpPr/>
                      <wps:spPr>
                        <a:xfrm>
                          <a:off x="0" y="0"/>
                          <a:ext cx="158750" cy="177800"/>
                        </a:xfrm>
                        <a:prstGeom prst="star5">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F651C" id="Star: 5 Points 70" o:spid="_x0000_s1026" style="position:absolute;margin-left:437.5pt;margin-top:536.1pt;width:12.5pt;height:1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875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" path="m,67913r60637,1l79375,,98113,67914r60637,-1l109693,109886r18738,67914l79375,135826,30319,177800,49057,109886,,67913xe" fillcolor="black [3213]" strokecolor="black [3213]" strokeweight="2pt">
                <v:path arrowok="t" o:connecttype="custom" o:connectlocs="0,67913;60637,67914;79375,0;98113,67914;158750,67913;109693,109886;128431,177800;79375,135826;30319,177800;49057,109886;0,67913" o:connectangles="0,0,0,0,0,0,0,0,0,0,0"/>
              </v:shape>
            </w:pict>
          </mc:Fallback>
        </mc:AlternateContent>
      </w:r>
      <w:r w:rsidRPr="00490B25">
        <w:rPr>
          <w:rFonts w:asciiTheme="minorHAnsi" w:hAnsiTheme="minorHAnsi" w:cstheme="minorHAnsi"/>
          <w:noProof/>
          <w:szCs w:val="24"/>
        </w:rPr>
        <mc:AlternateContent>
          <mc:Choice Requires="wps">
            <w:drawing>
              <wp:anchor distT="0" distB="0" distL="114300" distR="114300" simplePos="0" relativeHeight="251809792" behindDoc="0" locked="0" layoutInCell="1" allowOverlap="1" wp14:anchorId="1FA55233" wp14:editId="7EF014E0">
                <wp:simplePos x="0" y="0"/>
                <wp:positionH relativeFrom="column">
                  <wp:posOffset>2075180</wp:posOffset>
                </wp:positionH>
                <wp:positionV relativeFrom="paragraph">
                  <wp:posOffset>6944360</wp:posOffset>
                </wp:positionV>
                <wp:extent cx="182880" cy="175260"/>
                <wp:effectExtent l="38100" t="38100" r="45720" b="34290"/>
                <wp:wrapNone/>
                <wp:docPr id="67" name="Star: 5 Points 67"/>
                <wp:cNvGraphicFramePr/>
                <a:graphic xmlns:a="http://schemas.openxmlformats.org/drawingml/2006/main">
                  <a:graphicData uri="http://schemas.microsoft.com/office/word/2010/wordprocessingShape">
                    <wps:wsp>
                      <wps:cNvSpPr/>
                      <wps:spPr>
                        <a:xfrm>
                          <a:off x="0" y="0"/>
                          <a:ext cx="182880" cy="175260"/>
                        </a:xfrm>
                        <a:prstGeom prst="star5">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70261" id="Star: 5 Points 67" o:spid="_x0000_s1026" style="position:absolute;margin-left:163.4pt;margin-top:546.8pt;width:14.4pt;height:13.8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" path="m,66943r69854,1l91440,r21586,66944l182880,66943r-56514,41373l147953,175260,91440,133886,34927,175260,56514,108316,,66943xe" fillcolor="black [3213]" strokecolor="black [3213]" strokeweight="2pt">
                <v:path arrowok="t" o:connecttype="custom" o:connectlocs="0,66943;69854,66944;91440,0;113026,66944;182880,66943;126366,108316;147953,175260;91440,133886;34927,175260;56514,108316;0,66943" o:connectangles="0,0,0,0,0,0,0,0,0,0,0"/>
              </v:shape>
            </w:pict>
          </mc:Fallback>
        </mc:AlternateContent>
      </w:r>
      <w:r w:rsidRPr="00490B25">
        <w:rPr>
          <w:rFonts w:asciiTheme="minorHAnsi" w:hAnsiTheme="minorHAnsi" w:cstheme="minorHAnsi"/>
          <w:noProof/>
          <w:szCs w:val="24"/>
        </w:rPr>
        <mc:AlternateContent>
          <mc:Choice Requires="wps">
            <w:drawing>
              <wp:anchor distT="0" distB="0" distL="114300" distR="114300" simplePos="0" relativeHeight="251804672" behindDoc="0" locked="0" layoutInCell="1" allowOverlap="1" wp14:anchorId="4549FB3D" wp14:editId="473DC3D0">
                <wp:simplePos x="0" y="0"/>
                <wp:positionH relativeFrom="column">
                  <wp:posOffset>1234440</wp:posOffset>
                </wp:positionH>
                <wp:positionV relativeFrom="paragraph">
                  <wp:posOffset>7098030</wp:posOffset>
                </wp:positionV>
                <wp:extent cx="1630680" cy="228600"/>
                <wp:effectExtent l="0" t="0" r="7620" b="0"/>
                <wp:wrapNone/>
                <wp:docPr id="63" name="Text Box 63"/>
                <wp:cNvGraphicFramePr/>
                <a:graphic xmlns:a="http://schemas.openxmlformats.org/drawingml/2006/main">
                  <a:graphicData uri="http://schemas.microsoft.com/office/word/2010/wordprocessingShape">
                    <wps:wsp>
                      <wps:cNvSpPr txBox="1"/>
                      <wps:spPr>
                        <a:xfrm>
                          <a:off x="0" y="0"/>
                          <a:ext cx="1630680" cy="228600"/>
                        </a:xfrm>
                        <a:prstGeom prst="rect">
                          <a:avLst/>
                        </a:prstGeom>
                        <a:solidFill>
                          <a:schemeClr val="lt1"/>
                        </a:solidFill>
                        <a:ln w="6350">
                          <a:noFill/>
                        </a:ln>
                      </wps:spPr>
                      <wps:txbx>
                        <w:txbxContent>
                          <w:p w14:paraId="24D58A5D" w14:textId="219EA107" w:rsidR="00EB6D35" w:rsidRPr="00426374" w:rsidRDefault="00426374" w:rsidP="00EB6D35">
                            <w:pPr>
                              <w:rPr>
                                <w:sz w:val="20"/>
                                <w:szCs w:val="20"/>
                              </w:rPr>
                            </w:pPr>
                            <w:r>
                              <w:rPr>
                                <w:sz w:val="20"/>
                                <w:szCs w:val="20"/>
                              </w:rPr>
                              <w:t>49 00.124’, -115 43.737’</w:t>
                            </w:r>
                          </w:p>
                          <w:p w14:paraId="2F29D30D" w14:textId="77777777" w:rsidR="00EB6D35" w:rsidRPr="00426374" w:rsidRDefault="00EB6D35" w:rsidP="00EB6D35">
                            <w:pPr>
                              <w:rPr>
                                <w:sz w:val="20"/>
                                <w:szCs w:val="20"/>
                              </w:rPr>
                            </w:pPr>
                          </w:p>
                          <w:p w14:paraId="72925537" w14:textId="77777777" w:rsidR="00EB6D35" w:rsidRPr="00426374" w:rsidRDefault="00EB6D35" w:rsidP="00EB6D3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9FB3D" id="Text Box 63" o:spid="_x0000_s1027" type="#_x0000_t202" style="position:absolute;margin-left:97.2pt;margin-top:558.9pt;width:128.4pt;height:1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" fillcolor="white [3201]" stroked="f" strokeweight=".5pt">
                <v:textbox>
                  <w:txbxContent>
                    <w:p w14:paraId="24D58A5D" w14:textId="219EA107" w:rsidR="00EB6D35" w:rsidRPr="00426374" w:rsidRDefault="00426374" w:rsidP="00EB6D35">
                      <w:pPr>
                        <w:rPr>
                          <w:sz w:val="20"/>
                          <w:szCs w:val="20"/>
                        </w:rPr>
                      </w:pPr>
                      <w:r>
                        <w:rPr>
                          <w:sz w:val="20"/>
                          <w:szCs w:val="20"/>
                        </w:rPr>
                        <w:t>49 00.124’, -115 43.737’</w:t>
                      </w:r>
                    </w:p>
                    <w:p w14:paraId="2F29D30D" w14:textId="77777777" w:rsidR="00EB6D35" w:rsidRPr="00426374" w:rsidRDefault="00EB6D35" w:rsidP="00EB6D35">
                      <w:pPr>
                        <w:rPr>
                          <w:sz w:val="20"/>
                          <w:szCs w:val="20"/>
                        </w:rPr>
                      </w:pPr>
                    </w:p>
                    <w:p w14:paraId="72925537" w14:textId="77777777" w:rsidR="00EB6D35" w:rsidRPr="00426374" w:rsidRDefault="00EB6D35" w:rsidP="00EB6D35">
                      <w:pPr>
                        <w:rPr>
                          <w:sz w:val="20"/>
                          <w:szCs w:val="20"/>
                        </w:rPr>
                      </w:pPr>
                    </w:p>
                  </w:txbxContent>
                </v:textbox>
              </v:shape>
            </w:pict>
          </mc:Fallback>
        </mc:AlternateContent>
      </w:r>
      <w:r w:rsidRPr="00490B25">
        <w:rPr>
          <w:rFonts w:asciiTheme="minorHAnsi" w:hAnsiTheme="minorHAnsi" w:cstheme="minorHAnsi"/>
          <w:noProof/>
          <w:szCs w:val="24"/>
        </w:rPr>
        <mc:AlternateContent>
          <mc:Choice Requires="wps">
            <w:drawing>
              <wp:anchor distT="0" distB="0" distL="114300" distR="114300" simplePos="0" relativeHeight="251808768" behindDoc="0" locked="0" layoutInCell="1" allowOverlap="1" wp14:anchorId="124B2237" wp14:editId="62338064">
                <wp:simplePos x="0" y="0"/>
                <wp:positionH relativeFrom="margin">
                  <wp:posOffset>4567555</wp:posOffset>
                </wp:positionH>
                <wp:positionV relativeFrom="paragraph">
                  <wp:posOffset>6960870</wp:posOffset>
                </wp:positionV>
                <wp:extent cx="1783080" cy="289560"/>
                <wp:effectExtent l="0" t="0" r="7620" b="0"/>
                <wp:wrapNone/>
                <wp:docPr id="66" name="Text Box 66"/>
                <wp:cNvGraphicFramePr/>
                <a:graphic xmlns:a="http://schemas.openxmlformats.org/drawingml/2006/main">
                  <a:graphicData uri="http://schemas.microsoft.com/office/word/2010/wordprocessingShape">
                    <wps:wsp>
                      <wps:cNvSpPr txBox="1"/>
                      <wps:spPr>
                        <a:xfrm>
                          <a:off x="0" y="0"/>
                          <a:ext cx="1783080" cy="289560"/>
                        </a:xfrm>
                        <a:prstGeom prst="rect">
                          <a:avLst/>
                        </a:prstGeom>
                        <a:solidFill>
                          <a:schemeClr val="lt1"/>
                        </a:solidFill>
                        <a:ln w="6350">
                          <a:noFill/>
                        </a:ln>
                      </wps:spPr>
                      <wps:txbx>
                        <w:txbxContent>
                          <w:p w14:paraId="723FCB66" w14:textId="51F4B829" w:rsidR="00EB6D35" w:rsidRPr="00AD5B00" w:rsidRDefault="00AD5B00" w:rsidP="00EB6D35">
                            <w:pPr>
                              <w:rPr>
                                <w:sz w:val="20"/>
                                <w:szCs w:val="20"/>
                              </w:rPr>
                            </w:pPr>
                            <w:r w:rsidRPr="00AD5B00">
                              <w:rPr>
                                <w:sz w:val="20"/>
                                <w:szCs w:val="20"/>
                              </w:rPr>
                              <w:t>49 0</w:t>
                            </w:r>
                            <w:r>
                              <w:rPr>
                                <w:sz w:val="20"/>
                                <w:szCs w:val="20"/>
                              </w:rPr>
                              <w:t>1</w:t>
                            </w:r>
                            <w:r w:rsidRPr="00AD5B00">
                              <w:rPr>
                                <w:sz w:val="20"/>
                                <w:szCs w:val="20"/>
                              </w:rPr>
                              <w:t>.</w:t>
                            </w:r>
                            <w:r>
                              <w:rPr>
                                <w:sz w:val="20"/>
                                <w:szCs w:val="20"/>
                              </w:rPr>
                              <w:t>597</w:t>
                            </w:r>
                            <w:r w:rsidRPr="00AD5B00">
                              <w:rPr>
                                <w:sz w:val="20"/>
                                <w:szCs w:val="20"/>
                              </w:rPr>
                              <w:t>’, -114 03.274’</w:t>
                            </w:r>
                          </w:p>
                          <w:p w14:paraId="146AEAE3" w14:textId="77777777" w:rsidR="00EB6D35" w:rsidRPr="00AD5B00" w:rsidRDefault="00EB6D35" w:rsidP="00EB6D35">
                            <w:pPr>
                              <w:rPr>
                                <w:sz w:val="20"/>
                                <w:szCs w:val="20"/>
                              </w:rPr>
                            </w:pPr>
                          </w:p>
                          <w:p w14:paraId="64C1D06B" w14:textId="77777777" w:rsidR="00EB6D35" w:rsidRPr="00AD5B00" w:rsidRDefault="00EB6D35" w:rsidP="00EB6D3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B2237" id="Text Box 66" o:spid="_x0000_s1028" type="#_x0000_t202" style="position:absolute;margin-left:359.65pt;margin-top:548.1pt;width:140.4pt;height:22.8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" fillcolor="white [3201]" stroked="f" strokeweight=".5pt">
                <v:textbox>
                  <w:txbxContent>
                    <w:p w14:paraId="723FCB66" w14:textId="51F4B829" w:rsidR="00EB6D35" w:rsidRPr="00AD5B00" w:rsidRDefault="00AD5B00" w:rsidP="00EB6D35">
                      <w:pPr>
                        <w:rPr>
                          <w:sz w:val="20"/>
                          <w:szCs w:val="20"/>
                        </w:rPr>
                      </w:pPr>
                      <w:r w:rsidRPr="00AD5B00">
                        <w:rPr>
                          <w:sz w:val="20"/>
                          <w:szCs w:val="20"/>
                        </w:rPr>
                        <w:t>49 0</w:t>
                      </w:r>
                      <w:r>
                        <w:rPr>
                          <w:sz w:val="20"/>
                          <w:szCs w:val="20"/>
                        </w:rPr>
                        <w:t>1</w:t>
                      </w:r>
                      <w:r w:rsidRPr="00AD5B00">
                        <w:rPr>
                          <w:sz w:val="20"/>
                          <w:szCs w:val="20"/>
                        </w:rPr>
                        <w:t>.</w:t>
                      </w:r>
                      <w:r>
                        <w:rPr>
                          <w:sz w:val="20"/>
                          <w:szCs w:val="20"/>
                        </w:rPr>
                        <w:t>597</w:t>
                      </w:r>
                      <w:r w:rsidRPr="00AD5B00">
                        <w:rPr>
                          <w:sz w:val="20"/>
                          <w:szCs w:val="20"/>
                        </w:rPr>
                        <w:t>’, -114 03.274’</w:t>
                      </w:r>
                    </w:p>
                    <w:p w14:paraId="146AEAE3" w14:textId="77777777" w:rsidR="00EB6D35" w:rsidRPr="00AD5B00" w:rsidRDefault="00EB6D35" w:rsidP="00EB6D35">
                      <w:pPr>
                        <w:rPr>
                          <w:sz w:val="20"/>
                          <w:szCs w:val="20"/>
                        </w:rPr>
                      </w:pPr>
                    </w:p>
                    <w:p w14:paraId="64C1D06B" w14:textId="77777777" w:rsidR="00EB6D35" w:rsidRPr="00AD5B00" w:rsidRDefault="00EB6D35" w:rsidP="00EB6D35">
                      <w:pPr>
                        <w:rPr>
                          <w:sz w:val="20"/>
                          <w:szCs w:val="20"/>
                        </w:rPr>
                      </w:pPr>
                    </w:p>
                  </w:txbxContent>
                </v:textbox>
                <w10:wrap anchorx="margin"/>
              </v:shape>
            </w:pict>
          </mc:Fallback>
        </mc:AlternateContent>
      </w:r>
      <w:r w:rsidR="00426374" w:rsidRPr="00490B25">
        <w:rPr>
          <w:rFonts w:asciiTheme="minorHAnsi" w:hAnsiTheme="minorHAnsi" w:cstheme="minorHAnsi"/>
          <w:noProof/>
          <w:szCs w:val="24"/>
        </w:rPr>
        <mc:AlternateContent>
          <mc:Choice Requires="wps">
            <w:drawing>
              <wp:anchor distT="0" distB="0" distL="114300" distR="114300" simplePos="0" relativeHeight="251802624" behindDoc="0" locked="0" layoutInCell="1" allowOverlap="1" wp14:anchorId="08D3CBA0" wp14:editId="68E1A4FB">
                <wp:simplePos x="0" y="0"/>
                <wp:positionH relativeFrom="column">
                  <wp:posOffset>-449580</wp:posOffset>
                </wp:positionH>
                <wp:positionV relativeFrom="paragraph">
                  <wp:posOffset>4446270</wp:posOffset>
                </wp:positionV>
                <wp:extent cx="1546860" cy="3048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546860" cy="304800"/>
                        </a:xfrm>
                        <a:prstGeom prst="rect">
                          <a:avLst/>
                        </a:prstGeom>
                        <a:solidFill>
                          <a:schemeClr val="lt1"/>
                        </a:solidFill>
                        <a:ln w="6350">
                          <a:noFill/>
                        </a:ln>
                      </wps:spPr>
                      <wps:txbx>
                        <w:txbxContent>
                          <w:p w14:paraId="0651C4FA" w14:textId="5077F682" w:rsidR="00EB6D35" w:rsidRPr="00426374" w:rsidRDefault="00EB6D35">
                            <w:pPr>
                              <w:rPr>
                                <w:sz w:val="20"/>
                                <w:szCs w:val="20"/>
                              </w:rPr>
                            </w:pPr>
                            <w:r w:rsidRPr="00426374">
                              <w:rPr>
                                <w:sz w:val="20"/>
                                <w:szCs w:val="20"/>
                              </w:rPr>
                              <w:t>49 38,777’, -116 40.818’</w:t>
                            </w:r>
                          </w:p>
                          <w:p w14:paraId="1C6EB34C" w14:textId="77777777" w:rsidR="00EB6D35" w:rsidRDefault="00EB6D35">
                            <w:pPr>
                              <w:rPr>
                                <w:sz w:val="16"/>
                                <w:szCs w:val="16"/>
                              </w:rPr>
                            </w:pPr>
                          </w:p>
                          <w:p w14:paraId="3C7EB0A6" w14:textId="77777777" w:rsidR="00EB6D35" w:rsidRPr="00EB6D35" w:rsidRDefault="00EB6D3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3CBA0" id="Text Box 62" o:spid="_x0000_s1029" type="#_x0000_t202" style="position:absolute;margin-left:-35.4pt;margin-top:350.1pt;width:121.8pt;height:2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" fillcolor="white [3201]" stroked="f" strokeweight=".5pt">
                <v:textbox>
                  <w:txbxContent>
                    <w:p w14:paraId="0651C4FA" w14:textId="5077F682" w:rsidR="00EB6D35" w:rsidRPr="00426374" w:rsidRDefault="00EB6D35">
                      <w:pPr>
                        <w:rPr>
                          <w:sz w:val="20"/>
                          <w:szCs w:val="20"/>
                        </w:rPr>
                      </w:pPr>
                      <w:r w:rsidRPr="00426374">
                        <w:rPr>
                          <w:sz w:val="20"/>
                          <w:szCs w:val="20"/>
                        </w:rPr>
                        <w:t>49 38,777’, -116 40.818’</w:t>
                      </w:r>
                    </w:p>
                    <w:p w14:paraId="1C6EB34C" w14:textId="77777777" w:rsidR="00EB6D35" w:rsidRDefault="00EB6D35">
                      <w:pPr>
                        <w:rPr>
                          <w:sz w:val="16"/>
                          <w:szCs w:val="16"/>
                        </w:rPr>
                      </w:pPr>
                    </w:p>
                    <w:p w14:paraId="3C7EB0A6" w14:textId="77777777" w:rsidR="00EB6D35" w:rsidRPr="00EB6D35" w:rsidRDefault="00EB6D35">
                      <w:pPr>
                        <w:rPr>
                          <w:sz w:val="16"/>
                          <w:szCs w:val="16"/>
                        </w:rPr>
                      </w:pPr>
                    </w:p>
                  </w:txbxContent>
                </v:textbox>
              </v:shape>
            </w:pict>
          </mc:Fallback>
        </mc:AlternateContent>
      </w:r>
      <w:r w:rsidR="00426374" w:rsidRPr="00490B25">
        <w:rPr>
          <w:rFonts w:asciiTheme="minorHAnsi" w:hAnsiTheme="minorHAnsi" w:cstheme="minorHAnsi"/>
          <w:noProof/>
          <w:szCs w:val="24"/>
        </w:rPr>
        <mc:AlternateContent>
          <mc:Choice Requires="wps">
            <w:drawing>
              <wp:anchor distT="0" distB="0" distL="114300" distR="114300" simplePos="0" relativeHeight="251813888" behindDoc="0" locked="0" layoutInCell="1" allowOverlap="1" wp14:anchorId="28DEF882" wp14:editId="2145855B">
                <wp:simplePos x="0" y="0"/>
                <wp:positionH relativeFrom="page">
                  <wp:posOffset>3644265</wp:posOffset>
                </wp:positionH>
                <wp:positionV relativeFrom="paragraph">
                  <wp:posOffset>72390</wp:posOffset>
                </wp:positionV>
                <wp:extent cx="156210" cy="182880"/>
                <wp:effectExtent l="19050" t="38100" r="34290" b="64770"/>
                <wp:wrapNone/>
                <wp:docPr id="69" name="Star: 5 Points 69"/>
                <wp:cNvGraphicFramePr/>
                <a:graphic xmlns:a="http://schemas.openxmlformats.org/drawingml/2006/main">
                  <a:graphicData uri="http://schemas.microsoft.com/office/word/2010/wordprocessingShape">
                    <wps:wsp>
                      <wps:cNvSpPr/>
                      <wps:spPr>
                        <a:xfrm flipH="1">
                          <a:off x="0" y="0"/>
                          <a:ext cx="156210" cy="182880"/>
                        </a:xfrm>
                        <a:prstGeom prst="star5">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542B8" id="Star: 5 Points 69" o:spid="_x0000_s1026" style="position:absolute;margin-left:286.95pt;margin-top:5.7pt;width:12.3pt;height:14.4pt;flip:x;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5621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" path="m,69854r59667,l78105,,96543,69854r59667,l107938,113026r18438,69854l78105,139707,29834,182880,48272,113026,,69854xe" fillcolor="black [3213]" strokecolor="black [3213]" strokeweight="2pt">
                <v:path arrowok="t" o:connecttype="custom" o:connectlocs="0,69854;59667,69854;78105,0;96543,69854;156210,69854;107938,113026;126376,182880;78105,139707;29834,182880;48272,113026;0,69854" o:connectangles="0,0,0,0,0,0,0,0,0,0,0"/>
                <w10:wrap anchorx="page"/>
              </v:shape>
            </w:pict>
          </mc:Fallback>
        </mc:AlternateContent>
      </w:r>
      <w:r w:rsidR="00426374" w:rsidRPr="00490B25">
        <w:rPr>
          <w:rFonts w:asciiTheme="minorHAnsi" w:hAnsiTheme="minorHAnsi" w:cstheme="minorHAnsi"/>
          <w:noProof/>
          <w:szCs w:val="24"/>
        </w:rPr>
        <mc:AlternateContent>
          <mc:Choice Requires="wps">
            <w:drawing>
              <wp:anchor distT="0" distB="0" distL="114300" distR="114300" simplePos="0" relativeHeight="251811840" behindDoc="0" locked="0" layoutInCell="1" allowOverlap="1" wp14:anchorId="1807EED8" wp14:editId="5F23E435">
                <wp:simplePos x="0" y="0"/>
                <wp:positionH relativeFrom="column">
                  <wp:posOffset>87630</wp:posOffset>
                </wp:positionH>
                <wp:positionV relativeFrom="paragraph">
                  <wp:posOffset>4293870</wp:posOffset>
                </wp:positionV>
                <wp:extent cx="156210" cy="182880"/>
                <wp:effectExtent l="19050" t="38100" r="34290" b="64770"/>
                <wp:wrapNone/>
                <wp:docPr id="68" name="Star: 5 Points 68"/>
                <wp:cNvGraphicFramePr/>
                <a:graphic xmlns:a="http://schemas.openxmlformats.org/drawingml/2006/main">
                  <a:graphicData uri="http://schemas.microsoft.com/office/word/2010/wordprocessingShape">
                    <wps:wsp>
                      <wps:cNvSpPr/>
                      <wps:spPr>
                        <a:xfrm>
                          <a:off x="0" y="0"/>
                          <a:ext cx="156210" cy="182880"/>
                        </a:xfrm>
                        <a:prstGeom prst="star5">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33B1B" id="Star: 5 Points 68" o:spid="_x0000_s1026" style="position:absolute;margin-left:6.9pt;margin-top:338.1pt;width:12.3pt;height:14.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621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" path="m,69854r59667,l78105,,96543,69854r59667,l107938,113026r18438,69854l78105,139707,29834,182880,48272,113026,,69854xe" fillcolor="black [3213]" strokecolor="black [3213]" strokeweight="2pt">
                <v:path arrowok="t" o:connecttype="custom" o:connectlocs="0,69854;59667,69854;78105,0;96543,69854;156210,69854;107938,113026;126376,182880;78105,139707;29834,182880;48272,113026;0,69854" o:connectangles="0,0,0,0,0,0,0,0,0,0,0"/>
              </v:shape>
            </w:pict>
          </mc:Fallback>
        </mc:AlternateContent>
      </w:r>
      <w:r w:rsidR="00F2586D" w:rsidRPr="00490B25">
        <w:rPr>
          <w:rFonts w:asciiTheme="minorHAnsi" w:hAnsiTheme="minorHAnsi" w:cstheme="minorHAnsi"/>
          <w:noProof/>
          <w:szCs w:val="24"/>
        </w:rPr>
        <mc:AlternateContent>
          <mc:Choice Requires="wps">
            <w:drawing>
              <wp:anchor distT="0" distB="0" distL="114300" distR="114300" simplePos="0" relativeHeight="251669504" behindDoc="0" locked="0" layoutInCell="1" allowOverlap="1" wp14:anchorId="166FCC8C" wp14:editId="5B911969">
                <wp:simplePos x="0" y="0"/>
                <wp:positionH relativeFrom="column">
                  <wp:posOffset>4768850</wp:posOffset>
                </wp:positionH>
                <wp:positionV relativeFrom="paragraph">
                  <wp:posOffset>5086985</wp:posOffset>
                </wp:positionV>
                <wp:extent cx="847725" cy="447675"/>
                <wp:effectExtent l="9525" t="9525" r="9525" b="952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47675"/>
                        </a:xfrm>
                        <a:prstGeom prst="rect">
                          <a:avLst/>
                        </a:prstGeom>
                        <a:solidFill>
                          <a:srgbClr val="FFFFFF"/>
                        </a:solidFill>
                        <a:ln w="3175">
                          <a:solidFill>
                            <a:schemeClr val="bg1">
                              <a:lumMod val="100000"/>
                              <a:lumOff val="0"/>
                            </a:schemeClr>
                          </a:solidFill>
                          <a:miter lim="800000"/>
                          <a:headEnd/>
                          <a:tailEnd/>
                        </a:ln>
                      </wps:spPr>
                      <wps:txbx>
                        <w:txbxContent>
                          <w:p w14:paraId="1B72AD73" w14:textId="77777777" w:rsidR="00D22F90" w:rsidRPr="00486C5C" w:rsidRDefault="00D22F90">
                            <w:pPr>
                              <w:rPr>
                                <w:b/>
                                <w:szCs w:val="24"/>
                              </w:rPr>
                            </w:pPr>
                            <w:r w:rsidRPr="00486C5C">
                              <w:rPr>
                                <w:b/>
                                <w:szCs w:val="24"/>
                              </w:rPr>
                              <w:t>A</w:t>
                            </w:r>
                            <w:r>
                              <w:rPr>
                                <w:b/>
                                <w:szCs w:val="24"/>
                              </w:rPr>
                              <w:t>LBERTA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FCC8C" id="Text Box 15" o:spid="_x0000_s1030" type="#_x0000_t202" style="position:absolute;margin-left:375.5pt;margin-top:400.55pt;width:66.75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" strokecolor="white [3212]" strokeweight=".25pt">
                <v:textbox>
                  <w:txbxContent>
                    <w:p w14:paraId="1B72AD73" w14:textId="77777777" w:rsidR="00D22F90" w:rsidRPr="00486C5C" w:rsidRDefault="00D22F90">
                      <w:pPr>
                        <w:rPr>
                          <w:b/>
                          <w:szCs w:val="24"/>
                        </w:rPr>
                      </w:pPr>
                      <w:r w:rsidRPr="00486C5C">
                        <w:rPr>
                          <w:b/>
                          <w:szCs w:val="24"/>
                        </w:rPr>
                        <w:t>A</w:t>
                      </w:r>
                      <w:r>
                        <w:rPr>
                          <w:b/>
                          <w:szCs w:val="24"/>
                        </w:rPr>
                        <w:t>LBERTA</w:t>
                      </w:r>
                    </w:p>
                  </w:txbxContent>
                </v:textbox>
              </v:shape>
            </w:pict>
          </mc:Fallback>
        </mc:AlternateContent>
      </w:r>
      <w:r w:rsidR="00A86827" w:rsidRPr="00490B25">
        <w:rPr>
          <w:rStyle w:val="StyleCambria"/>
          <w:rFonts w:asciiTheme="minorHAnsi" w:hAnsiTheme="minorHAnsi" w:cstheme="minorHAnsi"/>
          <w:sz w:val="24"/>
          <w:szCs w:val="24"/>
        </w:rPr>
        <w:t xml:space="preserve"> </w:t>
      </w:r>
      <w:r w:rsidR="00DC0C6C" w:rsidRPr="00490B25">
        <w:rPr>
          <w:rStyle w:val="StyleCambria"/>
          <w:rFonts w:asciiTheme="minorHAnsi" w:hAnsiTheme="minorHAnsi" w:cstheme="minorHAnsi"/>
          <w:sz w:val="24"/>
          <w:szCs w:val="24"/>
        </w:rPr>
        <w:tab/>
      </w:r>
      <w:r w:rsidR="00DC0C6C" w:rsidRPr="00490B25">
        <w:rPr>
          <w:rStyle w:val="StyleCambria"/>
          <w:rFonts w:asciiTheme="minorHAnsi" w:hAnsiTheme="minorHAnsi" w:cstheme="minorHAnsi"/>
          <w:sz w:val="24"/>
          <w:szCs w:val="24"/>
        </w:rPr>
        <w:tab/>
      </w:r>
      <w:r w:rsidR="00DC0C6C" w:rsidRPr="00490B25">
        <w:rPr>
          <w:rStyle w:val="StyleCambria"/>
          <w:rFonts w:asciiTheme="minorHAnsi" w:hAnsiTheme="minorHAnsi" w:cstheme="minorHAnsi"/>
          <w:sz w:val="24"/>
          <w:szCs w:val="24"/>
        </w:rPr>
        <w:tab/>
      </w:r>
      <w:r w:rsidR="00DC0C6C" w:rsidRPr="00490B25">
        <w:rPr>
          <w:rStyle w:val="StyleCambria"/>
          <w:rFonts w:asciiTheme="minorHAnsi" w:hAnsiTheme="minorHAnsi" w:cstheme="minorHAnsi"/>
          <w:sz w:val="24"/>
          <w:szCs w:val="24"/>
        </w:rPr>
        <w:tab/>
      </w:r>
      <w:r w:rsidR="00DC0C6C" w:rsidRPr="00490B25">
        <w:rPr>
          <w:rStyle w:val="StyleCambria"/>
          <w:rFonts w:asciiTheme="minorHAnsi" w:hAnsiTheme="minorHAnsi" w:cstheme="minorHAnsi"/>
          <w:sz w:val="24"/>
          <w:szCs w:val="24"/>
        </w:rPr>
        <w:tab/>
      </w:r>
      <w:r w:rsidR="00DC0C6C" w:rsidRPr="00490B25">
        <w:rPr>
          <w:rStyle w:val="StyleCambria"/>
          <w:rFonts w:asciiTheme="minorHAnsi" w:hAnsiTheme="minorHAnsi" w:cstheme="minorHAnsi"/>
          <w:sz w:val="24"/>
          <w:szCs w:val="24"/>
        </w:rPr>
        <w:tab/>
      </w:r>
      <w:r w:rsidR="00DC0C6C" w:rsidRPr="00490B25">
        <w:rPr>
          <w:rStyle w:val="StyleCambria"/>
          <w:rFonts w:asciiTheme="minorHAnsi" w:hAnsiTheme="minorHAnsi" w:cstheme="minorHAnsi"/>
          <w:sz w:val="24"/>
          <w:szCs w:val="24"/>
        </w:rPr>
        <w:tab/>
      </w:r>
      <w:r w:rsidR="00854811" w:rsidRPr="00490B25">
        <w:rPr>
          <w:rStyle w:val="StyleCambria"/>
          <w:rFonts w:asciiTheme="minorHAnsi" w:hAnsiTheme="minorHAnsi" w:cstheme="minorHAnsi"/>
          <w:sz w:val="24"/>
          <w:szCs w:val="24"/>
        </w:rPr>
        <w:t xml:space="preserve">                                                                    </w:t>
      </w:r>
      <w:r w:rsidR="00A86827" w:rsidRPr="00490B25">
        <w:rPr>
          <w:rStyle w:val="StyleCambria"/>
          <w:rFonts w:asciiTheme="minorHAnsi" w:hAnsiTheme="minorHAnsi" w:cstheme="minorHAnsi"/>
          <w:sz w:val="24"/>
          <w:szCs w:val="24"/>
        </w:rPr>
        <w:t xml:space="preserve"> </w:t>
      </w:r>
      <w:r w:rsidR="00DC0C6C" w:rsidRPr="00490B25">
        <w:rPr>
          <w:rStyle w:val="StyleCambria"/>
          <w:rFonts w:asciiTheme="minorHAnsi" w:hAnsiTheme="minorHAnsi" w:cstheme="minorHAnsi"/>
          <w:sz w:val="24"/>
          <w:szCs w:val="24"/>
        </w:rPr>
        <w:t xml:space="preserve"> </w:t>
      </w:r>
      <w:r w:rsidR="001B717E" w:rsidRPr="00490B25">
        <w:rPr>
          <w:rFonts w:asciiTheme="minorHAnsi" w:hAnsiTheme="minorHAnsi" w:cstheme="minorHAnsi"/>
          <w:noProof/>
          <w:szCs w:val="24"/>
        </w:rPr>
        <w:drawing>
          <wp:inline distT="0" distB="0" distL="0" distR="0" wp14:anchorId="1033F188" wp14:editId="33C59751">
            <wp:extent cx="5791200" cy="6857708"/>
            <wp:effectExtent l="19050" t="19050" r="1905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792316" cy="6859029"/>
                    </a:xfrm>
                    <a:prstGeom prst="rect">
                      <a:avLst/>
                    </a:prstGeom>
                    <a:noFill/>
                    <a:ln w="0">
                      <a:solidFill>
                        <a:schemeClr val="accent1">
                          <a:lumMod val="20000"/>
                          <a:lumOff val="80000"/>
                        </a:schemeClr>
                      </a:solidFill>
                      <a:miter lim="800000"/>
                      <a:headEnd/>
                      <a:tailEnd/>
                    </a:ln>
                    <a:effectLst>
                      <a:softEdge rad="50800"/>
                    </a:effectLst>
                  </pic:spPr>
                </pic:pic>
              </a:graphicData>
            </a:graphic>
          </wp:inline>
        </w:drawing>
      </w:r>
      <w:r w:rsidR="00854811" w:rsidRPr="00490B25">
        <w:rPr>
          <w:rStyle w:val="StyleCambria"/>
          <w:rFonts w:asciiTheme="minorHAnsi" w:hAnsiTheme="minorHAnsi" w:cstheme="minorHAnsi"/>
          <w:sz w:val="24"/>
          <w:szCs w:val="24"/>
        </w:rPr>
        <w:tab/>
      </w:r>
      <w:r w:rsidR="00854811" w:rsidRPr="00490B25">
        <w:rPr>
          <w:rStyle w:val="StyleCambria"/>
          <w:rFonts w:asciiTheme="minorHAnsi" w:hAnsiTheme="minorHAnsi" w:cstheme="minorHAnsi"/>
          <w:sz w:val="24"/>
          <w:szCs w:val="24"/>
        </w:rPr>
        <w:tab/>
      </w:r>
      <w:r w:rsidR="00486C5C" w:rsidRPr="00490B25">
        <w:rPr>
          <w:rStyle w:val="StyleCambria"/>
          <w:rFonts w:asciiTheme="minorHAnsi" w:hAnsiTheme="minorHAnsi" w:cstheme="minorHAnsi"/>
          <w:sz w:val="24"/>
          <w:szCs w:val="24"/>
        </w:rPr>
        <w:t xml:space="preserve">                                                                           </w:t>
      </w:r>
      <w:r w:rsidR="00486C5C" w:rsidRPr="00490B25">
        <w:rPr>
          <w:rStyle w:val="StyleCambria"/>
          <w:rFonts w:asciiTheme="minorHAnsi" w:hAnsiTheme="minorHAnsi" w:cstheme="minorHAnsi"/>
          <w:b/>
          <w:sz w:val="24"/>
          <w:szCs w:val="24"/>
        </w:rPr>
        <w:t>USA</w:t>
      </w:r>
      <w:r w:rsidR="00854811" w:rsidRPr="00490B25">
        <w:rPr>
          <w:rStyle w:val="StyleCambria"/>
          <w:rFonts w:asciiTheme="minorHAnsi" w:hAnsiTheme="minorHAnsi" w:cstheme="minorHAnsi"/>
          <w:b/>
          <w:sz w:val="24"/>
          <w:szCs w:val="24"/>
        </w:rPr>
        <w:tab/>
      </w:r>
      <w:r w:rsidR="00854811" w:rsidRPr="00490B25">
        <w:rPr>
          <w:rStyle w:val="StyleCambria"/>
          <w:rFonts w:asciiTheme="minorHAnsi" w:hAnsiTheme="minorHAnsi" w:cstheme="minorHAnsi"/>
          <w:sz w:val="24"/>
          <w:szCs w:val="24"/>
        </w:rPr>
        <w:tab/>
      </w:r>
      <w:r w:rsidR="00854811" w:rsidRPr="00490B25">
        <w:rPr>
          <w:rStyle w:val="StyleCambria"/>
          <w:rFonts w:asciiTheme="minorHAnsi" w:hAnsiTheme="minorHAnsi" w:cstheme="minorHAnsi"/>
          <w:sz w:val="24"/>
          <w:szCs w:val="24"/>
        </w:rPr>
        <w:tab/>
        <w:t xml:space="preserve">                     </w:t>
      </w:r>
    </w:p>
    <w:p w14:paraId="6AC12868" w14:textId="2F166799" w:rsidR="00774A39" w:rsidRPr="00FB53A0" w:rsidRDefault="00774A39" w:rsidP="00FD62D4">
      <w:pPr>
        <w:pStyle w:val="Heading1"/>
      </w:pPr>
      <w:bookmarkStart w:id="23" w:name="_Toc104980884"/>
      <w:bookmarkStart w:id="24" w:name="_Hlk100216344"/>
      <w:r w:rsidRPr="00FB53A0">
        <w:t>General</w:t>
      </w:r>
      <w:bookmarkEnd w:id="23"/>
      <w:r w:rsidRPr="00FB53A0">
        <w:t xml:space="preserve"> </w:t>
      </w:r>
    </w:p>
    <w:bookmarkEnd w:id="24"/>
    <w:p w14:paraId="0F37FE98" w14:textId="77777777" w:rsidR="00774A39" w:rsidRDefault="00774A39" w:rsidP="00774A39">
      <w:pPr>
        <w:pStyle w:val="BodyText"/>
        <w:rPr>
          <w:sz w:val="20"/>
        </w:rPr>
      </w:pPr>
      <w:r>
        <w:rPr>
          <w:noProof/>
        </w:rPr>
        <mc:AlternateContent>
          <mc:Choice Requires="wps">
            <w:drawing>
              <wp:anchor distT="0" distB="0" distL="0" distR="0" simplePos="0" relativeHeight="251754496" behindDoc="1" locked="0" layoutInCell="1" allowOverlap="1" wp14:anchorId="722EB467" wp14:editId="04CBD38D">
                <wp:simplePos x="0" y="0"/>
                <wp:positionH relativeFrom="page">
                  <wp:posOffset>914400</wp:posOffset>
                </wp:positionH>
                <wp:positionV relativeFrom="paragraph">
                  <wp:posOffset>184150</wp:posOffset>
                </wp:positionV>
                <wp:extent cx="5981065" cy="1270"/>
                <wp:effectExtent l="9525" t="6350" r="10160" b="11430"/>
                <wp:wrapTopAndBottom/>
                <wp:docPr id="35" name="Freeform: 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7CCA6" id="Freeform: Shape 35" o:spid="_x0000_s1026" style="position:absolute;margin-left:1in;margin-top:14.5pt;width:470.95pt;height:.1pt;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658D47B3" w14:textId="77777777" w:rsidR="00774A39" w:rsidRDefault="00774A39" w:rsidP="00490B25"/>
    <w:p w14:paraId="25DEAD54" w14:textId="77777777" w:rsidR="000D1F9B" w:rsidRPr="00356E99" w:rsidRDefault="002174B7" w:rsidP="00490B25">
      <w:pPr>
        <w:pStyle w:val="Heading3"/>
        <w:rPr>
          <w:rStyle w:val="StyleCambria"/>
          <w:rFonts w:ascii="Calibri Light" w:hAnsi="Calibri Light"/>
          <w:sz w:val="24"/>
        </w:rPr>
      </w:pPr>
      <w:bookmarkStart w:id="25" w:name="_Toc104980885"/>
      <w:r>
        <w:rPr>
          <w:rStyle w:val="StyleCambria"/>
          <w:rFonts w:ascii="Calibri Light" w:hAnsi="Calibri Light"/>
          <w:sz w:val="24"/>
        </w:rPr>
        <w:t>HP Multi-Functional Device (Printer, Photocopier, and fax)</w:t>
      </w:r>
      <w:bookmarkEnd w:id="25"/>
    </w:p>
    <w:p w14:paraId="6AAC2649" w14:textId="77777777" w:rsidR="002B47BF" w:rsidRPr="00490B25" w:rsidRDefault="00FC782C" w:rsidP="000D1F9B">
      <w:pPr>
        <w:pStyle w:val="NoSpacing"/>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The printer</w:t>
      </w:r>
      <w:r w:rsidR="00D169EB" w:rsidRPr="00490B25">
        <w:rPr>
          <w:rStyle w:val="StyleCambria"/>
          <w:rFonts w:asciiTheme="minorHAnsi" w:hAnsiTheme="minorHAnsi" w:cstheme="minorHAnsi"/>
          <w:sz w:val="24"/>
          <w:szCs w:val="24"/>
        </w:rPr>
        <w:t xml:space="preserve"> </w:t>
      </w:r>
      <w:r w:rsidR="002A1E07" w:rsidRPr="00490B25">
        <w:rPr>
          <w:rStyle w:val="StyleCambria"/>
          <w:rFonts w:asciiTheme="minorHAnsi" w:hAnsiTheme="minorHAnsi" w:cstheme="minorHAnsi"/>
          <w:sz w:val="24"/>
          <w:szCs w:val="24"/>
        </w:rPr>
        <w:t>is in</w:t>
      </w:r>
      <w:r w:rsidR="00DC4557" w:rsidRPr="00490B25">
        <w:rPr>
          <w:rStyle w:val="StyleCambria"/>
          <w:rFonts w:asciiTheme="minorHAnsi" w:hAnsiTheme="minorHAnsi" w:cstheme="minorHAnsi"/>
          <w:sz w:val="24"/>
          <w:szCs w:val="24"/>
        </w:rPr>
        <w:t xml:space="preserve"> the main </w:t>
      </w:r>
      <w:r w:rsidR="00D169EB" w:rsidRPr="00490B25">
        <w:rPr>
          <w:rStyle w:val="StyleCambria"/>
          <w:rFonts w:asciiTheme="minorHAnsi" w:hAnsiTheme="minorHAnsi" w:cstheme="minorHAnsi"/>
          <w:sz w:val="24"/>
          <w:szCs w:val="24"/>
        </w:rPr>
        <w:t>office building</w:t>
      </w:r>
      <w:r w:rsidR="002A1E07" w:rsidRPr="00490B25">
        <w:rPr>
          <w:rStyle w:val="StyleCambria"/>
          <w:rFonts w:asciiTheme="minorHAnsi" w:hAnsiTheme="minorHAnsi" w:cstheme="minorHAnsi"/>
          <w:sz w:val="24"/>
          <w:szCs w:val="24"/>
        </w:rPr>
        <w:t>.</w:t>
      </w:r>
      <w:r w:rsidR="002B47BF" w:rsidRPr="00490B25">
        <w:rPr>
          <w:rStyle w:val="StyleCambria"/>
          <w:rFonts w:asciiTheme="minorHAnsi" w:hAnsiTheme="minorHAnsi" w:cstheme="minorHAnsi"/>
          <w:sz w:val="24"/>
          <w:szCs w:val="24"/>
        </w:rPr>
        <w:t xml:space="preserve">  </w:t>
      </w:r>
    </w:p>
    <w:p w14:paraId="6945B641" w14:textId="4E46C315" w:rsidR="007E3D82" w:rsidRPr="00490B25" w:rsidRDefault="002B00A2" w:rsidP="009C2D6B">
      <w:pPr>
        <w:pStyle w:val="NoSpacing"/>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 xml:space="preserve">P11075PS, P11075 fax </w:t>
      </w:r>
      <w:r w:rsidR="00B60942" w:rsidRPr="00490B25">
        <w:rPr>
          <w:rStyle w:val="StyleCambria"/>
          <w:rFonts w:asciiTheme="minorHAnsi" w:hAnsiTheme="minorHAnsi" w:cstheme="minorHAnsi"/>
          <w:sz w:val="24"/>
          <w:szCs w:val="24"/>
        </w:rPr>
        <w:t>(</w:t>
      </w:r>
      <w:r w:rsidR="005F122B" w:rsidRPr="00490B25">
        <w:rPr>
          <w:rStyle w:val="StyleCambria"/>
          <w:rFonts w:asciiTheme="minorHAnsi" w:hAnsiTheme="minorHAnsi" w:cstheme="minorHAnsi"/>
          <w:sz w:val="24"/>
          <w:szCs w:val="24"/>
        </w:rPr>
        <w:t>without FOB</w:t>
      </w:r>
      <w:r w:rsidR="00B60942" w:rsidRPr="00490B25">
        <w:rPr>
          <w:rStyle w:val="StyleCambria"/>
          <w:rFonts w:asciiTheme="minorHAnsi" w:hAnsiTheme="minorHAnsi" w:cstheme="minorHAnsi"/>
          <w:sz w:val="24"/>
          <w:szCs w:val="24"/>
        </w:rPr>
        <w:t>)</w:t>
      </w:r>
    </w:p>
    <w:p w14:paraId="4B56164D" w14:textId="774F2BC5" w:rsidR="009B6FCA" w:rsidRDefault="0086421A" w:rsidP="00490B25">
      <w:pPr>
        <w:pStyle w:val="Heading3"/>
        <w:rPr>
          <w:color w:val="000000"/>
        </w:rPr>
      </w:pPr>
      <w:bookmarkStart w:id="26" w:name="_Toc104980886"/>
      <w:bookmarkStart w:id="27" w:name="_Hlk100214864"/>
      <w:r w:rsidRPr="00356E99">
        <w:rPr>
          <w:color w:val="000000"/>
        </w:rPr>
        <w:t>Time Zone</w:t>
      </w:r>
      <w:bookmarkEnd w:id="26"/>
    </w:p>
    <w:p w14:paraId="40A26209" w14:textId="77777777" w:rsidR="00A00C21" w:rsidRPr="00490B25" w:rsidRDefault="0086421A" w:rsidP="002A1C30">
      <w:pPr>
        <w:pStyle w:val="NoSpacing"/>
        <w:rPr>
          <w:rFonts w:cstheme="minorHAnsi"/>
          <w:color w:val="000000"/>
          <w:sz w:val="24"/>
          <w:szCs w:val="24"/>
        </w:rPr>
      </w:pPr>
      <w:bookmarkStart w:id="28" w:name="_Hlk100214873"/>
      <w:bookmarkEnd w:id="27"/>
      <w:r w:rsidRPr="00490B25">
        <w:rPr>
          <w:rFonts w:cstheme="minorHAnsi"/>
          <w:color w:val="000000"/>
          <w:sz w:val="24"/>
          <w:szCs w:val="24"/>
        </w:rPr>
        <w:t>M</w:t>
      </w:r>
      <w:r w:rsidR="00A00C21" w:rsidRPr="00490B25">
        <w:rPr>
          <w:rFonts w:cstheme="minorHAnsi"/>
          <w:color w:val="000000"/>
          <w:sz w:val="24"/>
          <w:szCs w:val="24"/>
        </w:rPr>
        <w:t>ountain Daylight Time (MDT)</w:t>
      </w:r>
      <w:r w:rsidR="00C90029" w:rsidRPr="00490B25">
        <w:rPr>
          <w:rFonts w:cstheme="minorHAnsi"/>
          <w:b/>
          <w:color w:val="000000"/>
          <w:sz w:val="24"/>
          <w:szCs w:val="24"/>
        </w:rPr>
        <w:t xml:space="preserve"> </w:t>
      </w:r>
      <w:r w:rsidR="00C90029" w:rsidRPr="00490B25">
        <w:rPr>
          <w:rFonts w:cstheme="minorHAnsi"/>
          <w:color w:val="000000"/>
          <w:sz w:val="24"/>
          <w:szCs w:val="24"/>
        </w:rPr>
        <w:t>and</w:t>
      </w:r>
      <w:r w:rsidR="00B14D87" w:rsidRPr="00490B25">
        <w:rPr>
          <w:rFonts w:cstheme="minorHAnsi"/>
          <w:color w:val="000000"/>
          <w:sz w:val="24"/>
          <w:szCs w:val="24"/>
        </w:rPr>
        <w:t xml:space="preserve"> in the</w:t>
      </w:r>
      <w:r w:rsidR="00C90029" w:rsidRPr="00490B25">
        <w:rPr>
          <w:rFonts w:cstheme="minorHAnsi"/>
          <w:b/>
          <w:color w:val="000000"/>
          <w:sz w:val="24"/>
          <w:szCs w:val="24"/>
        </w:rPr>
        <w:t xml:space="preserve"> </w:t>
      </w:r>
      <w:r w:rsidR="00B14D87" w:rsidRPr="00490B25">
        <w:rPr>
          <w:rFonts w:cstheme="minorHAnsi"/>
          <w:color w:val="000000"/>
          <w:sz w:val="24"/>
          <w:szCs w:val="24"/>
        </w:rPr>
        <w:t>fall</w:t>
      </w:r>
      <w:r w:rsidR="00A00C21" w:rsidRPr="00490B25">
        <w:rPr>
          <w:rFonts w:cstheme="minorHAnsi"/>
          <w:color w:val="000000"/>
          <w:sz w:val="24"/>
          <w:szCs w:val="24"/>
        </w:rPr>
        <w:t xml:space="preserve"> Mountain Standard Time (MST)</w:t>
      </w:r>
    </w:p>
    <w:p w14:paraId="5E189545" w14:textId="334F0A18" w:rsidR="002A1E07" w:rsidRDefault="002907C4" w:rsidP="00490B25">
      <w:pPr>
        <w:pStyle w:val="Heading3"/>
      </w:pPr>
      <w:bookmarkStart w:id="29" w:name="_Toc104980887"/>
      <w:bookmarkEnd w:id="28"/>
      <w:r w:rsidRPr="00356E99">
        <w:t>WIFI</w:t>
      </w:r>
      <w:bookmarkEnd w:id="29"/>
    </w:p>
    <w:p w14:paraId="70235F9D" w14:textId="77777777" w:rsidR="004A3BCE" w:rsidRPr="00490B25" w:rsidRDefault="004A3BCE" w:rsidP="00490B25">
      <w:r w:rsidRPr="00490B25">
        <w:t>The zone is fully equipped with WIFI capability and is available with two networks:</w:t>
      </w:r>
    </w:p>
    <w:p w14:paraId="7F5EE384" w14:textId="77777777" w:rsidR="002907C4" w:rsidRPr="00490B25" w:rsidRDefault="001E7DAE" w:rsidP="00490B25">
      <w:r w:rsidRPr="00356E99">
        <w:rPr>
          <w:rFonts w:ascii="Calibri Light" w:hAnsi="Calibri Light" w:cs="Calibri Light"/>
          <w:b/>
          <w:color w:val="000000"/>
          <w:szCs w:val="24"/>
        </w:rPr>
        <w:t xml:space="preserve">Dogwood </w:t>
      </w:r>
      <w:r w:rsidR="002907C4" w:rsidRPr="00490B25">
        <w:t>Guest access</w:t>
      </w:r>
      <w:r w:rsidR="002A1E07" w:rsidRPr="00490B25">
        <w:t xml:space="preserve"> provides internet access but no access to the network and no </w:t>
      </w:r>
      <w:r w:rsidR="002907C4" w:rsidRPr="00490B25">
        <w:t xml:space="preserve">password required, although you will need to accept the terms each time you log </w:t>
      </w:r>
      <w:r w:rsidRPr="00490B25">
        <w:t>in</w:t>
      </w:r>
      <w:r w:rsidR="00194024" w:rsidRPr="00490B25">
        <w:t>.</w:t>
      </w:r>
      <w:r w:rsidR="002A1E07" w:rsidRPr="00490B25">
        <w:t xml:space="preserve">   </w:t>
      </w:r>
    </w:p>
    <w:p w14:paraId="41D0BBB0" w14:textId="77777777" w:rsidR="002907C4" w:rsidRPr="00490B25" w:rsidRDefault="009739F4" w:rsidP="002A1C30">
      <w:pPr>
        <w:pStyle w:val="NoSpacing"/>
        <w:rPr>
          <w:rFonts w:cstheme="minorHAnsi"/>
          <w:sz w:val="24"/>
          <w:szCs w:val="24"/>
        </w:rPr>
      </w:pPr>
      <w:r w:rsidRPr="00356E99">
        <w:rPr>
          <w:rFonts w:ascii="Calibri Light" w:hAnsi="Calibri Light" w:cs="Calibri Light"/>
          <w:b/>
          <w:color w:val="000000"/>
          <w:sz w:val="24"/>
          <w:szCs w:val="24"/>
        </w:rPr>
        <w:t>BCNGN</w:t>
      </w:r>
      <w:r w:rsidRPr="00356E99">
        <w:rPr>
          <w:rFonts w:ascii="Calibri Light" w:hAnsi="Calibri Light" w:cs="Calibri Light"/>
          <w:color w:val="000000"/>
          <w:sz w:val="24"/>
          <w:szCs w:val="24"/>
        </w:rPr>
        <w:t xml:space="preserve"> </w:t>
      </w:r>
      <w:r w:rsidRPr="00490B25">
        <w:rPr>
          <w:rFonts w:cstheme="minorHAnsi"/>
          <w:sz w:val="24"/>
          <w:szCs w:val="24"/>
        </w:rPr>
        <w:t>Can</w:t>
      </w:r>
      <w:r w:rsidR="002A1E07" w:rsidRPr="00490B25">
        <w:rPr>
          <w:rFonts w:cstheme="minorHAnsi"/>
          <w:sz w:val="24"/>
          <w:szCs w:val="24"/>
        </w:rPr>
        <w:t xml:space="preserve"> be logged in using your IDIR account and password and provides internet access as well as network access.</w:t>
      </w:r>
    </w:p>
    <w:p w14:paraId="04B4CF96" w14:textId="7B307B57" w:rsidR="00AD4FF3" w:rsidRDefault="00AD4FF3" w:rsidP="00490B25">
      <w:pPr>
        <w:pStyle w:val="Heading3"/>
        <w:rPr>
          <w:color w:val="000000"/>
        </w:rPr>
      </w:pPr>
      <w:bookmarkStart w:id="30" w:name="_Toc104980888"/>
      <w:r>
        <w:rPr>
          <w:color w:val="000000"/>
        </w:rPr>
        <w:t>Keys</w:t>
      </w:r>
      <w:bookmarkEnd w:id="30"/>
    </w:p>
    <w:p w14:paraId="278C69A9" w14:textId="7ACBAA35" w:rsidR="00AD4FF3" w:rsidRDefault="00AD4FF3" w:rsidP="00490B25">
      <w:r>
        <w:t>The Zone u</w:t>
      </w:r>
      <w:r w:rsidR="00937BD6">
        <w:t>ses</w:t>
      </w:r>
      <w:r>
        <w:t xml:space="preserve"> different keys around its facilities.  If you will require access to the facilities </w:t>
      </w:r>
      <w:r w:rsidR="00937BD6">
        <w:t>outside</w:t>
      </w:r>
      <w:r>
        <w:t xml:space="preserve"> of regular business </w:t>
      </w:r>
      <w:r w:rsidR="00861413">
        <w:t>hours,</w:t>
      </w:r>
      <w:r>
        <w:t xml:space="preserve"> ensure you have </w:t>
      </w:r>
      <w:r w:rsidR="00474DFC">
        <w:t>been</w:t>
      </w:r>
      <w:r>
        <w:t xml:space="preserve"> assigned a Key Set from the Operations Assistant. </w:t>
      </w:r>
    </w:p>
    <w:p w14:paraId="2F93C2E9" w14:textId="34832BB6" w:rsidR="00AD4FF3" w:rsidRDefault="00AD4FF3" w:rsidP="00490B25">
      <w:pPr>
        <w:pStyle w:val="Heading3"/>
      </w:pPr>
      <w:bookmarkStart w:id="31" w:name="_Toc104980889"/>
      <w:r>
        <w:t>Alarm</w:t>
      </w:r>
      <w:bookmarkEnd w:id="31"/>
    </w:p>
    <w:p w14:paraId="52A937F7" w14:textId="2730C5B4" w:rsidR="00AD4FF3" w:rsidRDefault="00AD4FF3" w:rsidP="00490B25">
      <w:r>
        <w:t xml:space="preserve">All buildings are equipped with an alarm system. Each building needs to be disarmed and armed independently. If you will require access to the buildings, including the warehouse after house please ensure you have been assigned an alarm code from the Operations Assistant. There are also contact numbers adjacent each </w:t>
      </w:r>
      <w:r w:rsidR="0095331D">
        <w:t>keypad</w:t>
      </w:r>
      <w:r>
        <w:t xml:space="preserve"> in the event there is an issue with the alarm. </w:t>
      </w:r>
    </w:p>
    <w:p w14:paraId="266D4A53" w14:textId="54E37521" w:rsidR="0095331D" w:rsidRDefault="0095331D">
      <w:pPr>
        <w:rPr>
          <w:rFonts w:asciiTheme="minorHAnsi" w:hAnsiTheme="minorHAnsi" w:cstheme="minorHAnsi"/>
          <w:color w:val="000000"/>
          <w:szCs w:val="24"/>
        </w:rPr>
      </w:pPr>
    </w:p>
    <w:p w14:paraId="211043F2" w14:textId="77777777" w:rsidR="00B14C70" w:rsidRDefault="00B14C70" w:rsidP="00490B25">
      <w:pPr>
        <w:rPr>
          <w:noProof/>
          <w:bdr w:val="double" w:sz="4" w:space="0" w:color="auto"/>
        </w:rPr>
      </w:pPr>
    </w:p>
    <w:p w14:paraId="080B665F" w14:textId="692A7E46" w:rsidR="0095331D" w:rsidRDefault="0095331D">
      <w:pPr>
        <w:rPr>
          <w:noProof/>
        </w:rPr>
      </w:pPr>
      <w:r>
        <w:rPr>
          <w:noProof/>
        </w:rPr>
        <w:br w:type="page"/>
      </w:r>
    </w:p>
    <w:p w14:paraId="6B033F0E" w14:textId="381390A3" w:rsidR="00774A39" w:rsidRPr="00FB53A0" w:rsidRDefault="00CC36DD" w:rsidP="00FD62D4">
      <w:pPr>
        <w:pStyle w:val="Heading1"/>
      </w:pPr>
      <w:bookmarkStart w:id="32" w:name="_Toc104980897"/>
      <w:r>
        <w:t>Address and Phone</w:t>
      </w:r>
      <w:bookmarkEnd w:id="32"/>
      <w:r w:rsidR="00FB53A0" w:rsidRPr="00FB53A0">
        <w:t xml:space="preserve">  </w:t>
      </w:r>
    </w:p>
    <w:p w14:paraId="7696E881" w14:textId="77777777" w:rsidR="00774A39" w:rsidRDefault="00774A39" w:rsidP="00774A39">
      <w:pPr>
        <w:pStyle w:val="BodyText"/>
        <w:rPr>
          <w:sz w:val="20"/>
        </w:rPr>
      </w:pPr>
      <w:r>
        <w:rPr>
          <w:noProof/>
        </w:rPr>
        <mc:AlternateContent>
          <mc:Choice Requires="wps">
            <w:drawing>
              <wp:anchor distT="0" distB="0" distL="0" distR="0" simplePos="0" relativeHeight="251758592" behindDoc="1" locked="0" layoutInCell="1" allowOverlap="1" wp14:anchorId="166296C6" wp14:editId="5F3EF1C9">
                <wp:simplePos x="0" y="0"/>
                <wp:positionH relativeFrom="page">
                  <wp:posOffset>914400</wp:posOffset>
                </wp:positionH>
                <wp:positionV relativeFrom="paragraph">
                  <wp:posOffset>184150</wp:posOffset>
                </wp:positionV>
                <wp:extent cx="5981065" cy="1270"/>
                <wp:effectExtent l="9525" t="6350" r="10160" b="11430"/>
                <wp:wrapTopAndBottom/>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2CD41" id="Freeform: Shape 37" o:spid="_x0000_s1026" style="position:absolute;margin-left:1in;margin-top:14.5pt;width:470.95pt;height:.1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48354A67" w14:textId="77777777" w:rsidR="00736289" w:rsidRDefault="00736289" w:rsidP="00490B25">
      <w:pPr>
        <w:rPr>
          <w:noProof/>
        </w:rPr>
      </w:pPr>
    </w:p>
    <w:p w14:paraId="709C2203" w14:textId="7D0C80F0" w:rsidR="002279F5" w:rsidRDefault="002279F5" w:rsidP="00490B25">
      <w:pPr>
        <w:pStyle w:val="Heading2"/>
        <w:rPr>
          <w:noProof/>
        </w:rPr>
      </w:pPr>
      <w:bookmarkStart w:id="33" w:name="_Toc104980898"/>
      <w:r>
        <w:rPr>
          <w:noProof/>
        </w:rPr>
        <w:t>Cranbrook Fire Zone</w:t>
      </w:r>
      <w:bookmarkEnd w:id="33"/>
    </w:p>
    <w:p w14:paraId="3F742470" w14:textId="61A07EED" w:rsidR="004611F5" w:rsidRDefault="00CC36DD" w:rsidP="00490B25">
      <w:pPr>
        <w:rPr>
          <w:noProof/>
        </w:rPr>
      </w:pPr>
      <w:r>
        <w:rPr>
          <w:noProof/>
        </w:rPr>
        <w:t>Address</w:t>
      </w:r>
    </w:p>
    <w:p w14:paraId="212471E8" w14:textId="489C23B0" w:rsidR="00CC36DD" w:rsidRDefault="00CC36DD" w:rsidP="00490B25">
      <w:pPr>
        <w:rPr>
          <w:noProof/>
        </w:rPr>
      </w:pPr>
      <w:r>
        <w:rPr>
          <w:noProof/>
        </w:rPr>
        <w:t>2550 Stahl Rd.</w:t>
      </w:r>
    </w:p>
    <w:p w14:paraId="2911DFB2" w14:textId="1B1846A9" w:rsidR="00CC36DD" w:rsidRDefault="00CC36DD" w:rsidP="00490B25">
      <w:pPr>
        <w:rPr>
          <w:noProof/>
        </w:rPr>
      </w:pPr>
      <w:r>
        <w:rPr>
          <w:noProof/>
        </w:rPr>
        <w:t>Cranbrook, BC   V1C 7B1</w:t>
      </w:r>
    </w:p>
    <w:p w14:paraId="06167205" w14:textId="198EB323" w:rsidR="00113BBD" w:rsidRDefault="00113BBD" w:rsidP="00FA373E">
      <w:pPr>
        <w:pStyle w:val="NoSpacing"/>
        <w:jc w:val="center"/>
        <w:rPr>
          <w:noProof/>
        </w:rPr>
      </w:pPr>
    </w:p>
    <w:p w14:paraId="127B112C" w14:textId="2E1B28BB" w:rsidR="00DB73DA" w:rsidRPr="005A52F5" w:rsidRDefault="00DB73DA" w:rsidP="00DB73DA">
      <w:pPr>
        <w:pStyle w:val="NoSpacing"/>
        <w:rPr>
          <w:b/>
          <w:bCs/>
          <w:noProof/>
          <w:sz w:val="24"/>
          <w:szCs w:val="24"/>
        </w:rPr>
      </w:pPr>
      <w:r w:rsidRPr="005A52F5">
        <w:rPr>
          <w:b/>
          <w:bCs/>
          <w:noProof/>
          <w:sz w:val="24"/>
          <w:szCs w:val="24"/>
        </w:rPr>
        <w:t xml:space="preserve">Zone Wildfire Coordination Officer </w:t>
      </w:r>
      <w:r w:rsidR="005A52F5" w:rsidRPr="005A52F5">
        <w:rPr>
          <w:b/>
          <w:bCs/>
          <w:noProof/>
          <w:sz w:val="24"/>
          <w:szCs w:val="24"/>
        </w:rPr>
        <w:t>250-420-6179</w:t>
      </w:r>
    </w:p>
    <w:p w14:paraId="62F64EF8" w14:textId="16163C8E" w:rsidR="005A52F5" w:rsidRPr="005A52F5" w:rsidRDefault="005A52F5" w:rsidP="00DB73DA">
      <w:pPr>
        <w:pStyle w:val="NoSpacing"/>
        <w:rPr>
          <w:b/>
          <w:bCs/>
          <w:noProof/>
          <w:sz w:val="24"/>
          <w:szCs w:val="24"/>
        </w:rPr>
      </w:pPr>
      <w:r w:rsidRPr="005A52F5">
        <w:rPr>
          <w:b/>
          <w:bCs/>
          <w:noProof/>
          <w:sz w:val="24"/>
          <w:szCs w:val="24"/>
        </w:rPr>
        <w:t>Operations Assistant (front desk) 250-420-6170</w:t>
      </w:r>
    </w:p>
    <w:p w14:paraId="6E1DCB2E" w14:textId="77777777" w:rsidR="005A52F5" w:rsidRDefault="005A52F5" w:rsidP="00DB73DA">
      <w:pPr>
        <w:pStyle w:val="NoSpacing"/>
        <w:rPr>
          <w:noProof/>
        </w:rPr>
      </w:pPr>
    </w:p>
    <w:p w14:paraId="50A9ACC8" w14:textId="77777777" w:rsidR="00DB73DA" w:rsidRDefault="00DB73DA" w:rsidP="00FA373E">
      <w:pPr>
        <w:pStyle w:val="NoSpacing"/>
        <w:jc w:val="center"/>
        <w:rPr>
          <w:noProof/>
        </w:rPr>
      </w:pPr>
    </w:p>
    <w:p w14:paraId="46281781" w14:textId="4383541C" w:rsidR="00113BBD" w:rsidRPr="0033663C" w:rsidRDefault="00863F04" w:rsidP="00863F04">
      <w:pPr>
        <w:pStyle w:val="NoSpacing"/>
        <w:rPr>
          <w:rFonts w:ascii="Calibri Light" w:hAnsi="Calibri Light" w:cs="Calibri Light"/>
          <w:noProof/>
          <w:sz w:val="24"/>
          <w:szCs w:val="24"/>
        </w:rPr>
      </w:pPr>
      <w:r w:rsidRPr="0033663C">
        <w:rPr>
          <w:rFonts w:ascii="Calibri Light" w:hAnsi="Calibri Light" w:cs="Calibri Light"/>
          <w:noProof/>
          <w:sz w:val="24"/>
          <w:szCs w:val="24"/>
        </w:rPr>
        <w:t xml:space="preserve">Direct Lines </w:t>
      </w:r>
      <w:r w:rsidR="005A52F5" w:rsidRPr="0033663C">
        <w:rPr>
          <w:rFonts w:ascii="Calibri Light" w:hAnsi="Calibri Light" w:cs="Calibri Light"/>
          <w:noProof/>
          <w:sz w:val="24"/>
          <w:szCs w:val="24"/>
        </w:rPr>
        <w:t>(</w:t>
      </w:r>
      <w:r w:rsidRPr="0033663C">
        <w:rPr>
          <w:rFonts w:ascii="Calibri Light" w:hAnsi="Calibri Light" w:cs="Calibri Light"/>
          <w:noProof/>
          <w:sz w:val="24"/>
          <w:szCs w:val="24"/>
        </w:rPr>
        <w:t xml:space="preserve"> MZOC</w:t>
      </w:r>
      <w:r w:rsidR="00CF290D">
        <w:rPr>
          <w:rFonts w:ascii="Calibri Light" w:hAnsi="Calibri Light" w:cs="Calibri Light"/>
          <w:noProof/>
          <w:sz w:val="24"/>
          <w:szCs w:val="24"/>
        </w:rPr>
        <w:t xml:space="preserve"> activated</w:t>
      </w:r>
      <w:r w:rsidR="005A52F5" w:rsidRPr="0033663C">
        <w:rPr>
          <w:rFonts w:ascii="Calibri Light" w:hAnsi="Calibri Light" w:cs="Calibri Light"/>
          <w:noProof/>
          <w:sz w:val="24"/>
          <w:szCs w:val="24"/>
        </w:rPr>
        <w:t xml:space="preserve"> )</w:t>
      </w:r>
    </w:p>
    <w:p w14:paraId="3EECC96D" w14:textId="60701E98" w:rsidR="00863F04" w:rsidRPr="0033663C" w:rsidRDefault="00863F04" w:rsidP="00863F04">
      <w:pPr>
        <w:pStyle w:val="NoSpacing"/>
        <w:rPr>
          <w:rFonts w:ascii="Calibri Light" w:hAnsi="Calibri Light" w:cs="Calibri Light"/>
          <w:noProof/>
          <w:sz w:val="24"/>
          <w:szCs w:val="24"/>
        </w:rPr>
      </w:pPr>
      <w:r w:rsidRPr="00CF290D">
        <w:rPr>
          <w:rFonts w:ascii="Calibri Light" w:hAnsi="Calibri Light" w:cs="Calibri Light"/>
          <w:b/>
          <w:bCs/>
          <w:noProof/>
          <w:sz w:val="24"/>
          <w:szCs w:val="24"/>
        </w:rPr>
        <w:t>Plans</w:t>
      </w:r>
      <w:r w:rsidRPr="0033663C">
        <w:rPr>
          <w:rFonts w:ascii="Calibri Light" w:hAnsi="Calibri Light" w:cs="Calibri Light"/>
          <w:noProof/>
          <w:sz w:val="24"/>
          <w:szCs w:val="24"/>
        </w:rPr>
        <w:t xml:space="preserve"> – 250-420-6182</w:t>
      </w:r>
    </w:p>
    <w:p w14:paraId="48529957" w14:textId="7C3FAE5E" w:rsidR="00863F04" w:rsidRPr="0033663C" w:rsidRDefault="00863F04" w:rsidP="00863F04">
      <w:pPr>
        <w:pStyle w:val="NoSpacing"/>
        <w:rPr>
          <w:rFonts w:ascii="Calibri Light" w:hAnsi="Calibri Light" w:cs="Calibri Light"/>
          <w:noProof/>
          <w:sz w:val="24"/>
          <w:szCs w:val="24"/>
        </w:rPr>
      </w:pPr>
      <w:r w:rsidRPr="00CF290D">
        <w:rPr>
          <w:rFonts w:ascii="Calibri Light" w:hAnsi="Calibri Light" w:cs="Calibri Light"/>
          <w:b/>
          <w:bCs/>
          <w:noProof/>
          <w:sz w:val="24"/>
          <w:szCs w:val="24"/>
        </w:rPr>
        <w:t>Logistics</w:t>
      </w:r>
      <w:r w:rsidRPr="0033663C">
        <w:rPr>
          <w:rFonts w:ascii="Calibri Light" w:hAnsi="Calibri Light" w:cs="Calibri Light"/>
          <w:noProof/>
          <w:sz w:val="24"/>
          <w:szCs w:val="24"/>
        </w:rPr>
        <w:t xml:space="preserve"> – 250-420-6183</w:t>
      </w:r>
    </w:p>
    <w:p w14:paraId="321147DB" w14:textId="5BFE7233" w:rsidR="005A52F5" w:rsidRPr="0033663C" w:rsidRDefault="005A52F5" w:rsidP="00863F04">
      <w:pPr>
        <w:pStyle w:val="NoSpacing"/>
        <w:rPr>
          <w:rFonts w:ascii="Calibri Light" w:hAnsi="Calibri Light" w:cs="Calibri Light"/>
          <w:noProof/>
          <w:sz w:val="24"/>
          <w:szCs w:val="24"/>
        </w:rPr>
      </w:pPr>
    </w:p>
    <w:p w14:paraId="6D3FFE6A" w14:textId="77777777" w:rsidR="00CA203B" w:rsidRPr="00EB6216" w:rsidRDefault="00CA203B" w:rsidP="00CA203B">
      <w:pPr>
        <w:pStyle w:val="NoSpacing"/>
        <w:rPr>
          <w:rFonts w:ascii="Tahoma" w:hAnsi="Tahoma" w:cs="Tahoma"/>
          <w:b/>
          <w:sz w:val="28"/>
          <w:szCs w:val="28"/>
        </w:rPr>
      </w:pPr>
      <w:r w:rsidRPr="00EB6216">
        <w:rPr>
          <w:rFonts w:ascii="Tahoma" w:hAnsi="Tahoma" w:cs="Tahoma"/>
          <w:b/>
          <w:sz w:val="28"/>
          <w:szCs w:val="28"/>
        </w:rPr>
        <w:t xml:space="preserve">Appendix </w:t>
      </w:r>
      <w:r>
        <w:rPr>
          <w:rFonts w:ascii="Tahoma" w:hAnsi="Tahoma" w:cs="Tahoma"/>
          <w:b/>
          <w:sz w:val="28"/>
          <w:szCs w:val="28"/>
        </w:rPr>
        <w:t>4</w:t>
      </w:r>
      <w:r w:rsidRPr="00EB6216">
        <w:rPr>
          <w:rFonts w:ascii="Tahoma" w:hAnsi="Tahoma" w:cs="Tahoma"/>
          <w:b/>
          <w:sz w:val="28"/>
          <w:szCs w:val="28"/>
        </w:rPr>
        <w:t xml:space="preserve"> - General </w:t>
      </w:r>
    </w:p>
    <w:p w14:paraId="4B1016F4" w14:textId="77777777" w:rsidR="00CA203B" w:rsidRPr="007A7AE0" w:rsidRDefault="00CA203B" w:rsidP="00CA203B">
      <w:pPr>
        <w:autoSpaceDE w:val="0"/>
        <w:autoSpaceDN w:val="0"/>
        <w:adjustRightInd w:val="0"/>
        <w:spacing w:line="240" w:lineRule="auto"/>
        <w:rPr>
          <w:rFonts w:asciiTheme="minorHAnsi" w:hAnsiTheme="minorHAnsi" w:cstheme="minorHAnsi"/>
          <w:color w:val="000000"/>
          <w:szCs w:val="24"/>
        </w:rPr>
      </w:pPr>
    </w:p>
    <w:p w14:paraId="434D5E97" w14:textId="77777777" w:rsidR="00CA203B" w:rsidRPr="007A7AE0" w:rsidRDefault="00CA203B" w:rsidP="00CA203B">
      <w:pPr>
        <w:autoSpaceDE w:val="0"/>
        <w:autoSpaceDN w:val="0"/>
        <w:adjustRightInd w:val="0"/>
        <w:spacing w:line="240" w:lineRule="auto"/>
        <w:ind w:left="-567"/>
        <w:rPr>
          <w:rFonts w:asciiTheme="minorHAnsi" w:hAnsiTheme="minorHAnsi" w:cstheme="minorHAnsi"/>
          <w:b/>
          <w:bCs/>
          <w:szCs w:val="24"/>
        </w:rPr>
      </w:pPr>
      <w:r w:rsidRPr="007A7AE0">
        <w:rPr>
          <w:rFonts w:asciiTheme="minorHAnsi" w:hAnsiTheme="minorHAnsi" w:cstheme="minorHAnsi"/>
          <w:szCs w:val="24"/>
        </w:rPr>
        <w:t xml:space="preserve">                </w:t>
      </w:r>
      <w:r w:rsidRPr="007A7AE0">
        <w:rPr>
          <w:rFonts w:asciiTheme="minorHAnsi" w:hAnsiTheme="minorHAnsi" w:cstheme="minorHAnsi"/>
          <w:b/>
          <w:bCs/>
          <w:szCs w:val="24"/>
        </w:rPr>
        <w:t>Staffing numbers</w:t>
      </w:r>
    </w:p>
    <w:p w14:paraId="0A32996E" w14:textId="77777777" w:rsidR="00CA203B" w:rsidRPr="007A7AE0" w:rsidRDefault="00CA203B" w:rsidP="00CA203B">
      <w:pPr>
        <w:autoSpaceDE w:val="0"/>
        <w:autoSpaceDN w:val="0"/>
        <w:adjustRightInd w:val="0"/>
        <w:spacing w:line="240" w:lineRule="auto"/>
        <w:ind w:left="-567"/>
        <w:rPr>
          <w:rFonts w:asciiTheme="minorHAnsi" w:hAnsiTheme="minorHAnsi" w:cstheme="minorHAnsi"/>
          <w:b/>
          <w:bCs/>
          <w:szCs w:val="24"/>
        </w:rPr>
      </w:pPr>
    </w:p>
    <w:tbl>
      <w:tblPr>
        <w:tblStyle w:val="TableGrid"/>
        <w:tblW w:w="7791" w:type="dxa"/>
        <w:jc w:val="center"/>
        <w:tblLayout w:type="fixed"/>
        <w:tblLook w:val="04A0" w:firstRow="1" w:lastRow="0" w:firstColumn="1" w:lastColumn="0" w:noHBand="0" w:noVBand="1"/>
      </w:tblPr>
      <w:tblGrid>
        <w:gridCol w:w="846"/>
        <w:gridCol w:w="1134"/>
        <w:gridCol w:w="992"/>
        <w:gridCol w:w="1134"/>
        <w:gridCol w:w="1276"/>
        <w:gridCol w:w="1275"/>
        <w:gridCol w:w="1134"/>
      </w:tblGrid>
      <w:tr w:rsidR="00CA203B" w:rsidRPr="006B2595" w14:paraId="5F5F01B6" w14:textId="77777777" w:rsidTr="007A7AE0">
        <w:trPr>
          <w:trHeight w:val="828"/>
          <w:jc w:val="center"/>
        </w:trPr>
        <w:tc>
          <w:tcPr>
            <w:tcW w:w="846" w:type="dxa"/>
          </w:tcPr>
          <w:p w14:paraId="5234CAE1"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Ops Asst.</w:t>
            </w:r>
          </w:p>
        </w:tc>
        <w:tc>
          <w:tcPr>
            <w:tcW w:w="1134" w:type="dxa"/>
          </w:tcPr>
          <w:p w14:paraId="4E58033D"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Asset Mgmt Assistant</w:t>
            </w:r>
          </w:p>
        </w:tc>
        <w:tc>
          <w:tcPr>
            <w:tcW w:w="992" w:type="dxa"/>
          </w:tcPr>
          <w:p w14:paraId="21810B69"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 xml:space="preserve"> Full time Staff</w:t>
            </w:r>
          </w:p>
        </w:tc>
        <w:tc>
          <w:tcPr>
            <w:tcW w:w="1134" w:type="dxa"/>
          </w:tcPr>
          <w:p w14:paraId="6E9F8339"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 xml:space="preserve">Seasonal </w:t>
            </w:r>
          </w:p>
          <w:p w14:paraId="787A17DE"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Wildfire Assistants</w:t>
            </w:r>
          </w:p>
        </w:tc>
        <w:tc>
          <w:tcPr>
            <w:tcW w:w="1276" w:type="dxa"/>
          </w:tcPr>
          <w:p w14:paraId="7EF28AB8"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 xml:space="preserve"> Seasonal IA Crews</w:t>
            </w:r>
          </w:p>
          <w:p w14:paraId="39C0A46A"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 xml:space="preserve"> (3 Person crew)</w:t>
            </w:r>
          </w:p>
        </w:tc>
        <w:tc>
          <w:tcPr>
            <w:tcW w:w="1275" w:type="dxa"/>
          </w:tcPr>
          <w:p w14:paraId="2E703BD1"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 xml:space="preserve"> Seasonal Unit Crews (20 Persons)</w:t>
            </w:r>
          </w:p>
        </w:tc>
        <w:tc>
          <w:tcPr>
            <w:tcW w:w="1134" w:type="dxa"/>
          </w:tcPr>
          <w:p w14:paraId="22B39B71" w14:textId="77777777" w:rsidR="00CA203B" w:rsidRPr="007A7AE0" w:rsidRDefault="00CA203B" w:rsidP="007A7AE0">
            <w:pPr>
              <w:jc w:val="center"/>
              <w:rPr>
                <w:rFonts w:asciiTheme="minorHAnsi" w:hAnsiTheme="minorHAnsi" w:cstheme="minorHAnsi"/>
                <w:bCs/>
                <w:szCs w:val="24"/>
              </w:rPr>
            </w:pPr>
            <w:r w:rsidRPr="007A7AE0">
              <w:rPr>
                <w:rFonts w:asciiTheme="minorHAnsi" w:hAnsiTheme="minorHAnsi" w:cstheme="minorHAnsi"/>
                <w:bCs/>
                <w:szCs w:val="24"/>
              </w:rPr>
              <w:t>Fire Wardens</w:t>
            </w:r>
          </w:p>
        </w:tc>
      </w:tr>
      <w:tr w:rsidR="00CA203B" w:rsidRPr="00D65486" w14:paraId="63DB76A8" w14:textId="77777777" w:rsidTr="007A7AE0">
        <w:trPr>
          <w:trHeight w:val="177"/>
          <w:jc w:val="center"/>
        </w:trPr>
        <w:tc>
          <w:tcPr>
            <w:tcW w:w="846" w:type="dxa"/>
          </w:tcPr>
          <w:p w14:paraId="5AD17DC7"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1</w:t>
            </w:r>
          </w:p>
        </w:tc>
        <w:tc>
          <w:tcPr>
            <w:tcW w:w="1134" w:type="dxa"/>
          </w:tcPr>
          <w:p w14:paraId="31D33341"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1</w:t>
            </w:r>
          </w:p>
        </w:tc>
        <w:tc>
          <w:tcPr>
            <w:tcW w:w="992" w:type="dxa"/>
          </w:tcPr>
          <w:p w14:paraId="0E62170A"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5</w:t>
            </w:r>
          </w:p>
        </w:tc>
        <w:tc>
          <w:tcPr>
            <w:tcW w:w="1134" w:type="dxa"/>
          </w:tcPr>
          <w:p w14:paraId="641A869D"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2</w:t>
            </w:r>
          </w:p>
        </w:tc>
        <w:tc>
          <w:tcPr>
            <w:tcW w:w="1276" w:type="dxa"/>
          </w:tcPr>
          <w:p w14:paraId="68AB26C6"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5</w:t>
            </w:r>
          </w:p>
        </w:tc>
        <w:tc>
          <w:tcPr>
            <w:tcW w:w="1275" w:type="dxa"/>
          </w:tcPr>
          <w:p w14:paraId="08FB6FCC"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2</w:t>
            </w:r>
          </w:p>
        </w:tc>
        <w:tc>
          <w:tcPr>
            <w:tcW w:w="1134" w:type="dxa"/>
          </w:tcPr>
          <w:p w14:paraId="30FC8DDF" w14:textId="77777777" w:rsidR="00CA203B" w:rsidRPr="007A7AE0" w:rsidRDefault="00CA203B" w:rsidP="007A7AE0">
            <w:pPr>
              <w:jc w:val="center"/>
              <w:rPr>
                <w:rFonts w:asciiTheme="minorHAnsi" w:hAnsiTheme="minorHAnsi" w:cstheme="minorHAnsi"/>
                <w:b/>
                <w:szCs w:val="24"/>
              </w:rPr>
            </w:pPr>
            <w:r w:rsidRPr="007A7AE0">
              <w:rPr>
                <w:rFonts w:asciiTheme="minorHAnsi" w:hAnsiTheme="minorHAnsi" w:cstheme="minorHAnsi"/>
                <w:b/>
                <w:szCs w:val="24"/>
              </w:rPr>
              <w:t>7</w:t>
            </w:r>
          </w:p>
        </w:tc>
      </w:tr>
    </w:tbl>
    <w:p w14:paraId="62AE4C82" w14:textId="77777777" w:rsidR="00CA203B" w:rsidRPr="0033663C" w:rsidRDefault="00CA203B" w:rsidP="00490B25">
      <w:pPr>
        <w:rPr>
          <w:rFonts w:ascii="Calibri Light" w:hAnsi="Calibri Light" w:cs="Calibri Light"/>
          <w:noProof/>
        </w:rPr>
      </w:pPr>
    </w:p>
    <w:p w14:paraId="6018DE03" w14:textId="3509FA0C" w:rsidR="005A52F5" w:rsidRDefault="005A52F5" w:rsidP="00490B25">
      <w:pPr>
        <w:rPr>
          <w:noProof/>
        </w:rPr>
      </w:pPr>
    </w:p>
    <w:p w14:paraId="5603D73A" w14:textId="416409D1" w:rsidR="009F3BA5" w:rsidRPr="00D65486" w:rsidRDefault="009F3BA5" w:rsidP="00490B25">
      <w:pPr>
        <w:pStyle w:val="Heading2"/>
        <w:rPr>
          <w:rStyle w:val="StyleCambria"/>
          <w:rFonts w:ascii="Calibri Light" w:hAnsi="Calibri Light" w:cs="Calibri Light"/>
          <w:bCs/>
          <w:sz w:val="24"/>
          <w:szCs w:val="24"/>
        </w:rPr>
      </w:pPr>
      <w:bookmarkStart w:id="34" w:name="_Toc104980899"/>
      <w:r w:rsidRPr="00D65486">
        <w:rPr>
          <w:rStyle w:val="StyleCambria"/>
          <w:rFonts w:ascii="Calibri Light" w:hAnsi="Calibri Light" w:cs="Calibri Light"/>
          <w:bCs/>
          <w:sz w:val="24"/>
          <w:szCs w:val="24"/>
        </w:rPr>
        <w:t>Southeast Fire Centre</w:t>
      </w:r>
      <w:bookmarkEnd w:id="34"/>
    </w:p>
    <w:p w14:paraId="6C649E1D" w14:textId="77777777" w:rsidR="009F3BA5" w:rsidRPr="00D65486" w:rsidRDefault="009F3BA5" w:rsidP="00490B25">
      <w:pPr>
        <w:rPr>
          <w:rStyle w:val="StyleCambria"/>
          <w:rFonts w:ascii="Calibri Light" w:hAnsi="Calibri Light" w:cs="Calibri Light"/>
          <w:b/>
          <w:bCs/>
          <w:sz w:val="24"/>
          <w:szCs w:val="24"/>
        </w:rPr>
      </w:pPr>
      <w:r w:rsidRPr="00D65486">
        <w:rPr>
          <w:rStyle w:val="StyleCambria"/>
          <w:rFonts w:ascii="Calibri Light" w:hAnsi="Calibri Light" w:cs="Calibri Light"/>
          <w:sz w:val="24"/>
          <w:szCs w:val="24"/>
        </w:rPr>
        <w:t xml:space="preserve">     </w:t>
      </w:r>
      <w:r w:rsidRPr="00D65486">
        <w:rPr>
          <w:rStyle w:val="StyleCambria"/>
          <w:rFonts w:ascii="Calibri Light" w:hAnsi="Calibri Light" w:cs="Calibri Light"/>
          <w:b/>
          <w:bCs/>
          <w:sz w:val="24"/>
          <w:szCs w:val="24"/>
        </w:rPr>
        <w:t xml:space="preserve">Mailing Address: </w:t>
      </w:r>
    </w:p>
    <w:p w14:paraId="6B12BAC4" w14:textId="77777777" w:rsidR="009F3BA5" w:rsidRPr="00E44C13" w:rsidRDefault="009F3BA5" w:rsidP="00E44C13">
      <w:pPr>
        <w:rPr>
          <w:rStyle w:val="StyleCambria"/>
          <w:rFonts w:asciiTheme="minorHAnsi" w:hAnsiTheme="minorHAnsi" w:cstheme="minorHAnsi"/>
          <w:sz w:val="24"/>
          <w:szCs w:val="24"/>
        </w:rPr>
      </w:pPr>
      <w:r w:rsidRPr="00E44C13">
        <w:rPr>
          <w:rStyle w:val="StyleCambria"/>
          <w:rFonts w:asciiTheme="minorHAnsi" w:hAnsiTheme="minorHAnsi" w:cstheme="minorHAnsi"/>
          <w:sz w:val="24"/>
          <w:szCs w:val="24"/>
        </w:rPr>
        <w:t>Ministry of Forests, Lands, Natural Resource Operations and Rural Development</w:t>
      </w:r>
    </w:p>
    <w:p w14:paraId="4893D156" w14:textId="77777777" w:rsidR="009F3BA5" w:rsidRPr="00E44C13" w:rsidRDefault="009F3BA5" w:rsidP="00E44C13">
      <w:pPr>
        <w:rPr>
          <w:rStyle w:val="StyleCambria"/>
          <w:rFonts w:asciiTheme="minorHAnsi" w:hAnsiTheme="minorHAnsi" w:cstheme="minorHAnsi"/>
          <w:sz w:val="24"/>
          <w:szCs w:val="24"/>
        </w:rPr>
      </w:pPr>
      <w:r w:rsidRPr="00E44C13">
        <w:rPr>
          <w:rStyle w:val="StyleCambria"/>
          <w:rFonts w:asciiTheme="minorHAnsi" w:hAnsiTheme="minorHAnsi" w:cstheme="minorHAnsi"/>
          <w:sz w:val="24"/>
          <w:szCs w:val="24"/>
        </w:rPr>
        <w:t>Southeast Fire Centre</w:t>
      </w:r>
    </w:p>
    <w:p w14:paraId="69D2ABE1" w14:textId="77777777" w:rsidR="009F3BA5" w:rsidRPr="00E44C13" w:rsidRDefault="009F3BA5" w:rsidP="00E44C13">
      <w:pPr>
        <w:rPr>
          <w:rStyle w:val="StyleCambria"/>
          <w:rFonts w:asciiTheme="minorHAnsi" w:hAnsiTheme="minorHAnsi" w:cstheme="minorHAnsi"/>
          <w:sz w:val="24"/>
          <w:szCs w:val="24"/>
        </w:rPr>
      </w:pPr>
      <w:r w:rsidRPr="00E44C13">
        <w:rPr>
          <w:rStyle w:val="StyleCambria"/>
          <w:rFonts w:asciiTheme="minorHAnsi" w:hAnsiTheme="minorHAnsi" w:cstheme="minorHAnsi"/>
          <w:sz w:val="24"/>
          <w:szCs w:val="24"/>
        </w:rPr>
        <w:t>208 Hughes Road, Castlegar BC</w:t>
      </w:r>
    </w:p>
    <w:p w14:paraId="5218B632" w14:textId="77777777" w:rsidR="009F3BA5" w:rsidRPr="00E44C13" w:rsidRDefault="009F3BA5" w:rsidP="00E44C13">
      <w:pPr>
        <w:rPr>
          <w:rStyle w:val="StyleCambria"/>
          <w:rFonts w:asciiTheme="minorHAnsi" w:hAnsiTheme="minorHAnsi" w:cstheme="minorHAnsi"/>
          <w:sz w:val="24"/>
          <w:szCs w:val="24"/>
        </w:rPr>
      </w:pPr>
      <w:r w:rsidRPr="00E44C13">
        <w:rPr>
          <w:rStyle w:val="StyleCambria"/>
          <w:rFonts w:asciiTheme="minorHAnsi" w:hAnsiTheme="minorHAnsi" w:cstheme="minorHAnsi"/>
          <w:sz w:val="24"/>
          <w:szCs w:val="24"/>
        </w:rPr>
        <w:t>V1N 4M5</w:t>
      </w:r>
    </w:p>
    <w:p w14:paraId="191285BE" w14:textId="45715EE7" w:rsidR="009F3BA5" w:rsidRPr="00D65486" w:rsidRDefault="00113BBD" w:rsidP="00490B25">
      <w:pPr>
        <w:rPr>
          <w:rStyle w:val="StyleCambria"/>
          <w:rFonts w:ascii="Calibri Light" w:hAnsi="Calibri Light" w:cs="Calibri Light"/>
          <w:b/>
          <w:bCs/>
          <w:sz w:val="24"/>
          <w:szCs w:val="24"/>
        </w:rPr>
      </w:pPr>
      <w:r>
        <w:rPr>
          <w:rStyle w:val="StyleCambria"/>
          <w:rFonts w:ascii="Calibri Light" w:hAnsi="Calibri Light" w:cs="Calibri Light"/>
          <w:b/>
          <w:bCs/>
          <w:sz w:val="24"/>
          <w:szCs w:val="24"/>
        </w:rPr>
        <w:t>Reception</w:t>
      </w:r>
      <w:r w:rsidR="009F3BA5" w:rsidRPr="00D65486">
        <w:rPr>
          <w:rStyle w:val="StyleCambria"/>
          <w:rFonts w:ascii="Calibri Light" w:hAnsi="Calibri Light" w:cs="Calibri Light"/>
          <w:b/>
          <w:bCs/>
          <w:sz w:val="24"/>
          <w:szCs w:val="24"/>
        </w:rPr>
        <w:t>: (250) 365-4040</w:t>
      </w:r>
    </w:p>
    <w:p w14:paraId="2BF3CDB3" w14:textId="63D781EA" w:rsidR="009F3BA5" w:rsidRDefault="009F3BA5" w:rsidP="00490B25">
      <w:pPr>
        <w:rPr>
          <w:rStyle w:val="StyleCambria"/>
          <w:rFonts w:ascii="Calibri Light" w:hAnsi="Calibri Light" w:cs="Calibri Light"/>
          <w:sz w:val="24"/>
          <w:szCs w:val="24"/>
        </w:rPr>
      </w:pPr>
      <w:r w:rsidRPr="008563EA">
        <w:rPr>
          <w:rStyle w:val="StyleCambria"/>
          <w:rFonts w:ascii="Calibri Light" w:hAnsi="Calibri Light" w:cs="Calibri Light"/>
          <w:b/>
          <w:bCs/>
          <w:sz w:val="24"/>
          <w:szCs w:val="24"/>
        </w:rPr>
        <w:t xml:space="preserve">     </w:t>
      </w:r>
      <w:r w:rsidR="00CC3F4D" w:rsidRPr="008563EA">
        <w:rPr>
          <w:rStyle w:val="StyleCambria"/>
          <w:rFonts w:ascii="Calibri Light" w:hAnsi="Calibri Light" w:cs="Calibri Light"/>
          <w:b/>
          <w:bCs/>
          <w:sz w:val="24"/>
          <w:szCs w:val="24"/>
        </w:rPr>
        <w:t>Locat</w:t>
      </w:r>
      <w:r w:rsidR="00CC3F4D">
        <w:rPr>
          <w:rStyle w:val="StyleCambria"/>
          <w:rFonts w:ascii="Calibri Light" w:hAnsi="Calibri Light" w:cs="Calibri Light"/>
          <w:b/>
          <w:bCs/>
          <w:sz w:val="24"/>
          <w:szCs w:val="24"/>
        </w:rPr>
        <w:t xml:space="preserve">ion: </w:t>
      </w:r>
      <w:r w:rsidRPr="00D65486">
        <w:rPr>
          <w:rStyle w:val="StyleCambria"/>
          <w:rFonts w:ascii="Calibri Light" w:hAnsi="Calibri Light" w:cs="Calibri Light"/>
          <w:sz w:val="24"/>
          <w:szCs w:val="24"/>
        </w:rPr>
        <w:t xml:space="preserve"> West Kootenay Regional Airport – Airport Rd.</w:t>
      </w:r>
    </w:p>
    <w:p w14:paraId="6C8C4079" w14:textId="6A533E3A" w:rsidR="00C25D32" w:rsidRDefault="00C25D32" w:rsidP="00490B25">
      <w:pPr>
        <w:rPr>
          <w:noProof/>
        </w:rPr>
      </w:pPr>
    </w:p>
    <w:p w14:paraId="16872F55" w14:textId="5B2F97CF" w:rsidR="00817FB9" w:rsidRDefault="00817FB9" w:rsidP="00490B25">
      <w:pPr>
        <w:rPr>
          <w:noProof/>
        </w:rPr>
      </w:pPr>
    </w:p>
    <w:p w14:paraId="4BDFC86D" w14:textId="6318CA79" w:rsidR="00817FB9" w:rsidRDefault="00817FB9" w:rsidP="00490B25">
      <w:pPr>
        <w:rPr>
          <w:noProof/>
        </w:rPr>
      </w:pPr>
    </w:p>
    <w:p w14:paraId="491C6BBC" w14:textId="007C9EE2" w:rsidR="002279F5" w:rsidRDefault="002279F5">
      <w:pPr>
        <w:rPr>
          <w:noProof/>
        </w:rPr>
      </w:pPr>
      <w:r>
        <w:rPr>
          <w:noProof/>
        </w:rPr>
        <w:br w:type="page"/>
      </w:r>
    </w:p>
    <w:p w14:paraId="709B9CB1" w14:textId="733FB3E6" w:rsidR="00C72E15" w:rsidRPr="00FB53A0" w:rsidRDefault="00C72E15" w:rsidP="00FD62D4">
      <w:pPr>
        <w:pStyle w:val="Heading1"/>
      </w:pPr>
      <w:bookmarkStart w:id="35" w:name="_Toc104980900"/>
      <w:r>
        <w:t>First Nation Contacts</w:t>
      </w:r>
      <w:bookmarkEnd w:id="35"/>
    </w:p>
    <w:p w14:paraId="1CD72565" w14:textId="77777777" w:rsidR="00C72E15" w:rsidRDefault="00C72E15" w:rsidP="00C72E15">
      <w:pPr>
        <w:pStyle w:val="BodyText"/>
        <w:rPr>
          <w:sz w:val="20"/>
        </w:rPr>
      </w:pPr>
      <w:r>
        <w:rPr>
          <w:noProof/>
        </w:rPr>
        <mc:AlternateContent>
          <mc:Choice Requires="wps">
            <w:drawing>
              <wp:anchor distT="0" distB="0" distL="0" distR="0" simplePos="0" relativeHeight="251822080" behindDoc="1" locked="0" layoutInCell="1" allowOverlap="1" wp14:anchorId="04C2472C" wp14:editId="2C310E4B">
                <wp:simplePos x="0" y="0"/>
                <wp:positionH relativeFrom="page">
                  <wp:posOffset>914400</wp:posOffset>
                </wp:positionH>
                <wp:positionV relativeFrom="paragraph">
                  <wp:posOffset>184150</wp:posOffset>
                </wp:positionV>
                <wp:extent cx="5981065" cy="1270"/>
                <wp:effectExtent l="9525" t="6350" r="10160" b="11430"/>
                <wp:wrapTopAndBottom/>
                <wp:docPr id="72" name="Freeform: 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FB4EB" id="Freeform: Shape 72" o:spid="_x0000_s1026" style="position:absolute;margin-left:1in;margin-top:14.5pt;width:470.95pt;height:.1pt;z-index:-25149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1A17E39A" w14:textId="1575933A" w:rsidR="00C72E15" w:rsidRPr="00490B25" w:rsidRDefault="00C72E15">
      <w:pPr>
        <w:rPr>
          <w:rStyle w:val="StyleCambria"/>
          <w:rFonts w:asciiTheme="minorHAnsi" w:hAnsiTheme="minorHAnsi" w:cstheme="minorHAnsi"/>
          <w:sz w:val="24"/>
          <w:szCs w:val="24"/>
        </w:rPr>
      </w:pPr>
    </w:p>
    <w:p w14:paraId="5A9DD510" w14:textId="19A4FC89" w:rsidR="00C72E15" w:rsidRPr="00490B25" w:rsidRDefault="00C72E15">
      <w:pPr>
        <w:rPr>
          <w:rStyle w:val="StyleCambria"/>
          <w:rFonts w:asciiTheme="minorHAnsi" w:hAnsiTheme="minorHAnsi" w:cstheme="minorHAnsi"/>
          <w:sz w:val="24"/>
          <w:szCs w:val="24"/>
          <w:u w:val="single"/>
        </w:rPr>
      </w:pPr>
      <w:proofErr w:type="spellStart"/>
      <w:r w:rsidRPr="00490B25">
        <w:rPr>
          <w:rFonts w:asciiTheme="minorHAnsi" w:hAnsiTheme="minorHAnsi" w:cstheme="minorHAnsi"/>
          <w:szCs w:val="24"/>
          <w:u w:val="single"/>
        </w:rPr>
        <w:t>ʔaq̓am</w:t>
      </w:r>
      <w:proofErr w:type="spellEnd"/>
      <w:r w:rsidRPr="00490B25">
        <w:rPr>
          <w:rFonts w:asciiTheme="minorHAnsi" w:hAnsiTheme="minorHAnsi" w:cstheme="minorHAnsi"/>
          <w:szCs w:val="24"/>
          <w:u w:val="single"/>
        </w:rPr>
        <w:t xml:space="preserve"> (St. </w:t>
      </w:r>
      <w:proofErr w:type="spellStart"/>
      <w:r w:rsidRPr="00490B25">
        <w:rPr>
          <w:rFonts w:asciiTheme="minorHAnsi" w:hAnsiTheme="minorHAnsi" w:cstheme="minorHAnsi"/>
          <w:szCs w:val="24"/>
          <w:u w:val="single"/>
        </w:rPr>
        <w:t>Marys</w:t>
      </w:r>
      <w:proofErr w:type="spellEnd"/>
      <w:r w:rsidRPr="00490B25">
        <w:rPr>
          <w:rFonts w:asciiTheme="minorHAnsi" w:hAnsiTheme="minorHAnsi" w:cstheme="minorHAnsi"/>
          <w:szCs w:val="24"/>
          <w:u w:val="single"/>
        </w:rPr>
        <w:t xml:space="preserve"> Band) Reserve</w:t>
      </w:r>
    </w:p>
    <w:p w14:paraId="1988E4A8" w14:textId="5045B86B" w:rsidR="00C72E15" w:rsidRPr="00490B25" w:rsidRDefault="00C72E15">
      <w:pPr>
        <w:rPr>
          <w:rStyle w:val="StyleCambria"/>
          <w:rFonts w:asciiTheme="minorHAnsi" w:hAnsiTheme="minorHAnsi" w:cstheme="minorHAnsi"/>
          <w:b/>
          <w:bCs/>
          <w:sz w:val="24"/>
          <w:szCs w:val="24"/>
        </w:rPr>
      </w:pPr>
      <w:r w:rsidRPr="00490B25">
        <w:rPr>
          <w:rStyle w:val="StyleCambria"/>
          <w:rFonts w:asciiTheme="minorHAnsi" w:hAnsiTheme="minorHAnsi" w:cstheme="minorHAnsi"/>
          <w:b/>
          <w:bCs/>
          <w:sz w:val="24"/>
          <w:szCs w:val="24"/>
        </w:rPr>
        <w:t>Joe Pierre Jr. - Chief</w:t>
      </w:r>
    </w:p>
    <w:p w14:paraId="490FFC89" w14:textId="296A233B" w:rsidR="00C72E15" w:rsidRPr="00490B25" w:rsidRDefault="00C72E15">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ab/>
        <w:t>250-417-1491</w:t>
      </w:r>
    </w:p>
    <w:p w14:paraId="19719E2F" w14:textId="46A1BE7B" w:rsidR="00C72E15" w:rsidRPr="00490B25" w:rsidRDefault="00C72E15" w:rsidP="00C72E15">
      <w:pPr>
        <w:rPr>
          <w:rStyle w:val="StyleCambria"/>
          <w:rFonts w:asciiTheme="minorHAnsi" w:hAnsiTheme="minorHAnsi" w:cstheme="minorHAnsi"/>
          <w:b/>
          <w:bCs/>
          <w:sz w:val="24"/>
          <w:szCs w:val="24"/>
        </w:rPr>
      </w:pPr>
      <w:r w:rsidRPr="00490B25">
        <w:rPr>
          <w:rStyle w:val="StyleCambria"/>
          <w:rFonts w:asciiTheme="minorHAnsi" w:hAnsiTheme="minorHAnsi" w:cstheme="minorHAnsi"/>
          <w:b/>
          <w:bCs/>
          <w:sz w:val="24"/>
          <w:szCs w:val="24"/>
        </w:rPr>
        <w:t>Jason Andrew - Councillor</w:t>
      </w:r>
    </w:p>
    <w:p w14:paraId="36CE27FF" w14:textId="74E51602" w:rsidR="00C72E15" w:rsidRPr="00490B25" w:rsidRDefault="00C72E15" w:rsidP="00C72E15">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ab/>
        <w:t>250-919-1925</w:t>
      </w:r>
    </w:p>
    <w:p w14:paraId="138A34FA" w14:textId="1CAA44D5" w:rsidR="00C72E15" w:rsidRPr="00490B25" w:rsidRDefault="00C72E15" w:rsidP="00C72E15">
      <w:pPr>
        <w:rPr>
          <w:rStyle w:val="StyleCambria"/>
          <w:rFonts w:asciiTheme="minorHAnsi" w:hAnsiTheme="minorHAnsi" w:cstheme="minorHAnsi"/>
          <w:b/>
          <w:bCs/>
          <w:sz w:val="24"/>
          <w:szCs w:val="24"/>
        </w:rPr>
      </w:pPr>
      <w:r w:rsidRPr="00490B25">
        <w:rPr>
          <w:rStyle w:val="StyleCambria"/>
          <w:rFonts w:asciiTheme="minorHAnsi" w:hAnsiTheme="minorHAnsi" w:cstheme="minorHAnsi"/>
          <w:b/>
          <w:bCs/>
          <w:sz w:val="24"/>
          <w:szCs w:val="24"/>
        </w:rPr>
        <w:t>Michelle Shortridge – Director of Operations / Community Services</w:t>
      </w:r>
    </w:p>
    <w:p w14:paraId="381F242D" w14:textId="2E0F2119" w:rsidR="00C72E15" w:rsidRPr="00490B25" w:rsidRDefault="00C72E15" w:rsidP="00C72E15">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ab/>
        <w:t>250-420-1083</w:t>
      </w:r>
    </w:p>
    <w:p w14:paraId="67D65876" w14:textId="7C144869" w:rsidR="00C72E15" w:rsidRPr="00490B25" w:rsidRDefault="00C72E15">
      <w:pPr>
        <w:rPr>
          <w:rStyle w:val="StyleCambria"/>
          <w:rFonts w:asciiTheme="minorHAnsi" w:hAnsiTheme="minorHAnsi" w:cstheme="minorHAnsi"/>
          <w:sz w:val="24"/>
          <w:szCs w:val="24"/>
        </w:rPr>
      </w:pPr>
    </w:p>
    <w:p w14:paraId="34F4FF03" w14:textId="084BC8B2" w:rsidR="00C72E15" w:rsidRPr="00490B25" w:rsidRDefault="00C72E15">
      <w:pPr>
        <w:rPr>
          <w:rStyle w:val="StyleCambria"/>
          <w:rFonts w:asciiTheme="minorHAnsi" w:hAnsiTheme="minorHAnsi" w:cstheme="minorHAnsi"/>
          <w:sz w:val="24"/>
          <w:szCs w:val="24"/>
        </w:rPr>
      </w:pPr>
      <w:r w:rsidRPr="00490B25">
        <w:rPr>
          <w:rFonts w:asciiTheme="minorHAnsi" w:hAnsiTheme="minorHAnsi" w:cstheme="minorHAnsi"/>
          <w:szCs w:val="24"/>
        </w:rPr>
        <w:t>Tobacco Plains</w:t>
      </w:r>
    </w:p>
    <w:p w14:paraId="41D9652B" w14:textId="611226E2" w:rsidR="00C72E15" w:rsidRPr="00490B25" w:rsidRDefault="00C72E15">
      <w:pPr>
        <w:rPr>
          <w:rFonts w:asciiTheme="minorHAnsi" w:hAnsiTheme="minorHAnsi" w:cstheme="minorHAnsi"/>
          <w:color w:val="87361C"/>
          <w:szCs w:val="24"/>
        </w:rPr>
      </w:pPr>
    </w:p>
    <w:p w14:paraId="01C086E8" w14:textId="6DE56128" w:rsidR="00C72E15" w:rsidRPr="00490B25" w:rsidRDefault="00C72E15">
      <w:pPr>
        <w:rPr>
          <w:rFonts w:asciiTheme="minorHAnsi" w:eastAsiaTheme="majorEastAsia" w:hAnsiTheme="minorHAnsi" w:cstheme="minorHAnsi"/>
          <w:color w:val="87361C"/>
          <w:szCs w:val="24"/>
        </w:rPr>
      </w:pPr>
      <w:r w:rsidRPr="00490B25">
        <w:rPr>
          <w:rFonts w:asciiTheme="minorHAnsi" w:hAnsiTheme="minorHAnsi" w:cstheme="minorHAnsi"/>
          <w:color w:val="87361C"/>
          <w:szCs w:val="24"/>
        </w:rPr>
        <w:br w:type="page"/>
      </w:r>
    </w:p>
    <w:p w14:paraId="2F1BBABE" w14:textId="044FBADE" w:rsidR="006A5041" w:rsidRPr="00FB53A0" w:rsidRDefault="006A5041" w:rsidP="00FD62D4">
      <w:pPr>
        <w:pStyle w:val="Heading1"/>
      </w:pPr>
      <w:bookmarkStart w:id="36" w:name="_Toc104980901"/>
      <w:r>
        <w:t xml:space="preserve">Weather </w:t>
      </w:r>
      <w:r w:rsidR="008B39DE">
        <w:t>Forecaster</w:t>
      </w:r>
      <w:bookmarkEnd w:id="36"/>
    </w:p>
    <w:p w14:paraId="55D7DE0B" w14:textId="77777777" w:rsidR="006A5041" w:rsidRDefault="006A5041" w:rsidP="006A5041">
      <w:pPr>
        <w:pStyle w:val="BodyText"/>
        <w:rPr>
          <w:sz w:val="20"/>
        </w:rPr>
      </w:pPr>
      <w:r>
        <w:rPr>
          <w:noProof/>
        </w:rPr>
        <mc:AlternateContent>
          <mc:Choice Requires="wps">
            <w:drawing>
              <wp:anchor distT="0" distB="0" distL="0" distR="0" simplePos="0" relativeHeight="251766784" behindDoc="1" locked="0" layoutInCell="1" allowOverlap="1" wp14:anchorId="556E2FBA" wp14:editId="7F29C357">
                <wp:simplePos x="0" y="0"/>
                <wp:positionH relativeFrom="page">
                  <wp:posOffset>914400</wp:posOffset>
                </wp:positionH>
                <wp:positionV relativeFrom="paragraph">
                  <wp:posOffset>184150</wp:posOffset>
                </wp:positionV>
                <wp:extent cx="5981065" cy="1270"/>
                <wp:effectExtent l="9525" t="6350" r="10160" b="11430"/>
                <wp:wrapTopAndBottom/>
                <wp:docPr id="41" name="Freeform: 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6B32F" id="Freeform: Shape 41" o:spid="_x0000_s1026" style="position:absolute;margin-left:1in;margin-top:14.5pt;width:470.95pt;height:.1pt;z-index:-25154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3C241CDD" w14:textId="77777777" w:rsidR="006A5041" w:rsidRPr="00490B25" w:rsidRDefault="006A5041" w:rsidP="00785ADE">
      <w:pPr>
        <w:rPr>
          <w:rStyle w:val="StyleCambria"/>
          <w:rFonts w:asciiTheme="minorHAnsi" w:hAnsiTheme="minorHAnsi" w:cstheme="minorHAnsi"/>
          <w:sz w:val="24"/>
          <w:szCs w:val="24"/>
        </w:rPr>
      </w:pPr>
    </w:p>
    <w:p w14:paraId="3D8FC96E" w14:textId="213FE432" w:rsidR="00F7253A" w:rsidRDefault="00ED7F15" w:rsidP="00861413">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 xml:space="preserve">The Southeast Fire Centre weather </w:t>
      </w:r>
      <w:r w:rsidR="000B379C" w:rsidRPr="00490B25">
        <w:rPr>
          <w:rStyle w:val="StyleCambria"/>
          <w:rFonts w:asciiTheme="minorHAnsi" w:hAnsiTheme="minorHAnsi" w:cstheme="minorHAnsi"/>
          <w:sz w:val="24"/>
          <w:szCs w:val="24"/>
        </w:rPr>
        <w:t xml:space="preserve">forecaster </w:t>
      </w:r>
      <w:r w:rsidRPr="00490B25">
        <w:rPr>
          <w:rStyle w:val="StyleCambria"/>
          <w:rFonts w:asciiTheme="minorHAnsi" w:hAnsiTheme="minorHAnsi" w:cstheme="minorHAnsi"/>
          <w:sz w:val="24"/>
          <w:szCs w:val="24"/>
        </w:rPr>
        <w:t xml:space="preserve">provides a daily fire weather </w:t>
      </w:r>
      <w:r w:rsidR="00F7253A" w:rsidRPr="00490B25">
        <w:rPr>
          <w:rStyle w:val="StyleCambria"/>
          <w:rFonts w:asciiTheme="minorHAnsi" w:hAnsiTheme="minorHAnsi" w:cstheme="minorHAnsi"/>
          <w:sz w:val="24"/>
          <w:szCs w:val="24"/>
        </w:rPr>
        <w:t xml:space="preserve">forecast </w:t>
      </w:r>
      <w:r w:rsidR="00F3020D" w:rsidRPr="00490B25">
        <w:rPr>
          <w:rStyle w:val="StyleCambria"/>
          <w:rFonts w:asciiTheme="minorHAnsi" w:hAnsiTheme="minorHAnsi" w:cstheme="minorHAnsi"/>
          <w:sz w:val="24"/>
          <w:szCs w:val="24"/>
        </w:rPr>
        <w:t xml:space="preserve">along with a list of </w:t>
      </w:r>
      <w:r w:rsidR="00A818B7" w:rsidRPr="00490B25">
        <w:rPr>
          <w:rStyle w:val="StyleCambria"/>
          <w:rFonts w:asciiTheme="minorHAnsi" w:hAnsiTheme="minorHAnsi" w:cstheme="minorHAnsi"/>
          <w:sz w:val="24"/>
          <w:szCs w:val="24"/>
        </w:rPr>
        <w:t xml:space="preserve">all </w:t>
      </w:r>
      <w:r w:rsidR="00F3020D" w:rsidRPr="00490B25">
        <w:rPr>
          <w:rStyle w:val="StyleCambria"/>
          <w:rFonts w:asciiTheme="minorHAnsi" w:hAnsiTheme="minorHAnsi" w:cstheme="minorHAnsi"/>
          <w:sz w:val="24"/>
          <w:szCs w:val="24"/>
        </w:rPr>
        <w:t xml:space="preserve">current </w:t>
      </w:r>
      <w:r w:rsidR="007E3BFF" w:rsidRPr="00490B25">
        <w:rPr>
          <w:rStyle w:val="StyleCambria"/>
          <w:rFonts w:asciiTheme="minorHAnsi" w:hAnsiTheme="minorHAnsi" w:cstheme="minorHAnsi"/>
          <w:sz w:val="24"/>
          <w:szCs w:val="24"/>
        </w:rPr>
        <w:t>weather station</w:t>
      </w:r>
      <w:r w:rsidR="00A818B7" w:rsidRPr="00490B25">
        <w:rPr>
          <w:rStyle w:val="StyleCambria"/>
          <w:rFonts w:asciiTheme="minorHAnsi" w:hAnsiTheme="minorHAnsi" w:cstheme="minorHAnsi"/>
          <w:sz w:val="24"/>
          <w:szCs w:val="24"/>
        </w:rPr>
        <w:t xml:space="preserve">s for the fire centre; </w:t>
      </w:r>
      <w:r w:rsidR="00DC4557" w:rsidRPr="00490B25">
        <w:rPr>
          <w:rStyle w:val="StyleCambria"/>
          <w:rFonts w:asciiTheme="minorHAnsi" w:hAnsiTheme="minorHAnsi" w:cstheme="minorHAnsi"/>
          <w:sz w:val="24"/>
          <w:szCs w:val="24"/>
        </w:rPr>
        <w:t>our specific W</w:t>
      </w:r>
      <w:r w:rsidR="00A818B7" w:rsidRPr="00490B25">
        <w:rPr>
          <w:rStyle w:val="StyleCambria"/>
          <w:rFonts w:asciiTheme="minorHAnsi" w:hAnsiTheme="minorHAnsi" w:cstheme="minorHAnsi"/>
          <w:sz w:val="24"/>
          <w:szCs w:val="24"/>
        </w:rPr>
        <w:t>x zone is 27.</w:t>
      </w:r>
      <w:r w:rsidR="00785ADE" w:rsidRPr="00490B25">
        <w:rPr>
          <w:rStyle w:val="StyleCambria"/>
          <w:rFonts w:asciiTheme="minorHAnsi" w:hAnsiTheme="minorHAnsi" w:cstheme="minorHAnsi"/>
          <w:sz w:val="24"/>
          <w:szCs w:val="24"/>
        </w:rPr>
        <w:t xml:space="preserve">  The weather</w:t>
      </w:r>
      <w:r w:rsidR="000B379C" w:rsidRPr="00490B25">
        <w:rPr>
          <w:rStyle w:val="StyleCambria"/>
          <w:rFonts w:asciiTheme="minorHAnsi" w:hAnsiTheme="minorHAnsi" w:cstheme="minorHAnsi"/>
          <w:sz w:val="24"/>
          <w:szCs w:val="24"/>
        </w:rPr>
        <w:t xml:space="preserve"> </w:t>
      </w:r>
      <w:r w:rsidR="00126920" w:rsidRPr="00490B25">
        <w:rPr>
          <w:rStyle w:val="StyleCambria"/>
          <w:rFonts w:asciiTheme="minorHAnsi" w:hAnsiTheme="minorHAnsi" w:cstheme="minorHAnsi"/>
          <w:sz w:val="24"/>
          <w:szCs w:val="24"/>
        </w:rPr>
        <w:t>forecaster prepares</w:t>
      </w:r>
      <w:r w:rsidR="00E935E3" w:rsidRPr="00490B25">
        <w:rPr>
          <w:rStyle w:val="StyleCambria"/>
          <w:rFonts w:asciiTheme="minorHAnsi" w:hAnsiTheme="minorHAnsi" w:cstheme="minorHAnsi"/>
          <w:sz w:val="24"/>
          <w:szCs w:val="24"/>
        </w:rPr>
        <w:t xml:space="preserve"> </w:t>
      </w:r>
      <w:r w:rsidR="001328FC" w:rsidRPr="00490B25">
        <w:rPr>
          <w:rStyle w:val="StyleCambria"/>
          <w:rFonts w:asciiTheme="minorHAnsi" w:hAnsiTheme="minorHAnsi" w:cstheme="minorHAnsi"/>
          <w:sz w:val="24"/>
          <w:szCs w:val="24"/>
        </w:rPr>
        <w:t xml:space="preserve">spot forecasts, </w:t>
      </w:r>
      <w:r w:rsidR="00126920" w:rsidRPr="00490B25">
        <w:rPr>
          <w:rStyle w:val="StyleCambria"/>
          <w:rFonts w:asciiTheme="minorHAnsi" w:hAnsiTheme="minorHAnsi" w:cstheme="minorHAnsi"/>
          <w:sz w:val="24"/>
          <w:szCs w:val="24"/>
        </w:rPr>
        <w:t xml:space="preserve">and various </w:t>
      </w:r>
      <w:r w:rsidR="009B3412" w:rsidRPr="00490B25">
        <w:rPr>
          <w:rStyle w:val="StyleCambria"/>
          <w:rFonts w:asciiTheme="minorHAnsi" w:hAnsiTheme="minorHAnsi" w:cstheme="minorHAnsi"/>
          <w:sz w:val="24"/>
          <w:szCs w:val="24"/>
        </w:rPr>
        <w:t>advisories</w:t>
      </w:r>
      <w:r w:rsidR="00126920" w:rsidRPr="00490B25">
        <w:rPr>
          <w:rStyle w:val="StyleCambria"/>
          <w:rFonts w:asciiTheme="minorHAnsi" w:hAnsiTheme="minorHAnsi" w:cstheme="minorHAnsi"/>
          <w:sz w:val="24"/>
          <w:szCs w:val="24"/>
        </w:rPr>
        <w:t>.</w:t>
      </w:r>
      <w:r w:rsidR="00E935E3" w:rsidRPr="00490B25">
        <w:rPr>
          <w:rStyle w:val="StyleCambria"/>
          <w:rFonts w:asciiTheme="minorHAnsi" w:hAnsiTheme="minorHAnsi" w:cstheme="minorHAnsi"/>
          <w:sz w:val="24"/>
          <w:szCs w:val="24"/>
        </w:rPr>
        <w:t xml:space="preserve"> </w:t>
      </w:r>
      <w:r w:rsidR="001328FC" w:rsidRPr="00490B25">
        <w:rPr>
          <w:rStyle w:val="StyleCambria"/>
          <w:rFonts w:asciiTheme="minorHAnsi" w:hAnsiTheme="minorHAnsi" w:cstheme="minorHAnsi"/>
          <w:sz w:val="24"/>
          <w:szCs w:val="24"/>
        </w:rPr>
        <w:t xml:space="preserve"> </w:t>
      </w:r>
      <w:r w:rsidR="00E935E3" w:rsidRPr="00490B25">
        <w:rPr>
          <w:rStyle w:val="StyleCambria"/>
          <w:rFonts w:asciiTheme="minorHAnsi" w:hAnsiTheme="minorHAnsi" w:cstheme="minorHAnsi"/>
          <w:sz w:val="24"/>
          <w:szCs w:val="24"/>
        </w:rPr>
        <w:t xml:space="preserve"> </w:t>
      </w:r>
      <w:r w:rsidR="001328FC" w:rsidRPr="00490B25">
        <w:rPr>
          <w:rStyle w:val="StyleCambria"/>
          <w:rFonts w:asciiTheme="minorHAnsi" w:hAnsiTheme="minorHAnsi" w:cstheme="minorHAnsi"/>
          <w:sz w:val="24"/>
          <w:szCs w:val="24"/>
        </w:rPr>
        <w:t xml:space="preserve"> </w:t>
      </w:r>
    </w:p>
    <w:p w14:paraId="2B220FC2" w14:textId="77777777" w:rsidR="00861413" w:rsidRPr="00490B25" w:rsidRDefault="00861413" w:rsidP="00861413">
      <w:pPr>
        <w:rPr>
          <w:rStyle w:val="StyleCambria"/>
          <w:rFonts w:asciiTheme="minorHAnsi" w:hAnsiTheme="minorHAnsi" w:cstheme="minorHAnsi"/>
          <w:sz w:val="24"/>
          <w:szCs w:val="24"/>
        </w:rPr>
      </w:pPr>
    </w:p>
    <w:p w14:paraId="502F5435" w14:textId="77777777" w:rsidR="00D25B0B" w:rsidRPr="00490B25" w:rsidRDefault="00A870EE" w:rsidP="00861413">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 xml:space="preserve">The Southeast Fire Centre </w:t>
      </w:r>
      <w:r w:rsidR="00126920" w:rsidRPr="00490B25">
        <w:rPr>
          <w:rStyle w:val="StyleCambria"/>
          <w:rFonts w:asciiTheme="minorHAnsi" w:hAnsiTheme="minorHAnsi" w:cstheme="minorHAnsi"/>
          <w:sz w:val="24"/>
          <w:szCs w:val="24"/>
        </w:rPr>
        <w:t xml:space="preserve">dispatch </w:t>
      </w:r>
      <w:r w:rsidRPr="00490B25">
        <w:rPr>
          <w:rStyle w:val="StyleCambria"/>
          <w:rFonts w:asciiTheme="minorHAnsi" w:hAnsiTheme="minorHAnsi" w:cstheme="minorHAnsi"/>
          <w:sz w:val="24"/>
          <w:szCs w:val="24"/>
        </w:rPr>
        <w:t xml:space="preserve">will notify field staff </w:t>
      </w:r>
      <w:r w:rsidR="007522E1" w:rsidRPr="00490B25">
        <w:rPr>
          <w:rStyle w:val="StyleCambria"/>
          <w:rFonts w:asciiTheme="minorHAnsi" w:hAnsiTheme="minorHAnsi" w:cstheme="minorHAnsi"/>
          <w:sz w:val="24"/>
          <w:szCs w:val="24"/>
        </w:rPr>
        <w:t xml:space="preserve">by radio broadcast </w:t>
      </w:r>
      <w:r w:rsidRPr="00490B25">
        <w:rPr>
          <w:rStyle w:val="StyleCambria"/>
          <w:rFonts w:asciiTheme="minorHAnsi" w:hAnsiTheme="minorHAnsi" w:cstheme="minorHAnsi"/>
          <w:sz w:val="24"/>
          <w:szCs w:val="24"/>
        </w:rPr>
        <w:t xml:space="preserve">of </w:t>
      </w:r>
      <w:r w:rsidR="007522E1" w:rsidRPr="00490B25">
        <w:rPr>
          <w:rStyle w:val="StyleCambria"/>
          <w:rFonts w:asciiTheme="minorHAnsi" w:hAnsiTheme="minorHAnsi" w:cstheme="minorHAnsi"/>
          <w:sz w:val="24"/>
          <w:szCs w:val="24"/>
        </w:rPr>
        <w:t xml:space="preserve">any </w:t>
      </w:r>
      <w:r w:rsidRPr="00490B25">
        <w:rPr>
          <w:rStyle w:val="StyleCambria"/>
          <w:rFonts w:asciiTheme="minorHAnsi" w:hAnsiTheme="minorHAnsi" w:cstheme="minorHAnsi"/>
          <w:sz w:val="24"/>
          <w:szCs w:val="24"/>
        </w:rPr>
        <w:t>weather warnings, fire behaviour advisories and extreme fire behaviour warning</w:t>
      </w:r>
      <w:r w:rsidR="007522E1" w:rsidRPr="00490B25">
        <w:rPr>
          <w:rStyle w:val="StyleCambria"/>
          <w:rFonts w:asciiTheme="minorHAnsi" w:hAnsiTheme="minorHAnsi" w:cstheme="minorHAnsi"/>
          <w:sz w:val="24"/>
          <w:szCs w:val="24"/>
        </w:rPr>
        <w:t>s.</w:t>
      </w:r>
      <w:r w:rsidR="000B157F" w:rsidRPr="00490B25">
        <w:rPr>
          <w:rStyle w:val="StyleCambria"/>
          <w:rFonts w:asciiTheme="minorHAnsi" w:hAnsiTheme="minorHAnsi" w:cstheme="minorHAnsi"/>
          <w:sz w:val="24"/>
          <w:szCs w:val="24"/>
        </w:rPr>
        <w:t xml:space="preserve">  </w:t>
      </w:r>
    </w:p>
    <w:p w14:paraId="25FBF928" w14:textId="798D4FC3" w:rsidR="008B39DE" w:rsidRPr="00FB53A0" w:rsidRDefault="008B39DE" w:rsidP="00FD62D4">
      <w:pPr>
        <w:pStyle w:val="Heading1"/>
      </w:pPr>
      <w:bookmarkStart w:id="37" w:name="_Toc104980902"/>
      <w:r>
        <w:t>Weather Briefings</w:t>
      </w:r>
      <w:bookmarkEnd w:id="37"/>
    </w:p>
    <w:p w14:paraId="4E9233E5" w14:textId="77777777" w:rsidR="008B39DE" w:rsidRDefault="008B39DE" w:rsidP="008B39DE">
      <w:pPr>
        <w:pStyle w:val="BodyText"/>
        <w:rPr>
          <w:sz w:val="20"/>
        </w:rPr>
      </w:pPr>
      <w:r>
        <w:rPr>
          <w:noProof/>
        </w:rPr>
        <mc:AlternateContent>
          <mc:Choice Requires="wps">
            <w:drawing>
              <wp:anchor distT="0" distB="0" distL="0" distR="0" simplePos="0" relativeHeight="251768832" behindDoc="1" locked="0" layoutInCell="1" allowOverlap="1" wp14:anchorId="59DDB327" wp14:editId="292ECCA4">
                <wp:simplePos x="0" y="0"/>
                <wp:positionH relativeFrom="page">
                  <wp:posOffset>914400</wp:posOffset>
                </wp:positionH>
                <wp:positionV relativeFrom="paragraph">
                  <wp:posOffset>184150</wp:posOffset>
                </wp:positionV>
                <wp:extent cx="5981065" cy="1270"/>
                <wp:effectExtent l="9525" t="6350" r="10160" b="11430"/>
                <wp:wrapTopAndBottom/>
                <wp:docPr id="42"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68B8F" id="Freeform: Shape 42" o:spid="_x0000_s1026" style="position:absolute;margin-left:1in;margin-top:14.5pt;width:470.95pt;height:.1pt;z-index:-25154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49DAA921" w14:textId="77777777" w:rsidR="008B39DE" w:rsidRPr="00490B25" w:rsidRDefault="008B39DE" w:rsidP="007522E1">
      <w:pPr>
        <w:rPr>
          <w:rStyle w:val="StyleCambria"/>
          <w:rFonts w:asciiTheme="minorHAnsi" w:hAnsiTheme="minorHAnsi" w:cstheme="minorHAnsi"/>
          <w:sz w:val="24"/>
          <w:szCs w:val="24"/>
        </w:rPr>
      </w:pPr>
    </w:p>
    <w:p w14:paraId="36C597C3" w14:textId="40E41C0F" w:rsidR="00107DD7" w:rsidRDefault="00CD07F7" w:rsidP="00861413">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These briefings a</w:t>
      </w:r>
      <w:r w:rsidR="000B157F" w:rsidRPr="00490B25">
        <w:rPr>
          <w:rStyle w:val="StyleCambria"/>
          <w:rFonts w:asciiTheme="minorHAnsi" w:hAnsiTheme="minorHAnsi" w:cstheme="minorHAnsi"/>
          <w:sz w:val="24"/>
          <w:szCs w:val="24"/>
        </w:rPr>
        <w:t xml:space="preserve">re scheduled every Monday and Thursday at </w:t>
      </w:r>
      <w:r w:rsidR="0003709D" w:rsidRPr="00490B25">
        <w:rPr>
          <w:rStyle w:val="StyleCambria"/>
          <w:rFonts w:asciiTheme="minorHAnsi" w:hAnsiTheme="minorHAnsi" w:cstheme="minorHAnsi"/>
          <w:sz w:val="24"/>
          <w:szCs w:val="24"/>
        </w:rPr>
        <w:t>10</w:t>
      </w:r>
      <w:r w:rsidR="000B157F" w:rsidRPr="00490B25">
        <w:rPr>
          <w:rStyle w:val="StyleCambria"/>
          <w:rFonts w:asciiTheme="minorHAnsi" w:hAnsiTheme="minorHAnsi" w:cstheme="minorHAnsi"/>
          <w:sz w:val="24"/>
          <w:szCs w:val="24"/>
        </w:rPr>
        <w:t>:15</w:t>
      </w:r>
      <w:r w:rsidR="00107DD7" w:rsidRPr="00490B25">
        <w:rPr>
          <w:rStyle w:val="StyleCambria"/>
          <w:rFonts w:asciiTheme="minorHAnsi" w:hAnsiTheme="minorHAnsi" w:cstheme="minorHAnsi"/>
          <w:sz w:val="24"/>
          <w:szCs w:val="24"/>
        </w:rPr>
        <w:t>am M</w:t>
      </w:r>
      <w:r w:rsidR="000B157F" w:rsidRPr="00490B25">
        <w:rPr>
          <w:rStyle w:val="StyleCambria"/>
          <w:rFonts w:asciiTheme="minorHAnsi" w:hAnsiTheme="minorHAnsi" w:cstheme="minorHAnsi"/>
          <w:sz w:val="24"/>
          <w:szCs w:val="24"/>
        </w:rPr>
        <w:t xml:space="preserve">ountain </w:t>
      </w:r>
      <w:r w:rsidR="00107DD7" w:rsidRPr="00490B25">
        <w:rPr>
          <w:rStyle w:val="StyleCambria"/>
          <w:rFonts w:asciiTheme="minorHAnsi" w:hAnsiTheme="minorHAnsi" w:cstheme="minorHAnsi"/>
          <w:sz w:val="24"/>
          <w:szCs w:val="24"/>
        </w:rPr>
        <w:t>T</w:t>
      </w:r>
      <w:r w:rsidR="000B157F" w:rsidRPr="00490B25">
        <w:rPr>
          <w:rStyle w:val="StyleCambria"/>
          <w:rFonts w:asciiTheme="minorHAnsi" w:hAnsiTheme="minorHAnsi" w:cstheme="minorHAnsi"/>
          <w:sz w:val="24"/>
          <w:szCs w:val="24"/>
        </w:rPr>
        <w:t>ime</w:t>
      </w:r>
      <w:r w:rsidR="00107DD7" w:rsidRPr="00490B25">
        <w:rPr>
          <w:rStyle w:val="StyleCambria"/>
          <w:rFonts w:asciiTheme="minorHAnsi" w:hAnsiTheme="minorHAnsi" w:cstheme="minorHAnsi"/>
          <w:sz w:val="24"/>
          <w:szCs w:val="24"/>
        </w:rPr>
        <w:t xml:space="preserve"> and are approximately 15</w:t>
      </w:r>
      <w:r w:rsidR="000C417B" w:rsidRPr="00490B25">
        <w:rPr>
          <w:rStyle w:val="StyleCambria"/>
          <w:rFonts w:asciiTheme="minorHAnsi" w:hAnsiTheme="minorHAnsi" w:cstheme="minorHAnsi"/>
          <w:sz w:val="24"/>
          <w:szCs w:val="24"/>
        </w:rPr>
        <w:t>-20</w:t>
      </w:r>
      <w:r w:rsidR="004351E0" w:rsidRPr="00490B25">
        <w:rPr>
          <w:rStyle w:val="StyleCambria"/>
          <w:rFonts w:asciiTheme="minorHAnsi" w:hAnsiTheme="minorHAnsi" w:cstheme="minorHAnsi"/>
          <w:sz w:val="24"/>
          <w:szCs w:val="24"/>
        </w:rPr>
        <w:t xml:space="preserve"> </w:t>
      </w:r>
      <w:r w:rsidR="00107DD7" w:rsidRPr="00490B25">
        <w:rPr>
          <w:rStyle w:val="StyleCambria"/>
          <w:rFonts w:asciiTheme="minorHAnsi" w:hAnsiTheme="minorHAnsi" w:cstheme="minorHAnsi"/>
          <w:sz w:val="24"/>
          <w:szCs w:val="24"/>
        </w:rPr>
        <w:t>min</w:t>
      </w:r>
      <w:r w:rsidR="00C15034" w:rsidRPr="00490B25">
        <w:rPr>
          <w:rStyle w:val="StyleCambria"/>
          <w:rFonts w:asciiTheme="minorHAnsi" w:hAnsiTheme="minorHAnsi" w:cstheme="minorHAnsi"/>
          <w:sz w:val="24"/>
          <w:szCs w:val="24"/>
        </w:rPr>
        <w:t>ute</w:t>
      </w:r>
      <w:r w:rsidR="00107DD7" w:rsidRPr="00490B25">
        <w:rPr>
          <w:rStyle w:val="StyleCambria"/>
          <w:rFonts w:asciiTheme="minorHAnsi" w:hAnsiTheme="minorHAnsi" w:cstheme="minorHAnsi"/>
          <w:sz w:val="24"/>
          <w:szCs w:val="24"/>
        </w:rPr>
        <w:t>s</w:t>
      </w:r>
      <w:r w:rsidR="002C35C3" w:rsidRPr="00490B25">
        <w:rPr>
          <w:rStyle w:val="StyleCambria"/>
          <w:rFonts w:asciiTheme="minorHAnsi" w:hAnsiTheme="minorHAnsi" w:cstheme="minorHAnsi"/>
          <w:sz w:val="24"/>
          <w:szCs w:val="24"/>
        </w:rPr>
        <w:t>.</w:t>
      </w:r>
    </w:p>
    <w:p w14:paraId="0A1554E0" w14:textId="77777777" w:rsidR="00861413" w:rsidRPr="00490B25" w:rsidRDefault="00861413" w:rsidP="00861413">
      <w:pPr>
        <w:rPr>
          <w:rStyle w:val="StyleCambria"/>
          <w:rFonts w:asciiTheme="minorHAnsi" w:hAnsiTheme="minorHAnsi" w:cstheme="minorHAnsi"/>
          <w:sz w:val="24"/>
          <w:szCs w:val="24"/>
        </w:rPr>
      </w:pPr>
    </w:p>
    <w:p w14:paraId="555BE297" w14:textId="77777777" w:rsidR="000B157F" w:rsidRPr="00490B25" w:rsidRDefault="000B157F" w:rsidP="00861413">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 xml:space="preserve">The weather briefings may also take place daily </w:t>
      </w:r>
      <w:r w:rsidR="00A94372" w:rsidRPr="00490B25">
        <w:rPr>
          <w:rStyle w:val="StyleCambria"/>
          <w:rFonts w:asciiTheme="minorHAnsi" w:hAnsiTheme="minorHAnsi" w:cstheme="minorHAnsi"/>
          <w:sz w:val="24"/>
          <w:szCs w:val="24"/>
        </w:rPr>
        <w:t>if deemed necessary by the Regional</w:t>
      </w:r>
      <w:r w:rsidR="004F633C" w:rsidRPr="00490B25">
        <w:rPr>
          <w:rStyle w:val="StyleCambria"/>
          <w:rFonts w:asciiTheme="minorHAnsi" w:hAnsiTheme="minorHAnsi" w:cstheme="minorHAnsi"/>
          <w:sz w:val="24"/>
          <w:szCs w:val="24"/>
        </w:rPr>
        <w:t xml:space="preserve"> Wildfire Coordination Officer.</w:t>
      </w:r>
      <w:r w:rsidR="00E21A2D" w:rsidRPr="00490B25">
        <w:rPr>
          <w:rStyle w:val="StyleCambria"/>
          <w:rFonts w:asciiTheme="minorHAnsi" w:hAnsiTheme="minorHAnsi" w:cstheme="minorHAnsi"/>
          <w:sz w:val="24"/>
          <w:szCs w:val="24"/>
        </w:rPr>
        <w:t xml:space="preserve">  </w:t>
      </w:r>
    </w:p>
    <w:p w14:paraId="2660D672" w14:textId="184E3EF8" w:rsidR="008B39DE" w:rsidRPr="00FB53A0" w:rsidRDefault="008B39DE" w:rsidP="00FD62D4">
      <w:pPr>
        <w:pStyle w:val="Heading1"/>
      </w:pPr>
      <w:bookmarkStart w:id="38" w:name="_Toc104980903"/>
      <w:r>
        <w:t xml:space="preserve">Fire Behaviour </w:t>
      </w:r>
      <w:r w:rsidR="006827BB">
        <w:t>Prediction and Forecasting</w:t>
      </w:r>
      <w:bookmarkEnd w:id="38"/>
      <w:r w:rsidR="006827BB">
        <w:t xml:space="preserve"> </w:t>
      </w:r>
    </w:p>
    <w:p w14:paraId="6C0FA6F5" w14:textId="77777777" w:rsidR="008B39DE" w:rsidRDefault="008B39DE" w:rsidP="008B39DE">
      <w:pPr>
        <w:pStyle w:val="BodyText"/>
        <w:rPr>
          <w:sz w:val="20"/>
        </w:rPr>
      </w:pPr>
      <w:r>
        <w:rPr>
          <w:noProof/>
        </w:rPr>
        <mc:AlternateContent>
          <mc:Choice Requires="wps">
            <w:drawing>
              <wp:anchor distT="0" distB="0" distL="0" distR="0" simplePos="0" relativeHeight="251770880" behindDoc="1" locked="0" layoutInCell="1" allowOverlap="1" wp14:anchorId="2F84F326" wp14:editId="1A70D33F">
                <wp:simplePos x="0" y="0"/>
                <wp:positionH relativeFrom="page">
                  <wp:posOffset>914400</wp:posOffset>
                </wp:positionH>
                <wp:positionV relativeFrom="paragraph">
                  <wp:posOffset>184150</wp:posOffset>
                </wp:positionV>
                <wp:extent cx="5981065" cy="1270"/>
                <wp:effectExtent l="9525" t="6350" r="10160" b="11430"/>
                <wp:wrapTopAndBottom/>
                <wp:docPr id="43" name="Freeform: 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F803F" id="Freeform: Shape 43" o:spid="_x0000_s1026" style="position:absolute;margin-left:1in;margin-top:14.5pt;width:470.95pt;height:.1pt;z-index:-25154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6FD11CC5" w14:textId="77777777" w:rsidR="008B39DE" w:rsidRDefault="008B39DE" w:rsidP="00FD309A">
      <w:pPr>
        <w:pStyle w:val="NoSpacing"/>
        <w:rPr>
          <w:rStyle w:val="StyleCambria"/>
          <w:rFonts w:ascii="Calibri Light" w:hAnsi="Calibri Light" w:cs="Calibri Light"/>
          <w:sz w:val="24"/>
          <w:szCs w:val="24"/>
        </w:rPr>
      </w:pPr>
    </w:p>
    <w:p w14:paraId="15BEF47F" w14:textId="77777777" w:rsidR="00FD51A9" w:rsidRDefault="00FD309A" w:rsidP="00490B25">
      <w:pPr>
        <w:rPr>
          <w:rStyle w:val="StyleCambria"/>
          <w:rFonts w:ascii="Calibri Light" w:hAnsi="Calibri Light" w:cs="Calibri Light"/>
          <w:sz w:val="24"/>
          <w:szCs w:val="24"/>
        </w:rPr>
      </w:pPr>
      <w:r w:rsidRPr="00FD309A">
        <w:rPr>
          <w:rStyle w:val="StyleCambria"/>
          <w:rFonts w:ascii="Calibri Light" w:hAnsi="Calibri Light" w:cs="Calibri Light"/>
          <w:sz w:val="24"/>
          <w:szCs w:val="24"/>
        </w:rPr>
        <w:t>A Fire Behaviour Specialist (FBS) on standby for the fire centre</w:t>
      </w:r>
      <w:r w:rsidR="00FD51A9">
        <w:rPr>
          <w:rStyle w:val="StyleCambria"/>
          <w:rFonts w:ascii="Calibri Light" w:hAnsi="Calibri Light" w:cs="Calibri Light"/>
          <w:sz w:val="24"/>
          <w:szCs w:val="24"/>
        </w:rPr>
        <w:t xml:space="preserve"> c</w:t>
      </w:r>
      <w:r w:rsidR="00A85B0E">
        <w:rPr>
          <w:rStyle w:val="StyleCambria"/>
          <w:rFonts w:ascii="Calibri Light" w:hAnsi="Calibri Light" w:cs="Calibri Light"/>
          <w:sz w:val="24"/>
          <w:szCs w:val="24"/>
        </w:rPr>
        <w:t xml:space="preserve">an </w:t>
      </w:r>
      <w:r w:rsidRPr="00FD309A">
        <w:rPr>
          <w:rStyle w:val="StyleCambria"/>
          <w:rFonts w:ascii="Calibri Light" w:hAnsi="Calibri Light" w:cs="Calibri Light"/>
          <w:sz w:val="24"/>
          <w:szCs w:val="24"/>
        </w:rPr>
        <w:t xml:space="preserve">provide technical expertise for tactical operations to support the safe and effective use of fire suppression and management resources.  </w:t>
      </w:r>
    </w:p>
    <w:p w14:paraId="485E8F17" w14:textId="77777777" w:rsidR="00FD51A9" w:rsidRDefault="00FD51A9" w:rsidP="00490B25">
      <w:pPr>
        <w:rPr>
          <w:rStyle w:val="StyleCambria"/>
          <w:rFonts w:ascii="Calibri Light" w:hAnsi="Calibri Light" w:cs="Calibri Light"/>
          <w:sz w:val="24"/>
          <w:szCs w:val="24"/>
        </w:rPr>
      </w:pPr>
    </w:p>
    <w:p w14:paraId="45281903" w14:textId="647157AB" w:rsidR="006C57C3" w:rsidRPr="00FD51A9" w:rsidRDefault="00FD309A" w:rsidP="00490B25">
      <w:r w:rsidRPr="00FD309A">
        <w:rPr>
          <w:rStyle w:val="StyleCambria"/>
          <w:rFonts w:ascii="Calibri Light" w:hAnsi="Calibri Light" w:cs="Calibri Light"/>
          <w:sz w:val="24"/>
          <w:szCs w:val="24"/>
        </w:rPr>
        <w:t>Specific s</w:t>
      </w:r>
      <w:r w:rsidRPr="00FD309A">
        <w:t>ervices offered by the FBS include developing fire projection maps, interpreting weather forecasts, and performing fire growth modeling</w:t>
      </w:r>
    </w:p>
    <w:p w14:paraId="2E546740" w14:textId="77777777" w:rsidR="004611F5" w:rsidRPr="00490B25" w:rsidRDefault="00FD309A" w:rsidP="00861413">
      <w:pPr>
        <w:rPr>
          <w:rFonts w:asciiTheme="minorHAnsi" w:hAnsiTheme="minorHAnsi" w:cstheme="minorHAnsi"/>
          <w:noProof/>
          <w:highlight w:val="yellow"/>
        </w:rPr>
      </w:pPr>
      <w:r w:rsidRPr="00490B25">
        <w:rPr>
          <w:rFonts w:asciiTheme="minorHAnsi" w:hAnsiTheme="minorHAnsi" w:cstheme="minorHAnsi"/>
          <w:noProof/>
          <w:highlight w:val="yellow"/>
        </w:rPr>
        <w:t xml:space="preserve">Short-term (1-3 days) fire growth projections can be done. </w:t>
      </w:r>
    </w:p>
    <w:p w14:paraId="7709CFF3" w14:textId="77777777" w:rsidR="00FD309A" w:rsidRPr="00490B25" w:rsidRDefault="00FD309A" w:rsidP="00861413">
      <w:pPr>
        <w:rPr>
          <w:rFonts w:asciiTheme="minorHAnsi" w:hAnsiTheme="minorHAnsi" w:cstheme="minorHAnsi"/>
          <w:noProof/>
          <w:highlight w:val="yellow"/>
        </w:rPr>
      </w:pPr>
      <w:r w:rsidRPr="00490B25">
        <w:rPr>
          <w:rFonts w:asciiTheme="minorHAnsi" w:hAnsiTheme="minorHAnsi" w:cstheme="minorHAnsi"/>
          <w:noProof/>
          <w:highlight w:val="yellow"/>
        </w:rPr>
        <w:t>Long -Range Fire Growth Projections and PFAS modeling can be done but usually requires the support of other specialists, including weather forecasters.</w:t>
      </w:r>
    </w:p>
    <w:p w14:paraId="4E7B84FA" w14:textId="77777777" w:rsidR="004611F5" w:rsidRPr="00490B25" w:rsidRDefault="00FD309A" w:rsidP="00861413">
      <w:pPr>
        <w:rPr>
          <w:rFonts w:asciiTheme="minorHAnsi" w:hAnsiTheme="minorHAnsi" w:cstheme="minorHAnsi"/>
          <w:noProof/>
        </w:rPr>
      </w:pPr>
      <w:r w:rsidRPr="00490B25">
        <w:rPr>
          <w:rFonts w:asciiTheme="minorHAnsi" w:hAnsiTheme="minorHAnsi" w:cstheme="minorHAnsi"/>
          <w:highlight w:val="yellow"/>
        </w:rPr>
        <w:t>PFAS (Probabilistic Fire Analysis System) projections are usually requested from the Advanced Planner at the PWCC and can usually be received within 1 day of request.</w:t>
      </w:r>
      <w:r w:rsidRPr="00490B25">
        <w:rPr>
          <w:rFonts w:asciiTheme="minorHAnsi" w:hAnsiTheme="minorHAnsi" w:cstheme="minorHAnsi"/>
        </w:rPr>
        <w:t xml:space="preserve">  </w:t>
      </w:r>
    </w:p>
    <w:p w14:paraId="73A953A4" w14:textId="77777777" w:rsidR="004611F5" w:rsidRPr="00490B25" w:rsidRDefault="004611F5" w:rsidP="00490B25">
      <w:pPr>
        <w:rPr>
          <w:rFonts w:asciiTheme="minorHAnsi" w:hAnsiTheme="minorHAnsi" w:cstheme="minorHAnsi"/>
          <w:noProof/>
        </w:rPr>
      </w:pPr>
    </w:p>
    <w:p w14:paraId="41FABF34" w14:textId="77777777" w:rsidR="004611F5" w:rsidRPr="00490B25" w:rsidRDefault="004611F5" w:rsidP="00490B25">
      <w:pPr>
        <w:rPr>
          <w:rFonts w:asciiTheme="minorHAnsi" w:hAnsiTheme="minorHAnsi" w:cstheme="minorHAnsi"/>
          <w:noProof/>
        </w:rPr>
      </w:pPr>
    </w:p>
    <w:p w14:paraId="6D0F0331" w14:textId="72061725" w:rsidR="00DC4557" w:rsidRPr="00490B25" w:rsidRDefault="00DC4557" w:rsidP="00861413">
      <w:pPr>
        <w:rPr>
          <w:rStyle w:val="StyleCambria"/>
          <w:rFonts w:asciiTheme="minorHAnsi" w:hAnsiTheme="minorHAnsi" w:cstheme="minorHAnsi"/>
          <w:b/>
          <w:sz w:val="24"/>
          <w:szCs w:val="24"/>
        </w:rPr>
      </w:pPr>
    </w:p>
    <w:p w14:paraId="44B6B29E" w14:textId="7A5B933F" w:rsidR="008B39DE" w:rsidRPr="00FB53A0" w:rsidRDefault="008B39DE" w:rsidP="00FD62D4">
      <w:pPr>
        <w:pStyle w:val="Heading1"/>
      </w:pPr>
      <w:bookmarkStart w:id="39" w:name="_Toc104980904"/>
      <w:r>
        <w:t>Weather – General</w:t>
      </w:r>
      <w:bookmarkEnd w:id="39"/>
      <w:r>
        <w:t xml:space="preserve"> </w:t>
      </w:r>
    </w:p>
    <w:p w14:paraId="2FEF22B4" w14:textId="77777777" w:rsidR="008B39DE" w:rsidRDefault="008B39DE" w:rsidP="008B39DE">
      <w:pPr>
        <w:pStyle w:val="BodyText"/>
        <w:rPr>
          <w:sz w:val="20"/>
        </w:rPr>
      </w:pPr>
      <w:r>
        <w:rPr>
          <w:noProof/>
        </w:rPr>
        <mc:AlternateContent>
          <mc:Choice Requires="wps">
            <w:drawing>
              <wp:anchor distT="0" distB="0" distL="0" distR="0" simplePos="0" relativeHeight="251772928" behindDoc="1" locked="0" layoutInCell="1" allowOverlap="1" wp14:anchorId="04131BED" wp14:editId="6C22FFFA">
                <wp:simplePos x="0" y="0"/>
                <wp:positionH relativeFrom="page">
                  <wp:posOffset>914400</wp:posOffset>
                </wp:positionH>
                <wp:positionV relativeFrom="paragraph">
                  <wp:posOffset>184150</wp:posOffset>
                </wp:positionV>
                <wp:extent cx="5981065" cy="1270"/>
                <wp:effectExtent l="9525" t="6350" r="10160" b="11430"/>
                <wp:wrapTopAndBottom/>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59B3" id="Freeform: Shape 44" o:spid="_x0000_s1026" style="position:absolute;margin-left:1in;margin-top:14.5pt;width:470.95pt;height:.1pt;z-index:-25154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6EB2DC00" w14:textId="77777777" w:rsidR="008B39DE" w:rsidRPr="00490B25" w:rsidRDefault="008B39DE" w:rsidP="007522E1">
      <w:pPr>
        <w:rPr>
          <w:rStyle w:val="StyleCambria"/>
          <w:rFonts w:asciiTheme="minorHAnsi" w:hAnsiTheme="minorHAnsi" w:cstheme="minorHAnsi"/>
          <w:b/>
          <w:sz w:val="24"/>
          <w:szCs w:val="24"/>
        </w:rPr>
      </w:pPr>
    </w:p>
    <w:p w14:paraId="73FA7140" w14:textId="77777777" w:rsidR="0009133A" w:rsidRPr="00E26383" w:rsidRDefault="0009133A" w:rsidP="00490B25">
      <w:r w:rsidRPr="00E26383">
        <w:t xml:space="preserve">Although </w:t>
      </w:r>
      <w:r w:rsidR="00E57D57" w:rsidRPr="00E26383">
        <w:t xml:space="preserve">the </w:t>
      </w:r>
      <w:r w:rsidRPr="00E26383">
        <w:t xml:space="preserve">weather predominately comes from the west, most valleys run north/south. This provides for differential precipitation on the windward and leeward (subsidence) sides of mountain ranges. Consequently, the western slopes receive more precipitation than the eastern slopes, which are basically in a rain shadow. </w:t>
      </w:r>
    </w:p>
    <w:p w14:paraId="69D7873A" w14:textId="77777777" w:rsidR="00DC4557" w:rsidRPr="00E26383" w:rsidRDefault="00DC4557" w:rsidP="00490B25"/>
    <w:p w14:paraId="0C6BBA54" w14:textId="06C3C77F" w:rsidR="0009133A" w:rsidRPr="00E26383" w:rsidRDefault="0009133A" w:rsidP="00490B25">
      <w:r w:rsidRPr="00E26383">
        <w:t xml:space="preserve">The terrain also significantly influences the wind direction and speed. Wind tends to be funnelled through the main valleys, changing direction as valley orientation </w:t>
      </w:r>
      <w:r w:rsidR="004F7D11" w:rsidRPr="00E26383">
        <w:t>changes,</w:t>
      </w:r>
      <w:r w:rsidRPr="00E26383">
        <w:t xml:space="preserve"> and increasing in velocity when constricted by terrain. </w:t>
      </w:r>
    </w:p>
    <w:p w14:paraId="1BD7DE77" w14:textId="77777777" w:rsidR="00DC4557" w:rsidRPr="00E26383" w:rsidRDefault="00DC4557" w:rsidP="00490B25"/>
    <w:p w14:paraId="437E4CAD" w14:textId="2EB45D5B" w:rsidR="0009133A" w:rsidRDefault="0009133A" w:rsidP="00490B25">
      <w:r w:rsidRPr="00E26383">
        <w:t xml:space="preserve">Typically, </w:t>
      </w:r>
      <w:r w:rsidR="00126920" w:rsidRPr="00E26383">
        <w:t>because of</w:t>
      </w:r>
      <w:r w:rsidRPr="00E26383">
        <w:t xml:space="preserve"> daytime heating, wind generally increases and travels up-slope and up-valley during the daytime. As the sun sets, the winds typically abate and switch to down-slope and down-valley. This diurnal process is </w:t>
      </w:r>
      <w:r w:rsidR="00126920" w:rsidRPr="00E26383">
        <w:t>consistent</w:t>
      </w:r>
      <w:r w:rsidRPr="00E26383">
        <w:t xml:space="preserve"> and predictable within the region, and often means that burning conditions are lessened during the </w:t>
      </w:r>
      <w:r w:rsidR="00CC3F4D" w:rsidRPr="00E26383">
        <w:t>night</w:t>
      </w:r>
      <w:r w:rsidR="00CC3F4D">
        <w:t>time</w:t>
      </w:r>
      <w:r w:rsidRPr="00E26383">
        <w:t xml:space="preserve">. </w:t>
      </w:r>
    </w:p>
    <w:p w14:paraId="586E4A04" w14:textId="50E7843E" w:rsidR="00192776" w:rsidRDefault="00192776" w:rsidP="00490B25"/>
    <w:p w14:paraId="5CC92EC4" w14:textId="0BEC0A0C" w:rsidR="00192776" w:rsidRDefault="00192776" w:rsidP="00490B25"/>
    <w:p w14:paraId="56AB420E" w14:textId="77777777" w:rsidR="00192776" w:rsidRDefault="00192776" w:rsidP="00192776">
      <w:pPr>
        <w:pStyle w:val="NormalWeb"/>
        <w:jc w:val="both"/>
        <w:rPr>
          <w:rFonts w:ascii="Tahoma" w:hAnsi="Tahoma" w:cs="Tahoma"/>
        </w:rPr>
      </w:pPr>
    </w:p>
    <w:tbl>
      <w:tblPr>
        <w:tblStyle w:val="TableGrid"/>
        <w:tblW w:w="0" w:type="auto"/>
        <w:tblLook w:val="04A0" w:firstRow="1" w:lastRow="0" w:firstColumn="1" w:lastColumn="0" w:noHBand="0" w:noVBand="1"/>
      </w:tblPr>
      <w:tblGrid>
        <w:gridCol w:w="4874"/>
        <w:gridCol w:w="4875"/>
      </w:tblGrid>
      <w:tr w:rsidR="00192776" w14:paraId="6AA474B4" w14:textId="77777777" w:rsidTr="00800A3C">
        <w:tc>
          <w:tcPr>
            <w:tcW w:w="4874" w:type="dxa"/>
          </w:tcPr>
          <w:p w14:paraId="0311E6EF" w14:textId="77777777" w:rsidR="00192776" w:rsidRDefault="00192776" w:rsidP="00800A3C">
            <w:pPr>
              <w:pStyle w:val="NormalWeb"/>
              <w:jc w:val="both"/>
              <w:rPr>
                <w:rFonts w:ascii="Tahoma" w:hAnsi="Tahoma" w:cs="Tahoma"/>
              </w:rPr>
            </w:pPr>
            <w:r>
              <w:rPr>
                <w:rFonts w:ascii="Tahoma" w:hAnsi="Tahoma" w:cs="Tahoma"/>
              </w:rPr>
              <w:t>Koocanusa (C7)</w:t>
            </w:r>
          </w:p>
        </w:tc>
        <w:tc>
          <w:tcPr>
            <w:tcW w:w="4875" w:type="dxa"/>
          </w:tcPr>
          <w:p w14:paraId="60D51C1D" w14:textId="77777777" w:rsidR="00192776" w:rsidRDefault="00192776" w:rsidP="00800A3C">
            <w:pPr>
              <w:pStyle w:val="NormalWeb"/>
              <w:jc w:val="both"/>
              <w:rPr>
                <w:rFonts w:ascii="Tahoma" w:hAnsi="Tahoma" w:cs="Tahoma"/>
              </w:rPr>
            </w:pPr>
            <w:r>
              <w:rPr>
                <w:rFonts w:ascii="Tahoma" w:hAnsi="Tahoma" w:cs="Tahoma"/>
              </w:rPr>
              <w:t>Elko (C7)</w:t>
            </w:r>
          </w:p>
        </w:tc>
      </w:tr>
      <w:tr w:rsidR="00192776" w14:paraId="33846C56" w14:textId="77777777" w:rsidTr="00800A3C">
        <w:tc>
          <w:tcPr>
            <w:tcW w:w="4874" w:type="dxa"/>
          </w:tcPr>
          <w:p w14:paraId="421E0B03" w14:textId="77777777" w:rsidR="00192776" w:rsidRDefault="00192776" w:rsidP="00800A3C">
            <w:pPr>
              <w:pStyle w:val="NormalWeb"/>
              <w:jc w:val="both"/>
              <w:rPr>
                <w:rFonts w:ascii="Tahoma" w:hAnsi="Tahoma" w:cs="Tahoma"/>
              </w:rPr>
            </w:pPr>
            <w:r>
              <w:rPr>
                <w:rFonts w:ascii="Tahoma" w:hAnsi="Tahoma" w:cs="Tahoma"/>
              </w:rPr>
              <w:t>Flathead 2 (C7)</w:t>
            </w:r>
          </w:p>
        </w:tc>
        <w:tc>
          <w:tcPr>
            <w:tcW w:w="4875" w:type="dxa"/>
          </w:tcPr>
          <w:p w14:paraId="159941F7" w14:textId="77777777" w:rsidR="00192776" w:rsidRDefault="00192776" w:rsidP="00800A3C">
            <w:pPr>
              <w:pStyle w:val="NormalWeb"/>
              <w:jc w:val="both"/>
              <w:rPr>
                <w:rFonts w:ascii="Tahoma" w:hAnsi="Tahoma" w:cs="Tahoma"/>
              </w:rPr>
            </w:pPr>
            <w:r>
              <w:rPr>
                <w:rFonts w:ascii="Tahoma" w:hAnsi="Tahoma" w:cs="Tahoma"/>
              </w:rPr>
              <w:t>Negro Creek (C7)</w:t>
            </w:r>
          </w:p>
        </w:tc>
      </w:tr>
      <w:tr w:rsidR="00192776" w14:paraId="43382A00" w14:textId="77777777" w:rsidTr="00800A3C">
        <w:tc>
          <w:tcPr>
            <w:tcW w:w="4874" w:type="dxa"/>
          </w:tcPr>
          <w:p w14:paraId="7A3CDD48" w14:textId="77777777" w:rsidR="00192776" w:rsidRDefault="00192776" w:rsidP="00800A3C">
            <w:pPr>
              <w:pStyle w:val="NormalWeb"/>
              <w:jc w:val="both"/>
              <w:rPr>
                <w:rFonts w:ascii="Tahoma" w:hAnsi="Tahoma" w:cs="Tahoma"/>
              </w:rPr>
            </w:pPr>
            <w:r>
              <w:rPr>
                <w:rFonts w:ascii="Tahoma" w:hAnsi="Tahoma" w:cs="Tahoma"/>
              </w:rPr>
              <w:t>Dewar Creek (C5)</w:t>
            </w:r>
          </w:p>
        </w:tc>
        <w:tc>
          <w:tcPr>
            <w:tcW w:w="4875" w:type="dxa"/>
          </w:tcPr>
          <w:p w14:paraId="0C01FC49" w14:textId="77777777" w:rsidR="00192776" w:rsidRDefault="00192776" w:rsidP="00800A3C">
            <w:pPr>
              <w:pStyle w:val="NormalWeb"/>
              <w:jc w:val="both"/>
              <w:rPr>
                <w:rFonts w:ascii="Tahoma" w:hAnsi="Tahoma" w:cs="Tahoma"/>
              </w:rPr>
            </w:pPr>
            <w:r>
              <w:rPr>
                <w:rFonts w:ascii="Tahoma" w:hAnsi="Tahoma" w:cs="Tahoma"/>
              </w:rPr>
              <w:t>Cranbrook FS (C7)</w:t>
            </w:r>
          </w:p>
        </w:tc>
      </w:tr>
      <w:tr w:rsidR="00192776" w14:paraId="0719535D" w14:textId="77777777" w:rsidTr="00800A3C">
        <w:tc>
          <w:tcPr>
            <w:tcW w:w="4874" w:type="dxa"/>
          </w:tcPr>
          <w:p w14:paraId="5CB025A7" w14:textId="77777777" w:rsidR="00192776" w:rsidRDefault="00192776" w:rsidP="00800A3C">
            <w:pPr>
              <w:pStyle w:val="NormalWeb"/>
              <w:jc w:val="both"/>
              <w:rPr>
                <w:rFonts w:ascii="Tahoma" w:hAnsi="Tahoma" w:cs="Tahoma"/>
              </w:rPr>
            </w:pPr>
            <w:r>
              <w:rPr>
                <w:rFonts w:ascii="Tahoma" w:hAnsi="Tahoma" w:cs="Tahoma"/>
              </w:rPr>
              <w:t>Goathaven (C7)</w:t>
            </w:r>
          </w:p>
        </w:tc>
        <w:tc>
          <w:tcPr>
            <w:tcW w:w="4875" w:type="dxa"/>
          </w:tcPr>
          <w:p w14:paraId="6CA167D5" w14:textId="77777777" w:rsidR="00192776" w:rsidRDefault="00192776" w:rsidP="00800A3C">
            <w:pPr>
              <w:pStyle w:val="NormalWeb"/>
              <w:jc w:val="both"/>
              <w:rPr>
                <w:rFonts w:ascii="Tahoma" w:hAnsi="Tahoma" w:cs="Tahoma"/>
              </w:rPr>
            </w:pPr>
            <w:r>
              <w:rPr>
                <w:rFonts w:ascii="Tahoma" w:hAnsi="Tahoma" w:cs="Tahoma"/>
              </w:rPr>
              <w:t>Sparwood QD2 (C7)</w:t>
            </w:r>
          </w:p>
        </w:tc>
      </w:tr>
      <w:tr w:rsidR="00192776" w14:paraId="104DDBF2" w14:textId="77777777" w:rsidTr="00800A3C">
        <w:tc>
          <w:tcPr>
            <w:tcW w:w="4874" w:type="dxa"/>
          </w:tcPr>
          <w:p w14:paraId="719FC95C" w14:textId="77777777" w:rsidR="00192776" w:rsidRDefault="00192776" w:rsidP="00800A3C">
            <w:pPr>
              <w:pStyle w:val="NormalWeb"/>
              <w:jc w:val="both"/>
              <w:rPr>
                <w:rFonts w:ascii="Tahoma" w:hAnsi="Tahoma" w:cs="Tahoma"/>
              </w:rPr>
            </w:pPr>
            <w:r>
              <w:rPr>
                <w:rFonts w:ascii="Tahoma" w:hAnsi="Tahoma" w:cs="Tahoma"/>
              </w:rPr>
              <w:t>Round Prairie (C7)</w:t>
            </w:r>
          </w:p>
        </w:tc>
        <w:tc>
          <w:tcPr>
            <w:tcW w:w="4875" w:type="dxa"/>
          </w:tcPr>
          <w:p w14:paraId="19FCBF91" w14:textId="77777777" w:rsidR="00192776" w:rsidRDefault="00192776" w:rsidP="00800A3C">
            <w:pPr>
              <w:pStyle w:val="NormalWeb"/>
              <w:jc w:val="both"/>
              <w:rPr>
                <w:rFonts w:ascii="Tahoma" w:hAnsi="Tahoma" w:cs="Tahoma"/>
              </w:rPr>
            </w:pPr>
            <w:r>
              <w:rPr>
                <w:rFonts w:ascii="Tahoma" w:hAnsi="Tahoma" w:cs="Tahoma"/>
              </w:rPr>
              <w:t>Cherry Lake (C7)</w:t>
            </w:r>
          </w:p>
        </w:tc>
      </w:tr>
    </w:tbl>
    <w:p w14:paraId="15FB8438" w14:textId="77777777" w:rsidR="00192776" w:rsidRDefault="00192776" w:rsidP="00192776">
      <w:pPr>
        <w:pStyle w:val="NormalWeb"/>
        <w:jc w:val="both"/>
        <w:rPr>
          <w:rFonts w:ascii="Tahoma" w:hAnsi="Tahoma" w:cs="Tahoma"/>
          <w:i/>
          <w:iCs/>
          <w:sz w:val="22"/>
          <w:szCs w:val="22"/>
        </w:rPr>
      </w:pPr>
      <w:r>
        <w:rPr>
          <w:rFonts w:ascii="Tahoma" w:hAnsi="Tahoma" w:cs="Tahoma"/>
          <w:i/>
          <w:iCs/>
          <w:sz w:val="22"/>
          <w:szCs w:val="22"/>
        </w:rPr>
        <w:t xml:space="preserve">FBP </w:t>
      </w:r>
      <w:r w:rsidRPr="00C83779">
        <w:rPr>
          <w:rFonts w:ascii="Tahoma" w:hAnsi="Tahoma" w:cs="Tahoma"/>
          <w:i/>
          <w:iCs/>
          <w:sz w:val="22"/>
          <w:szCs w:val="22"/>
        </w:rPr>
        <w:t>Fuel types that best represents the zone are C5 and</w:t>
      </w:r>
      <w:r>
        <w:rPr>
          <w:rFonts w:ascii="Tahoma" w:hAnsi="Tahoma" w:cs="Tahoma"/>
          <w:i/>
          <w:iCs/>
          <w:sz w:val="22"/>
          <w:szCs w:val="22"/>
        </w:rPr>
        <w:t xml:space="preserve"> </w:t>
      </w:r>
      <w:r w:rsidRPr="00C83779">
        <w:rPr>
          <w:rFonts w:ascii="Tahoma" w:hAnsi="Tahoma" w:cs="Tahoma"/>
          <w:i/>
          <w:iCs/>
          <w:sz w:val="22"/>
          <w:szCs w:val="22"/>
        </w:rPr>
        <w:t xml:space="preserve">C7 </w:t>
      </w:r>
      <w:r>
        <w:rPr>
          <w:rFonts w:ascii="Tahoma" w:hAnsi="Tahoma" w:cs="Tahoma"/>
          <w:i/>
          <w:iCs/>
          <w:sz w:val="22"/>
          <w:szCs w:val="22"/>
        </w:rPr>
        <w:t>(Red and White Pine, Ponderosa Pine-Douglas Fir)</w:t>
      </w:r>
    </w:p>
    <w:p w14:paraId="794A2906" w14:textId="77777777" w:rsidR="00192776" w:rsidRPr="00E26383" w:rsidRDefault="00192776" w:rsidP="00490B25"/>
    <w:p w14:paraId="198DE5B5" w14:textId="7EA439DC" w:rsidR="00913322" w:rsidRPr="00490B25" w:rsidRDefault="002609F3" w:rsidP="00DF62EF">
      <w:pPr>
        <w:rPr>
          <w:rFonts w:asciiTheme="minorHAnsi" w:hAnsiTheme="minorHAnsi" w:cstheme="minorHAnsi"/>
          <w:szCs w:val="24"/>
        </w:rPr>
      </w:pPr>
      <w:r w:rsidRPr="00490B25">
        <w:rPr>
          <w:rFonts w:asciiTheme="minorHAnsi" w:hAnsiTheme="minorHAnsi" w:cstheme="minorHAnsi"/>
          <w:b/>
          <w:noProof/>
          <w:szCs w:val="24"/>
        </w:rPr>
        <mc:AlternateContent>
          <mc:Choice Requires="wps">
            <w:drawing>
              <wp:anchor distT="45720" distB="45720" distL="114300" distR="114300" simplePos="0" relativeHeight="251740160" behindDoc="0" locked="0" layoutInCell="1" allowOverlap="1" wp14:anchorId="56B94F4E" wp14:editId="616F462B">
                <wp:simplePos x="0" y="0"/>
                <wp:positionH relativeFrom="page">
                  <wp:posOffset>971550</wp:posOffset>
                </wp:positionH>
                <wp:positionV relativeFrom="paragraph">
                  <wp:posOffset>303530</wp:posOffset>
                </wp:positionV>
                <wp:extent cx="5951220" cy="21717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21717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2F3779A" w14:textId="2A0589F0" w:rsidR="00D22F90" w:rsidRDefault="00CC3F4D" w:rsidP="002609F3">
                            <w:pPr>
                              <w:rPr>
                                <w:rFonts w:ascii="Calibri Light" w:hAnsi="Calibri Light" w:cs="Calibri Light"/>
                                <w:szCs w:val="24"/>
                                <w14:textOutline w14:w="9525" w14:cap="rnd" w14:cmpd="sng" w14:algn="ctr">
                                  <w14:solidFill>
                                    <w14:srgbClr w14:val="000000"/>
                                  </w14:solidFill>
                                  <w14:prstDash w14:val="solid"/>
                                  <w14:bevel/>
                                </w14:textOutline>
                              </w:rPr>
                            </w:pPr>
                            <w:r>
                              <w:rPr>
                                <w:rFonts w:ascii="Calibri Light" w:hAnsi="Calibri Light" w:cs="Calibri Light"/>
                                <w:b/>
                                <w:szCs w:val="24"/>
                                <w14:textOutline w14:w="9525" w14:cap="rnd" w14:cmpd="sng" w14:algn="ctr">
                                  <w14:solidFill>
                                    <w14:srgbClr w14:val="000000"/>
                                  </w14:solidFill>
                                  <w14:prstDash w14:val="solid"/>
                                  <w14:bevel/>
                                </w14:textOutline>
                              </w:rPr>
                              <w:t>P</w:t>
                            </w:r>
                            <w:r w:rsidR="00D22F90" w:rsidRPr="002609F3">
                              <w:rPr>
                                <w:rFonts w:ascii="Calibri Light" w:hAnsi="Calibri Light" w:cs="Calibri Light"/>
                                <w:b/>
                                <w:szCs w:val="24"/>
                                <w14:textOutline w14:w="9525" w14:cap="rnd" w14:cmpd="sng" w14:algn="ctr">
                                  <w14:solidFill>
                                    <w14:srgbClr w14:val="000000"/>
                                  </w14:solidFill>
                                  <w14:prstDash w14:val="solid"/>
                                  <w14:bevel/>
                                </w14:textOutline>
                              </w:rPr>
                              <w:t xml:space="preserve">revailing winds </w:t>
                            </w:r>
                            <w:r w:rsidR="00D22F90" w:rsidRPr="002609F3">
                              <w:rPr>
                                <w:rFonts w:ascii="Calibri Light" w:hAnsi="Calibri Light" w:cs="Calibri Light"/>
                                <w:b/>
                                <w:szCs w:val="24"/>
                                <w14:textOutline w14:w="9525" w14:cap="rnd" w14:cmpd="sng" w14:algn="ctr">
                                  <w14:solidFill>
                                    <w14:srgbClr w14:val="000000"/>
                                  </w14:solidFill>
                                  <w14:prstDash w14:val="solid"/>
                                  <w14:bevel/>
                                </w14:textOutline>
                              </w:rPr>
                              <w:sym w:font="Symbol" w:char="F0AE"/>
                            </w:r>
                            <w:r w:rsidR="00D22F90" w:rsidRPr="002609F3">
                              <w:rPr>
                                <w:rFonts w:ascii="Calibri Light" w:hAnsi="Calibri Light" w:cs="Calibri Light"/>
                                <w:b/>
                                <w:szCs w:val="24"/>
                                <w14:textOutline w14:w="9525" w14:cap="rnd" w14:cmpd="sng" w14:algn="ctr">
                                  <w14:solidFill>
                                    <w14:srgbClr w14:val="000000"/>
                                  </w14:solidFill>
                                  <w14:prstDash w14:val="solid"/>
                                  <w14:bevel/>
                                </w14:textOutline>
                              </w:rPr>
                              <w:t xml:space="preserve"> from the </w:t>
                            </w:r>
                            <w:r w:rsidR="00D22F90">
                              <w:rPr>
                                <w:rFonts w:ascii="Calibri Light" w:hAnsi="Calibri Light" w:cs="Calibri Light"/>
                                <w:b/>
                                <w:szCs w:val="24"/>
                                <w14:textOutline w14:w="9525" w14:cap="rnd" w14:cmpd="sng" w14:algn="ctr">
                                  <w14:solidFill>
                                    <w14:srgbClr w14:val="000000"/>
                                  </w14:solidFill>
                                  <w14:prstDash w14:val="solid"/>
                                  <w14:bevel/>
                                </w14:textOutline>
                              </w:rPr>
                              <w:t>S</w:t>
                            </w:r>
                            <w:r w:rsidR="00BE6BED">
                              <w:rPr>
                                <w:rFonts w:ascii="Calibri Light" w:hAnsi="Calibri Light" w:cs="Calibri Light"/>
                                <w:b/>
                                <w:szCs w:val="24"/>
                                <w14:textOutline w14:w="9525" w14:cap="rnd" w14:cmpd="sng" w14:algn="ctr">
                                  <w14:solidFill>
                                    <w14:srgbClr w14:val="000000"/>
                                  </w14:solidFill>
                                  <w14:prstDash w14:val="solid"/>
                                  <w14:bevel/>
                                </w14:textOutline>
                              </w:rPr>
                              <w:t xml:space="preserve">outh </w:t>
                            </w:r>
                            <w:r w:rsidR="00D22F90">
                              <w:rPr>
                                <w:rFonts w:ascii="Calibri Light" w:hAnsi="Calibri Light" w:cs="Calibri Light"/>
                                <w:b/>
                                <w:szCs w:val="24"/>
                                <w14:textOutline w14:w="9525" w14:cap="rnd" w14:cmpd="sng" w14:algn="ctr">
                                  <w14:solidFill>
                                    <w14:srgbClr w14:val="000000"/>
                                  </w14:solidFill>
                                  <w14:prstDash w14:val="solid"/>
                                  <w14:bevel/>
                                </w14:textOutline>
                              </w:rPr>
                              <w:t>/ S</w:t>
                            </w:r>
                            <w:r w:rsidR="00BE6BED">
                              <w:rPr>
                                <w:rFonts w:ascii="Calibri Light" w:hAnsi="Calibri Light" w:cs="Calibri Light"/>
                                <w:b/>
                                <w:szCs w:val="24"/>
                                <w14:textOutline w14:w="9525" w14:cap="rnd" w14:cmpd="sng" w14:algn="ctr">
                                  <w14:solidFill>
                                    <w14:srgbClr w14:val="000000"/>
                                  </w14:solidFill>
                                  <w14:prstDash w14:val="solid"/>
                                  <w14:bevel/>
                                </w14:textOutline>
                              </w:rPr>
                              <w:t>outhwest</w:t>
                            </w:r>
                            <w:r w:rsidR="00D22F90" w:rsidRPr="002609F3">
                              <w:rPr>
                                <w:rFonts w:ascii="Calibri Light" w:hAnsi="Calibri Light" w:cs="Calibri Light"/>
                                <w:szCs w:val="24"/>
                                <w14:textOutline w14:w="9525" w14:cap="rnd" w14:cmpd="sng" w14:algn="ctr">
                                  <w14:solidFill>
                                    <w14:srgbClr w14:val="000000"/>
                                  </w14:solidFill>
                                  <w14:prstDash w14:val="solid"/>
                                  <w14:bevel/>
                                </w14:textOutline>
                              </w:rPr>
                              <w:t xml:space="preserve"> </w:t>
                            </w:r>
                          </w:p>
                          <w:p w14:paraId="41401C1F" w14:textId="31898505" w:rsidR="00D22F90" w:rsidRDefault="00D22F90" w:rsidP="002609F3">
                            <w:pPr>
                              <w:rPr>
                                <w:noProof/>
                              </w:rPr>
                            </w:pPr>
                          </w:p>
                          <w:p w14:paraId="5383AE8C" w14:textId="77777777" w:rsidR="00D22F90" w:rsidRPr="009F13CC" w:rsidRDefault="00D22F90" w:rsidP="002609F3">
                            <w:pPr>
                              <w:rPr>
                                <w:rFonts w:ascii="Calibri Light" w:hAnsi="Calibri Light" w:cs="Calibri Light"/>
                                <w:szCs w:val="24"/>
                                <w14:textOutline w14:w="9525" w14:cap="rnd" w14:cmpd="sng" w14:algn="ctr">
                                  <w14:solidFill>
                                    <w14:srgbClr w14:val="000000"/>
                                  </w14:solidFill>
                                  <w14:prstDash w14:val="solid"/>
                                  <w14:bevel/>
                                </w14:textOutline>
                              </w:rPr>
                            </w:pPr>
                            <w:r w:rsidRPr="002609F3">
                              <w:rPr>
                                <w:rFonts w:ascii="Calibri Light" w:hAnsi="Calibri Light" w:cs="Calibri Light"/>
                                <w:szCs w:val="24"/>
                                <w14:textOutline w14:w="9525" w14:cap="rnd" w14:cmpd="sng" w14:algn="ctr">
                                  <w14:solidFill>
                                    <w14:srgbClr w14:val="000000"/>
                                  </w14:solidFill>
                                  <w14:prstDash w14:val="solid"/>
                                  <w14:bevel/>
                                </w14:textOutline>
                              </w:rPr>
                              <w:t>Thunderstorm</w:t>
                            </w:r>
                            <w:r>
                              <w:rPr>
                                <w:rFonts w:ascii="Calibri Light" w:hAnsi="Calibri Light" w:cs="Calibri Light"/>
                                <w:szCs w:val="24"/>
                                <w14:textOutline w14:w="9525" w14:cap="rnd" w14:cmpd="sng" w14:algn="ctr">
                                  <w14:solidFill>
                                    <w14:srgbClr w14:val="000000"/>
                                  </w14:solidFill>
                                  <w14:prstDash w14:val="solid"/>
                                  <w14:bevel/>
                                </w14:textOutline>
                              </w:rPr>
                              <w:t>s</w:t>
                            </w:r>
                            <w:r w:rsidRPr="002609F3">
                              <w:rPr>
                                <w:rFonts w:ascii="Calibri Light" w:hAnsi="Calibri Light" w:cs="Calibri Light"/>
                                <w:szCs w:val="24"/>
                                <w14:textOutline w14:w="9525" w14:cap="rnd" w14:cmpd="sng" w14:algn="ctr">
                                  <w14:solidFill>
                                    <w14:srgbClr w14:val="000000"/>
                                  </w14:solidFill>
                                  <w14:prstDash w14:val="solid"/>
                                  <w14:bevel/>
                                </w14:textOutline>
                              </w:rPr>
                              <w:t xml:space="preserve"> typically arrive from these direction</w:t>
                            </w:r>
                            <w:r>
                              <w:rPr>
                                <w:rFonts w:ascii="Calibri Light" w:hAnsi="Calibri Light" w:cs="Calibri Light"/>
                                <w:szCs w:val="24"/>
                                <w14:textOutline w14:w="9525" w14:cap="rnd" w14:cmpd="sng" w14:algn="ctr">
                                  <w14:solidFill>
                                    <w14:srgbClr w14:val="000000"/>
                                  </w14:solidFill>
                                  <w14:prstDash w14:val="solid"/>
                                  <w14:bevel/>
                                </w14:textOutline>
                              </w:rPr>
                              <w:t>s and r</w:t>
                            </w:r>
                            <w:r w:rsidRPr="002609F3">
                              <w:rPr>
                                <w:rFonts w:ascii="Calibri Light" w:hAnsi="Calibri Light" w:cs="Calibri Light"/>
                                <w:szCs w:val="24"/>
                                <w14:textOutline w14:w="9525" w14:cap="rnd" w14:cmpd="sng" w14:algn="ctr">
                                  <w14:solidFill>
                                    <w14:srgbClr w14:val="000000"/>
                                  </w14:solidFill>
                                  <w14:prstDash w14:val="solid"/>
                                  <w14:bevel/>
                                </w14:textOutline>
                              </w:rPr>
                              <w:t xml:space="preserve">ains associated with thunderstorms are </w:t>
                            </w:r>
                            <w:r w:rsidRPr="009F13CC">
                              <w:rPr>
                                <w:rFonts w:ascii="Calibri Light" w:hAnsi="Calibri Light" w:cs="Calibri Light"/>
                                <w:szCs w:val="24"/>
                                <w:u w:val="single"/>
                                <w14:textOutline w14:w="9525" w14:cap="rnd" w14:cmpd="sng" w14:algn="ctr">
                                  <w14:solidFill>
                                    <w14:srgbClr w14:val="000000"/>
                                  </w14:solidFill>
                                  <w14:prstDash w14:val="solid"/>
                                  <w14:bevel/>
                                </w14:textOutline>
                              </w:rPr>
                              <w:t>often patchy</w:t>
                            </w:r>
                            <w:r w:rsidRPr="002609F3">
                              <w:rPr>
                                <w:rFonts w:ascii="Calibri Light" w:hAnsi="Calibri Light" w:cs="Calibri Light"/>
                                <w:szCs w:val="24"/>
                                <w14:textOutline w14:w="9525" w14:cap="rnd" w14:cmpd="sng" w14:algn="ctr">
                                  <w14:solidFill>
                                    <w14:srgbClr w14:val="000000"/>
                                  </w14:solidFill>
                                  <w14:prstDash w14:val="solid"/>
                                  <w14:bevel/>
                                </w14:textOutline>
                              </w:rPr>
                              <w:t>, weather station readings may not be representative of rain in surrounding areas.</w:t>
                            </w:r>
                            <w:r w:rsidRPr="002609F3">
                              <w:rPr>
                                <w:rFonts w:ascii="Tahoma" w:hAnsi="Tahoma" w:cs="Tahoma"/>
                                <w:szCs w:val="24"/>
                                <w14:textOutline w14:w="9525" w14:cap="rnd" w14:cmpd="sng" w14:algn="ctr">
                                  <w14:solidFill>
                                    <w14:srgbClr w14:val="000000"/>
                                  </w14:solidFill>
                                  <w14:prstDash w14:val="solid"/>
                                  <w14:bevel/>
                                </w14:textOutline>
                              </w:rPr>
                              <w:t xml:space="preserve">   </w:t>
                            </w:r>
                          </w:p>
                          <w:p w14:paraId="7DCC102A" w14:textId="77777777" w:rsidR="00D22F90" w:rsidRPr="006D7841" w:rsidRDefault="00D22F90" w:rsidP="002609F3">
                            <w:pPr>
                              <w:rPr>
                                <w:rFonts w:cstheme="minorHAnsi"/>
                                <w:szCs w:val="24"/>
                                <w14:textOutline w14:w="9525" w14:cap="rnd" w14:cmpd="sng" w14:algn="ctr">
                                  <w14:solidFill>
                                    <w14:srgbClr w14:val="000000"/>
                                  </w14:solidFill>
                                  <w14:prstDash w14:val="solid"/>
                                  <w14:bevel/>
                                </w14:textOutline>
                              </w:rPr>
                            </w:pPr>
                            <w:r>
                              <w:rPr>
                                <w:rFonts w:cstheme="minorHAnsi"/>
                                <w:szCs w:val="24"/>
                                <w14:textOutline w14:w="9525" w14:cap="rnd" w14:cmpd="sng" w14:algn="ctr">
                                  <w14:solidFill>
                                    <w14:srgbClr w14:val="000000"/>
                                  </w14:solidFill>
                                  <w14:prstDash w14:val="solid"/>
                                  <w14:bevel/>
                                </w14:textOutline>
                              </w:rPr>
                              <w:t>In the summer months i</w:t>
                            </w:r>
                            <w:r w:rsidRPr="006D7841">
                              <w:rPr>
                                <w:rFonts w:cstheme="minorHAnsi"/>
                                <w:szCs w:val="24"/>
                                <w14:textOutline w14:w="9525" w14:cap="rnd" w14:cmpd="sng" w14:algn="ctr">
                                  <w14:solidFill>
                                    <w14:srgbClr w14:val="000000"/>
                                  </w14:solidFill>
                                  <w14:prstDash w14:val="solid"/>
                                  <w14:bevel/>
                                </w14:textOutline>
                              </w:rPr>
                              <w:t xml:space="preserve">t is not uncommon to see localized winds blow 10-20 km </w:t>
                            </w:r>
                            <w:r>
                              <w:rPr>
                                <w:rFonts w:cstheme="minorHAnsi"/>
                                <w:szCs w:val="24"/>
                                <w14:textOutline w14:w="9525" w14:cap="rnd" w14:cmpd="sng" w14:algn="ctr">
                                  <w14:solidFill>
                                    <w14:srgbClr w14:val="000000"/>
                                  </w14:solidFill>
                                  <w14:prstDash w14:val="solid"/>
                                  <w14:bevel/>
                                </w14:textOutline>
                              </w:rPr>
                              <w:t>throughout the day and for days on end.</w:t>
                            </w:r>
                          </w:p>
                          <w:p w14:paraId="18951D43" w14:textId="77777777" w:rsidR="00D22F90" w:rsidRPr="002609F3" w:rsidRDefault="00D22F90" w:rsidP="002609F3">
                            <w:pPr>
                              <w:rPr>
                                <w:rFonts w:ascii="Tahoma" w:hAnsi="Tahoma" w:cs="Tahoma"/>
                                <w:szCs w:val="24"/>
                                <w14:textOutline w14:w="9525" w14:cap="rnd" w14:cmpd="sng" w14:algn="ctr">
                                  <w14:solidFill>
                                    <w14:srgbClr w14:val="000000"/>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94F4E" id="Text Box 2" o:spid="_x0000_s1031" type="#_x0000_t202" style="position:absolute;margin-left:76.5pt;margin-top:23.9pt;width:468.6pt;height:171pt;z-index:25174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" fillcolor="white [3201]" strokecolor="black [3200]" strokeweight="2pt">
                <v:textbox>
                  <w:txbxContent>
                    <w:p w14:paraId="32F3779A" w14:textId="2A0589F0" w:rsidR="00D22F90" w:rsidRDefault="00CC3F4D" w:rsidP="002609F3">
                      <w:pPr>
                        <w:rPr>
                          <w:rFonts w:ascii="Calibri Light" w:hAnsi="Calibri Light" w:cs="Calibri Light"/>
                          <w:szCs w:val="24"/>
                          <w14:textOutline w14:w="9525" w14:cap="rnd" w14:cmpd="sng" w14:algn="ctr">
                            <w14:solidFill>
                              <w14:srgbClr w14:val="000000"/>
                            </w14:solidFill>
                            <w14:prstDash w14:val="solid"/>
                            <w14:bevel/>
                          </w14:textOutline>
                        </w:rPr>
                      </w:pPr>
                      <w:r>
                        <w:rPr>
                          <w:rFonts w:ascii="Calibri Light" w:hAnsi="Calibri Light" w:cs="Calibri Light"/>
                          <w:b/>
                          <w:szCs w:val="24"/>
                          <w14:textOutline w14:w="9525" w14:cap="rnd" w14:cmpd="sng" w14:algn="ctr">
                            <w14:solidFill>
                              <w14:srgbClr w14:val="000000"/>
                            </w14:solidFill>
                            <w14:prstDash w14:val="solid"/>
                            <w14:bevel/>
                          </w14:textOutline>
                        </w:rPr>
                        <w:t>P</w:t>
                      </w:r>
                      <w:r w:rsidR="00D22F90" w:rsidRPr="002609F3">
                        <w:rPr>
                          <w:rFonts w:ascii="Calibri Light" w:hAnsi="Calibri Light" w:cs="Calibri Light"/>
                          <w:b/>
                          <w:szCs w:val="24"/>
                          <w14:textOutline w14:w="9525" w14:cap="rnd" w14:cmpd="sng" w14:algn="ctr">
                            <w14:solidFill>
                              <w14:srgbClr w14:val="000000"/>
                            </w14:solidFill>
                            <w14:prstDash w14:val="solid"/>
                            <w14:bevel/>
                          </w14:textOutline>
                        </w:rPr>
                        <w:t xml:space="preserve">revailing winds </w:t>
                      </w:r>
                      <w:r w:rsidR="00D22F90" w:rsidRPr="002609F3">
                        <w:rPr>
                          <w:rFonts w:ascii="Calibri Light" w:hAnsi="Calibri Light" w:cs="Calibri Light"/>
                          <w:b/>
                          <w:szCs w:val="24"/>
                          <w14:textOutline w14:w="9525" w14:cap="rnd" w14:cmpd="sng" w14:algn="ctr">
                            <w14:solidFill>
                              <w14:srgbClr w14:val="000000"/>
                            </w14:solidFill>
                            <w14:prstDash w14:val="solid"/>
                            <w14:bevel/>
                          </w14:textOutline>
                        </w:rPr>
                        <w:sym w:font="Symbol" w:char="F0AE"/>
                      </w:r>
                      <w:r w:rsidR="00D22F90" w:rsidRPr="002609F3">
                        <w:rPr>
                          <w:rFonts w:ascii="Calibri Light" w:hAnsi="Calibri Light" w:cs="Calibri Light"/>
                          <w:b/>
                          <w:szCs w:val="24"/>
                          <w14:textOutline w14:w="9525" w14:cap="rnd" w14:cmpd="sng" w14:algn="ctr">
                            <w14:solidFill>
                              <w14:srgbClr w14:val="000000"/>
                            </w14:solidFill>
                            <w14:prstDash w14:val="solid"/>
                            <w14:bevel/>
                          </w14:textOutline>
                        </w:rPr>
                        <w:t xml:space="preserve"> from the </w:t>
                      </w:r>
                      <w:r w:rsidR="00D22F90">
                        <w:rPr>
                          <w:rFonts w:ascii="Calibri Light" w:hAnsi="Calibri Light" w:cs="Calibri Light"/>
                          <w:b/>
                          <w:szCs w:val="24"/>
                          <w14:textOutline w14:w="9525" w14:cap="rnd" w14:cmpd="sng" w14:algn="ctr">
                            <w14:solidFill>
                              <w14:srgbClr w14:val="000000"/>
                            </w14:solidFill>
                            <w14:prstDash w14:val="solid"/>
                            <w14:bevel/>
                          </w14:textOutline>
                        </w:rPr>
                        <w:t>S</w:t>
                      </w:r>
                      <w:r w:rsidR="00BE6BED">
                        <w:rPr>
                          <w:rFonts w:ascii="Calibri Light" w:hAnsi="Calibri Light" w:cs="Calibri Light"/>
                          <w:b/>
                          <w:szCs w:val="24"/>
                          <w14:textOutline w14:w="9525" w14:cap="rnd" w14:cmpd="sng" w14:algn="ctr">
                            <w14:solidFill>
                              <w14:srgbClr w14:val="000000"/>
                            </w14:solidFill>
                            <w14:prstDash w14:val="solid"/>
                            <w14:bevel/>
                          </w14:textOutline>
                        </w:rPr>
                        <w:t xml:space="preserve">outh </w:t>
                      </w:r>
                      <w:r w:rsidR="00D22F90">
                        <w:rPr>
                          <w:rFonts w:ascii="Calibri Light" w:hAnsi="Calibri Light" w:cs="Calibri Light"/>
                          <w:b/>
                          <w:szCs w:val="24"/>
                          <w14:textOutline w14:w="9525" w14:cap="rnd" w14:cmpd="sng" w14:algn="ctr">
                            <w14:solidFill>
                              <w14:srgbClr w14:val="000000"/>
                            </w14:solidFill>
                            <w14:prstDash w14:val="solid"/>
                            <w14:bevel/>
                          </w14:textOutline>
                        </w:rPr>
                        <w:t>/ S</w:t>
                      </w:r>
                      <w:r w:rsidR="00BE6BED">
                        <w:rPr>
                          <w:rFonts w:ascii="Calibri Light" w:hAnsi="Calibri Light" w:cs="Calibri Light"/>
                          <w:b/>
                          <w:szCs w:val="24"/>
                          <w14:textOutline w14:w="9525" w14:cap="rnd" w14:cmpd="sng" w14:algn="ctr">
                            <w14:solidFill>
                              <w14:srgbClr w14:val="000000"/>
                            </w14:solidFill>
                            <w14:prstDash w14:val="solid"/>
                            <w14:bevel/>
                          </w14:textOutline>
                        </w:rPr>
                        <w:t>outhwest</w:t>
                      </w:r>
                      <w:r w:rsidR="00D22F90" w:rsidRPr="002609F3">
                        <w:rPr>
                          <w:rFonts w:ascii="Calibri Light" w:hAnsi="Calibri Light" w:cs="Calibri Light"/>
                          <w:szCs w:val="24"/>
                          <w14:textOutline w14:w="9525" w14:cap="rnd" w14:cmpd="sng" w14:algn="ctr">
                            <w14:solidFill>
                              <w14:srgbClr w14:val="000000"/>
                            </w14:solidFill>
                            <w14:prstDash w14:val="solid"/>
                            <w14:bevel/>
                          </w14:textOutline>
                        </w:rPr>
                        <w:t xml:space="preserve"> </w:t>
                      </w:r>
                    </w:p>
                    <w:p w14:paraId="41401C1F" w14:textId="31898505" w:rsidR="00D22F90" w:rsidRDefault="00D22F90" w:rsidP="002609F3">
                      <w:pPr>
                        <w:rPr>
                          <w:noProof/>
                        </w:rPr>
                      </w:pPr>
                    </w:p>
                    <w:p w14:paraId="5383AE8C" w14:textId="77777777" w:rsidR="00D22F90" w:rsidRPr="009F13CC" w:rsidRDefault="00D22F90" w:rsidP="002609F3">
                      <w:pPr>
                        <w:rPr>
                          <w:rFonts w:ascii="Calibri Light" w:hAnsi="Calibri Light" w:cs="Calibri Light"/>
                          <w:szCs w:val="24"/>
                          <w14:textOutline w14:w="9525" w14:cap="rnd" w14:cmpd="sng" w14:algn="ctr">
                            <w14:solidFill>
                              <w14:srgbClr w14:val="000000"/>
                            </w14:solidFill>
                            <w14:prstDash w14:val="solid"/>
                            <w14:bevel/>
                          </w14:textOutline>
                        </w:rPr>
                      </w:pPr>
                      <w:r w:rsidRPr="002609F3">
                        <w:rPr>
                          <w:rFonts w:ascii="Calibri Light" w:hAnsi="Calibri Light" w:cs="Calibri Light"/>
                          <w:szCs w:val="24"/>
                          <w14:textOutline w14:w="9525" w14:cap="rnd" w14:cmpd="sng" w14:algn="ctr">
                            <w14:solidFill>
                              <w14:srgbClr w14:val="000000"/>
                            </w14:solidFill>
                            <w14:prstDash w14:val="solid"/>
                            <w14:bevel/>
                          </w14:textOutline>
                        </w:rPr>
                        <w:t>Thunderstorm</w:t>
                      </w:r>
                      <w:r>
                        <w:rPr>
                          <w:rFonts w:ascii="Calibri Light" w:hAnsi="Calibri Light" w:cs="Calibri Light"/>
                          <w:szCs w:val="24"/>
                          <w14:textOutline w14:w="9525" w14:cap="rnd" w14:cmpd="sng" w14:algn="ctr">
                            <w14:solidFill>
                              <w14:srgbClr w14:val="000000"/>
                            </w14:solidFill>
                            <w14:prstDash w14:val="solid"/>
                            <w14:bevel/>
                          </w14:textOutline>
                        </w:rPr>
                        <w:t>s</w:t>
                      </w:r>
                      <w:r w:rsidRPr="002609F3">
                        <w:rPr>
                          <w:rFonts w:ascii="Calibri Light" w:hAnsi="Calibri Light" w:cs="Calibri Light"/>
                          <w:szCs w:val="24"/>
                          <w14:textOutline w14:w="9525" w14:cap="rnd" w14:cmpd="sng" w14:algn="ctr">
                            <w14:solidFill>
                              <w14:srgbClr w14:val="000000"/>
                            </w14:solidFill>
                            <w14:prstDash w14:val="solid"/>
                            <w14:bevel/>
                          </w14:textOutline>
                        </w:rPr>
                        <w:t xml:space="preserve"> typically arrive from these direction</w:t>
                      </w:r>
                      <w:r>
                        <w:rPr>
                          <w:rFonts w:ascii="Calibri Light" w:hAnsi="Calibri Light" w:cs="Calibri Light"/>
                          <w:szCs w:val="24"/>
                          <w14:textOutline w14:w="9525" w14:cap="rnd" w14:cmpd="sng" w14:algn="ctr">
                            <w14:solidFill>
                              <w14:srgbClr w14:val="000000"/>
                            </w14:solidFill>
                            <w14:prstDash w14:val="solid"/>
                            <w14:bevel/>
                          </w14:textOutline>
                        </w:rPr>
                        <w:t>s and r</w:t>
                      </w:r>
                      <w:r w:rsidRPr="002609F3">
                        <w:rPr>
                          <w:rFonts w:ascii="Calibri Light" w:hAnsi="Calibri Light" w:cs="Calibri Light"/>
                          <w:szCs w:val="24"/>
                          <w14:textOutline w14:w="9525" w14:cap="rnd" w14:cmpd="sng" w14:algn="ctr">
                            <w14:solidFill>
                              <w14:srgbClr w14:val="000000"/>
                            </w14:solidFill>
                            <w14:prstDash w14:val="solid"/>
                            <w14:bevel/>
                          </w14:textOutline>
                        </w:rPr>
                        <w:t xml:space="preserve">ains associated with thunderstorms are </w:t>
                      </w:r>
                      <w:r w:rsidRPr="009F13CC">
                        <w:rPr>
                          <w:rFonts w:ascii="Calibri Light" w:hAnsi="Calibri Light" w:cs="Calibri Light"/>
                          <w:szCs w:val="24"/>
                          <w:u w:val="single"/>
                          <w14:textOutline w14:w="9525" w14:cap="rnd" w14:cmpd="sng" w14:algn="ctr">
                            <w14:solidFill>
                              <w14:srgbClr w14:val="000000"/>
                            </w14:solidFill>
                            <w14:prstDash w14:val="solid"/>
                            <w14:bevel/>
                          </w14:textOutline>
                        </w:rPr>
                        <w:t>often patchy</w:t>
                      </w:r>
                      <w:r w:rsidRPr="002609F3">
                        <w:rPr>
                          <w:rFonts w:ascii="Calibri Light" w:hAnsi="Calibri Light" w:cs="Calibri Light"/>
                          <w:szCs w:val="24"/>
                          <w14:textOutline w14:w="9525" w14:cap="rnd" w14:cmpd="sng" w14:algn="ctr">
                            <w14:solidFill>
                              <w14:srgbClr w14:val="000000"/>
                            </w14:solidFill>
                            <w14:prstDash w14:val="solid"/>
                            <w14:bevel/>
                          </w14:textOutline>
                        </w:rPr>
                        <w:t>, weather station readings may not be representative of rain in surrounding areas.</w:t>
                      </w:r>
                      <w:r w:rsidRPr="002609F3">
                        <w:rPr>
                          <w:rFonts w:ascii="Tahoma" w:hAnsi="Tahoma" w:cs="Tahoma"/>
                          <w:szCs w:val="24"/>
                          <w14:textOutline w14:w="9525" w14:cap="rnd" w14:cmpd="sng" w14:algn="ctr">
                            <w14:solidFill>
                              <w14:srgbClr w14:val="000000"/>
                            </w14:solidFill>
                            <w14:prstDash w14:val="solid"/>
                            <w14:bevel/>
                          </w14:textOutline>
                        </w:rPr>
                        <w:t xml:space="preserve">   </w:t>
                      </w:r>
                    </w:p>
                    <w:p w14:paraId="7DCC102A" w14:textId="77777777" w:rsidR="00D22F90" w:rsidRPr="006D7841" w:rsidRDefault="00D22F90" w:rsidP="002609F3">
                      <w:pPr>
                        <w:rPr>
                          <w:rFonts w:cstheme="minorHAnsi"/>
                          <w:szCs w:val="24"/>
                          <w14:textOutline w14:w="9525" w14:cap="rnd" w14:cmpd="sng" w14:algn="ctr">
                            <w14:solidFill>
                              <w14:srgbClr w14:val="000000"/>
                            </w14:solidFill>
                            <w14:prstDash w14:val="solid"/>
                            <w14:bevel/>
                          </w14:textOutline>
                        </w:rPr>
                      </w:pPr>
                      <w:r>
                        <w:rPr>
                          <w:rFonts w:cstheme="minorHAnsi"/>
                          <w:szCs w:val="24"/>
                          <w14:textOutline w14:w="9525" w14:cap="rnd" w14:cmpd="sng" w14:algn="ctr">
                            <w14:solidFill>
                              <w14:srgbClr w14:val="000000"/>
                            </w14:solidFill>
                            <w14:prstDash w14:val="solid"/>
                            <w14:bevel/>
                          </w14:textOutline>
                        </w:rPr>
                        <w:t>In the summer months i</w:t>
                      </w:r>
                      <w:r w:rsidRPr="006D7841">
                        <w:rPr>
                          <w:rFonts w:cstheme="minorHAnsi"/>
                          <w:szCs w:val="24"/>
                          <w14:textOutline w14:w="9525" w14:cap="rnd" w14:cmpd="sng" w14:algn="ctr">
                            <w14:solidFill>
                              <w14:srgbClr w14:val="000000"/>
                            </w14:solidFill>
                            <w14:prstDash w14:val="solid"/>
                            <w14:bevel/>
                          </w14:textOutline>
                        </w:rPr>
                        <w:t xml:space="preserve">t is not uncommon to see localized winds blow 10-20 km </w:t>
                      </w:r>
                      <w:r>
                        <w:rPr>
                          <w:rFonts w:cstheme="minorHAnsi"/>
                          <w:szCs w:val="24"/>
                          <w14:textOutline w14:w="9525" w14:cap="rnd" w14:cmpd="sng" w14:algn="ctr">
                            <w14:solidFill>
                              <w14:srgbClr w14:val="000000"/>
                            </w14:solidFill>
                            <w14:prstDash w14:val="solid"/>
                            <w14:bevel/>
                          </w14:textOutline>
                        </w:rPr>
                        <w:t>throughout the day and for days on end.</w:t>
                      </w:r>
                    </w:p>
                    <w:p w14:paraId="18951D43" w14:textId="77777777" w:rsidR="00D22F90" w:rsidRPr="002609F3" w:rsidRDefault="00D22F90" w:rsidP="002609F3">
                      <w:pPr>
                        <w:rPr>
                          <w:rFonts w:ascii="Tahoma" w:hAnsi="Tahoma" w:cs="Tahoma"/>
                          <w:szCs w:val="24"/>
                          <w14:textOutline w14:w="9525" w14:cap="rnd" w14:cmpd="sng" w14:algn="ctr">
                            <w14:solidFill>
                              <w14:srgbClr w14:val="000000"/>
                            </w14:solidFill>
                            <w14:prstDash w14:val="solid"/>
                            <w14:bevel/>
                          </w14:textOutline>
                        </w:rPr>
                      </w:pPr>
                    </w:p>
                  </w:txbxContent>
                </v:textbox>
                <w10:wrap type="square" anchorx="page"/>
              </v:shape>
            </w:pict>
          </mc:Fallback>
        </mc:AlternateContent>
      </w:r>
      <w:r w:rsidR="00192776">
        <w:rPr>
          <w:rFonts w:asciiTheme="minorHAnsi" w:hAnsiTheme="minorHAnsi" w:cstheme="minorHAnsi"/>
          <w:noProof/>
          <w:szCs w:val="24"/>
        </w:rPr>
        <w:drawing>
          <wp:inline distT="0" distB="0" distL="0" distR="0" wp14:anchorId="7CD94753" wp14:editId="14223050">
            <wp:extent cx="5797550" cy="540766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7550" cy="5407660"/>
                    </a:xfrm>
                    <a:prstGeom prst="rect">
                      <a:avLst/>
                    </a:prstGeom>
                    <a:noFill/>
                  </pic:spPr>
                </pic:pic>
              </a:graphicData>
            </a:graphic>
          </wp:inline>
        </w:drawing>
      </w:r>
    </w:p>
    <w:p w14:paraId="10E2EB64" w14:textId="77777777" w:rsidR="00913322" w:rsidRPr="00490B25" w:rsidRDefault="00913322" w:rsidP="00861413"/>
    <w:p w14:paraId="21849ADE" w14:textId="11903915" w:rsidR="00BD38A5" w:rsidRDefault="00BD38A5">
      <w:pPr>
        <w:spacing w:after="200"/>
        <w:rPr>
          <w:rStyle w:val="StyleCambria"/>
          <w:rFonts w:asciiTheme="minorHAnsi" w:hAnsiTheme="minorHAnsi" w:cstheme="minorHAnsi"/>
          <w:sz w:val="24"/>
          <w:szCs w:val="24"/>
        </w:rPr>
      </w:pPr>
      <w:r>
        <w:rPr>
          <w:rStyle w:val="StyleCambria"/>
          <w:rFonts w:asciiTheme="minorHAnsi" w:hAnsiTheme="minorHAnsi" w:cstheme="minorHAnsi"/>
          <w:sz w:val="24"/>
          <w:szCs w:val="24"/>
        </w:rPr>
        <w:br w:type="page"/>
      </w:r>
    </w:p>
    <w:p w14:paraId="1175FE71" w14:textId="2FCFF9E5" w:rsidR="008B39DE" w:rsidRPr="00FB53A0" w:rsidRDefault="008B39DE" w:rsidP="00FD62D4">
      <w:pPr>
        <w:pStyle w:val="Heading1"/>
      </w:pPr>
      <w:bookmarkStart w:id="40" w:name="_Toc104980905"/>
      <w:r>
        <w:t>Radio Operations and Dispatch Procedures</w:t>
      </w:r>
      <w:bookmarkEnd w:id="40"/>
    </w:p>
    <w:p w14:paraId="76AEF317" w14:textId="77777777" w:rsidR="008B39DE" w:rsidRDefault="008B39DE" w:rsidP="008B39DE">
      <w:pPr>
        <w:pStyle w:val="BodyText"/>
        <w:rPr>
          <w:sz w:val="20"/>
        </w:rPr>
      </w:pPr>
      <w:r>
        <w:rPr>
          <w:noProof/>
        </w:rPr>
        <mc:AlternateContent>
          <mc:Choice Requires="wps">
            <w:drawing>
              <wp:anchor distT="0" distB="0" distL="0" distR="0" simplePos="0" relativeHeight="251774976" behindDoc="1" locked="0" layoutInCell="1" allowOverlap="1" wp14:anchorId="30B0A27B" wp14:editId="03561C88">
                <wp:simplePos x="0" y="0"/>
                <wp:positionH relativeFrom="page">
                  <wp:posOffset>914400</wp:posOffset>
                </wp:positionH>
                <wp:positionV relativeFrom="paragraph">
                  <wp:posOffset>184150</wp:posOffset>
                </wp:positionV>
                <wp:extent cx="5981065" cy="1270"/>
                <wp:effectExtent l="9525" t="6350" r="10160" b="11430"/>
                <wp:wrapTopAndBottom/>
                <wp:docPr id="45" name="Freeform: 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E3A0B" id="Freeform: Shape 45" o:spid="_x0000_s1026" style="position:absolute;margin-left:1in;margin-top:14.5pt;width:470.95pt;height:.1pt;z-index:-25154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13970504" w14:textId="77777777" w:rsidR="002C35C3" w:rsidRPr="00490B25" w:rsidRDefault="002C35C3" w:rsidP="00E132EE">
      <w:pPr>
        <w:jc w:val="both"/>
        <w:rPr>
          <w:rStyle w:val="StyleCambria"/>
          <w:rFonts w:asciiTheme="minorHAnsi" w:hAnsiTheme="minorHAnsi" w:cstheme="minorHAnsi"/>
          <w:b/>
          <w:sz w:val="24"/>
          <w:szCs w:val="24"/>
        </w:rPr>
      </w:pPr>
    </w:p>
    <w:p w14:paraId="30703467" w14:textId="682CA3DB" w:rsidR="00E132EE" w:rsidRPr="00490B25" w:rsidRDefault="00E132EE" w:rsidP="00490B25">
      <w:pPr>
        <w:pStyle w:val="Heading3"/>
        <w:rPr>
          <w:rStyle w:val="StyleCambria"/>
          <w:rFonts w:asciiTheme="minorHAnsi" w:hAnsiTheme="minorHAnsi" w:cstheme="minorHAnsi"/>
          <w:b w:val="0"/>
          <w:sz w:val="24"/>
        </w:rPr>
      </w:pPr>
      <w:bookmarkStart w:id="41" w:name="_Toc104980906"/>
      <w:r w:rsidRPr="00490B25">
        <w:rPr>
          <w:rStyle w:val="StyleCambria"/>
          <w:rFonts w:asciiTheme="minorHAnsi" w:hAnsiTheme="minorHAnsi" w:cstheme="minorHAnsi"/>
          <w:sz w:val="24"/>
        </w:rPr>
        <w:t>Reporting of Incidents</w:t>
      </w:r>
      <w:bookmarkEnd w:id="41"/>
    </w:p>
    <w:p w14:paraId="5B972B75" w14:textId="77777777" w:rsidR="00C8749C" w:rsidRPr="00490B25" w:rsidRDefault="00C8749C" w:rsidP="00C8749C">
      <w:pPr>
        <w:rPr>
          <w:rFonts w:asciiTheme="minorHAnsi" w:hAnsiTheme="minorHAnsi" w:cstheme="minorHAnsi"/>
          <w:szCs w:val="24"/>
        </w:rPr>
      </w:pPr>
      <w:r w:rsidRPr="00490B25">
        <w:rPr>
          <w:rFonts w:asciiTheme="minorHAnsi" w:hAnsiTheme="minorHAnsi" w:cstheme="minorHAnsi"/>
          <w:szCs w:val="24"/>
          <w:highlight w:val="yellow"/>
        </w:rPr>
        <w:t>All incidents are reported directly to the S</w:t>
      </w:r>
      <w:r w:rsidR="001E2504" w:rsidRPr="00490B25">
        <w:rPr>
          <w:rFonts w:asciiTheme="minorHAnsi" w:hAnsiTheme="minorHAnsi" w:cstheme="minorHAnsi"/>
          <w:szCs w:val="24"/>
          <w:highlight w:val="yellow"/>
        </w:rPr>
        <w:t>outheast Fire Centre</w:t>
      </w:r>
      <w:r w:rsidR="008D4EFE" w:rsidRPr="00490B25">
        <w:rPr>
          <w:rFonts w:asciiTheme="minorHAnsi" w:hAnsiTheme="minorHAnsi" w:cstheme="minorHAnsi"/>
          <w:szCs w:val="24"/>
          <w:highlight w:val="yellow"/>
        </w:rPr>
        <w:t xml:space="preserve"> where an incident number is created</w:t>
      </w:r>
      <w:r w:rsidR="001E2504" w:rsidRPr="00490B25">
        <w:rPr>
          <w:rFonts w:asciiTheme="minorHAnsi" w:hAnsiTheme="minorHAnsi" w:cstheme="minorHAnsi"/>
          <w:szCs w:val="24"/>
          <w:highlight w:val="yellow"/>
        </w:rPr>
        <w:t>.</w:t>
      </w:r>
    </w:p>
    <w:p w14:paraId="516B11C0" w14:textId="77777777" w:rsidR="00F06337" w:rsidRPr="00490B25" w:rsidRDefault="00C8749C" w:rsidP="0015669B">
      <w:pPr>
        <w:rPr>
          <w:rStyle w:val="StyleCambria"/>
          <w:rFonts w:asciiTheme="minorHAnsi" w:hAnsiTheme="minorHAnsi" w:cstheme="minorHAnsi"/>
          <w:sz w:val="24"/>
          <w:szCs w:val="24"/>
        </w:rPr>
      </w:pPr>
      <w:r w:rsidRPr="00490B25">
        <w:rPr>
          <w:rFonts w:asciiTheme="minorHAnsi" w:hAnsiTheme="minorHAnsi" w:cstheme="minorHAnsi"/>
          <w:noProof/>
          <w:szCs w:val="24"/>
        </w:rPr>
        <w:drawing>
          <wp:anchor distT="0" distB="0" distL="114300" distR="114300" simplePos="0" relativeHeight="251729920" behindDoc="0" locked="0" layoutInCell="1" allowOverlap="1" wp14:anchorId="720ED934" wp14:editId="0206CEB9">
            <wp:simplePos x="0" y="0"/>
            <wp:positionH relativeFrom="margin">
              <wp:align>left</wp:align>
            </wp:positionH>
            <wp:positionV relativeFrom="paragraph">
              <wp:posOffset>5080</wp:posOffset>
            </wp:positionV>
            <wp:extent cx="3185160" cy="2974340"/>
            <wp:effectExtent l="76200" t="19050" r="72390" b="13081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185160" cy="2974340"/>
                    </a:xfrm>
                    <a:prstGeom prst="rect">
                      <a:avLst/>
                    </a:prstGeom>
                    <a:ln w="15875" cmpd="sng">
                      <a:solidFill>
                        <a:schemeClr val="tx1"/>
                      </a:solidFill>
                    </a:ln>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r w:rsidR="00F06337" w:rsidRPr="00490B25">
        <w:rPr>
          <w:rStyle w:val="StyleCambria"/>
          <w:rFonts w:asciiTheme="minorHAnsi" w:hAnsiTheme="minorHAnsi" w:cstheme="minorHAnsi"/>
          <w:b/>
          <w:sz w:val="24"/>
          <w:szCs w:val="24"/>
        </w:rPr>
        <w:t xml:space="preserve">                                                                                      </w:t>
      </w:r>
      <w:r w:rsidR="009739F4" w:rsidRPr="00490B25">
        <w:rPr>
          <w:rStyle w:val="StyleCambria"/>
          <w:rFonts w:asciiTheme="minorHAnsi" w:hAnsiTheme="minorHAnsi" w:cstheme="minorHAnsi"/>
          <w:b/>
          <w:sz w:val="24"/>
          <w:szCs w:val="24"/>
        </w:rPr>
        <w:t>D</w:t>
      </w:r>
      <w:r w:rsidR="00B44E7B" w:rsidRPr="00490B25">
        <w:rPr>
          <w:rStyle w:val="StyleCambria"/>
          <w:rFonts w:asciiTheme="minorHAnsi" w:hAnsiTheme="minorHAnsi" w:cstheme="minorHAnsi"/>
          <w:b/>
          <w:sz w:val="24"/>
          <w:szCs w:val="24"/>
        </w:rPr>
        <w:t>efault Simplex Assignment</w:t>
      </w:r>
      <w:r w:rsidR="00F06337" w:rsidRPr="00490B25">
        <w:rPr>
          <w:rStyle w:val="StyleCambria"/>
          <w:rFonts w:asciiTheme="minorHAnsi" w:hAnsiTheme="minorHAnsi" w:cstheme="minorHAnsi"/>
          <w:sz w:val="24"/>
          <w:szCs w:val="24"/>
        </w:rPr>
        <w:t xml:space="preserve"> </w:t>
      </w:r>
    </w:p>
    <w:p w14:paraId="1394E252" w14:textId="6A10B9B0" w:rsidR="00E132EE" w:rsidRPr="00490B25" w:rsidRDefault="00B44E7B" w:rsidP="006200A9">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Once a</w:t>
      </w:r>
      <w:r w:rsidR="00661092" w:rsidRPr="00490B25">
        <w:rPr>
          <w:rStyle w:val="StyleCambria"/>
          <w:rFonts w:asciiTheme="minorHAnsi" w:hAnsiTheme="minorHAnsi" w:cstheme="minorHAnsi"/>
          <w:sz w:val="24"/>
          <w:szCs w:val="24"/>
        </w:rPr>
        <w:t>n</w:t>
      </w:r>
      <w:r w:rsidRPr="00490B25">
        <w:rPr>
          <w:rStyle w:val="StyleCambria"/>
          <w:rFonts w:asciiTheme="minorHAnsi" w:hAnsiTheme="minorHAnsi" w:cstheme="minorHAnsi"/>
          <w:sz w:val="24"/>
          <w:szCs w:val="24"/>
        </w:rPr>
        <w:t xml:space="preserve"> incident number is </w:t>
      </w:r>
      <w:r w:rsidR="008D4EFE" w:rsidRPr="00490B25">
        <w:rPr>
          <w:rStyle w:val="StyleCambria"/>
          <w:rFonts w:asciiTheme="minorHAnsi" w:hAnsiTheme="minorHAnsi" w:cstheme="minorHAnsi"/>
          <w:sz w:val="24"/>
          <w:szCs w:val="24"/>
        </w:rPr>
        <w:t>created</w:t>
      </w:r>
      <w:r w:rsidRPr="00490B25">
        <w:rPr>
          <w:rStyle w:val="StyleCambria"/>
          <w:rFonts w:asciiTheme="minorHAnsi" w:hAnsiTheme="minorHAnsi" w:cstheme="minorHAnsi"/>
          <w:sz w:val="24"/>
          <w:szCs w:val="24"/>
        </w:rPr>
        <w:t xml:space="preserve">, all assigned and responding parties will be able to reference the guidance provided below to ensure clear communications.   The simplex assignment can be overridden in circumstances </w:t>
      </w:r>
      <w:r w:rsidR="00A05EB4" w:rsidRPr="00490B25">
        <w:rPr>
          <w:rStyle w:val="StyleCambria"/>
          <w:rFonts w:asciiTheme="minorHAnsi" w:hAnsiTheme="minorHAnsi" w:cstheme="minorHAnsi"/>
          <w:sz w:val="24"/>
          <w:szCs w:val="24"/>
        </w:rPr>
        <w:t>where</w:t>
      </w:r>
      <w:r w:rsidRPr="00490B25">
        <w:rPr>
          <w:rStyle w:val="StyleCambria"/>
          <w:rFonts w:asciiTheme="minorHAnsi" w:hAnsiTheme="minorHAnsi" w:cstheme="minorHAnsi"/>
          <w:sz w:val="24"/>
          <w:szCs w:val="24"/>
        </w:rPr>
        <w:t xml:space="preserve"> warranted at the discretion of the Incident Commander.  If this takes place the IC is responsible to notify the assigned resources,</w:t>
      </w:r>
      <w:r w:rsidR="00661092" w:rsidRPr="00490B25">
        <w:rPr>
          <w:rStyle w:val="StyleCambria"/>
          <w:rFonts w:asciiTheme="minorHAnsi" w:hAnsiTheme="minorHAnsi" w:cstheme="minorHAnsi"/>
          <w:sz w:val="24"/>
          <w:szCs w:val="24"/>
        </w:rPr>
        <w:t xml:space="preserve"> incoming resources i</w:t>
      </w:r>
      <w:r w:rsidRPr="00490B25">
        <w:rPr>
          <w:rStyle w:val="StyleCambria"/>
          <w:rFonts w:asciiTheme="minorHAnsi" w:hAnsiTheme="minorHAnsi" w:cstheme="minorHAnsi"/>
          <w:sz w:val="24"/>
          <w:szCs w:val="24"/>
        </w:rPr>
        <w:t xml:space="preserve">mmediately of the change. </w:t>
      </w:r>
    </w:p>
    <w:p w14:paraId="51BB2906" w14:textId="77777777" w:rsidR="00F06337" w:rsidRDefault="00C8749C" w:rsidP="00B44E7B">
      <w:pPr>
        <w:pStyle w:val="Caption"/>
        <w:rPr>
          <w:rFonts w:ascii="Calibri Light" w:hAnsi="Calibri Light" w:cs="Tahoma"/>
          <w:color w:val="auto"/>
          <w:sz w:val="24"/>
          <w:szCs w:val="24"/>
        </w:rPr>
      </w:pPr>
      <w:r w:rsidRPr="0015669B">
        <w:rPr>
          <w:rFonts w:ascii="Calibri Light" w:hAnsi="Calibri Light" w:cs="Tahoma"/>
          <w:color w:val="auto"/>
          <w:sz w:val="24"/>
          <w:szCs w:val="24"/>
        </w:rPr>
        <w:t xml:space="preserve">   </w:t>
      </w:r>
    </w:p>
    <w:p w14:paraId="03B40FFD" w14:textId="77777777" w:rsidR="0015669B" w:rsidRPr="006200A9" w:rsidRDefault="00F06337" w:rsidP="00B44E7B">
      <w:pPr>
        <w:pStyle w:val="Caption"/>
        <w:rPr>
          <w:rFonts w:asciiTheme="minorHAnsi" w:hAnsiTheme="minorHAnsi" w:cstheme="minorHAnsi"/>
          <w:color w:val="auto"/>
          <w:sz w:val="24"/>
          <w:szCs w:val="24"/>
        </w:rPr>
      </w:pPr>
      <w:r w:rsidRPr="006200A9">
        <w:rPr>
          <w:rFonts w:asciiTheme="minorHAnsi" w:hAnsiTheme="minorHAnsi" w:cstheme="minorHAnsi"/>
          <w:color w:val="auto"/>
          <w:sz w:val="24"/>
          <w:szCs w:val="24"/>
        </w:rPr>
        <w:t>Safety Check-I</w:t>
      </w:r>
      <w:r w:rsidR="0015669B" w:rsidRPr="006200A9">
        <w:rPr>
          <w:rFonts w:asciiTheme="minorHAnsi" w:hAnsiTheme="minorHAnsi" w:cstheme="minorHAnsi"/>
          <w:color w:val="auto"/>
          <w:sz w:val="24"/>
          <w:szCs w:val="24"/>
        </w:rPr>
        <w:t xml:space="preserve">n/Out Procedures </w:t>
      </w:r>
    </w:p>
    <w:p w14:paraId="079EB673" w14:textId="77777777" w:rsidR="002C35C3" w:rsidRPr="006200A9" w:rsidRDefault="00F06337" w:rsidP="00B44E7B">
      <w:pPr>
        <w:pStyle w:val="Caption"/>
        <w:rPr>
          <w:rFonts w:asciiTheme="minorHAnsi" w:hAnsiTheme="minorHAnsi" w:cstheme="minorHAnsi"/>
          <w:b w:val="0"/>
          <w:color w:val="auto"/>
          <w:sz w:val="24"/>
          <w:szCs w:val="24"/>
        </w:rPr>
      </w:pPr>
      <w:r w:rsidRPr="006200A9">
        <w:rPr>
          <w:rFonts w:asciiTheme="minorHAnsi" w:hAnsiTheme="minorHAnsi" w:cstheme="minorHAnsi"/>
          <w:noProof/>
        </w:rPr>
        <w:drawing>
          <wp:anchor distT="0" distB="0" distL="114300" distR="114300" simplePos="0" relativeHeight="251730944" behindDoc="0" locked="0" layoutInCell="1" allowOverlap="1" wp14:anchorId="7019A76F" wp14:editId="751C9C7D">
            <wp:simplePos x="0" y="0"/>
            <wp:positionH relativeFrom="column">
              <wp:posOffset>0</wp:posOffset>
            </wp:positionH>
            <wp:positionV relativeFrom="paragraph">
              <wp:posOffset>-1905</wp:posOffset>
            </wp:positionV>
            <wp:extent cx="4686300" cy="2324100"/>
            <wp:effectExtent l="19050" t="19050" r="19050" b="1905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686300" cy="2324100"/>
                    </a:xfrm>
                    <a:prstGeom prst="rect">
                      <a:avLst/>
                    </a:prstGeom>
                    <a:ln w="15875">
                      <a:solidFill>
                        <a:schemeClr val="tx1"/>
                      </a:solidFill>
                    </a:ln>
                    <a:effectLst/>
                  </pic:spPr>
                </pic:pic>
              </a:graphicData>
            </a:graphic>
            <wp14:sizeRelH relativeFrom="page">
              <wp14:pctWidth>0</wp14:pctWidth>
            </wp14:sizeRelH>
            <wp14:sizeRelV relativeFrom="page">
              <wp14:pctHeight>0</wp14:pctHeight>
            </wp14:sizeRelV>
          </wp:anchor>
        </w:drawing>
      </w:r>
      <w:r w:rsidR="0015669B" w:rsidRPr="006200A9">
        <w:rPr>
          <w:rFonts w:asciiTheme="minorHAnsi" w:hAnsiTheme="minorHAnsi" w:cstheme="minorHAnsi"/>
          <w:b w:val="0"/>
          <w:color w:val="auto"/>
          <w:sz w:val="24"/>
          <w:szCs w:val="24"/>
        </w:rPr>
        <w:t xml:space="preserve">You will be required to </w:t>
      </w:r>
      <w:r w:rsidR="0015669B" w:rsidRPr="006200A9">
        <w:rPr>
          <w:rFonts w:asciiTheme="minorHAnsi" w:hAnsiTheme="minorHAnsi" w:cstheme="minorHAnsi"/>
          <w:bCs w:val="0"/>
          <w:color w:val="auto"/>
          <w:sz w:val="24"/>
          <w:szCs w:val="24"/>
        </w:rPr>
        <w:t>check-</w:t>
      </w:r>
      <w:r w:rsidRPr="006200A9">
        <w:rPr>
          <w:rFonts w:asciiTheme="minorHAnsi" w:hAnsiTheme="minorHAnsi" w:cstheme="minorHAnsi"/>
          <w:bCs w:val="0"/>
          <w:color w:val="auto"/>
          <w:sz w:val="24"/>
          <w:szCs w:val="24"/>
        </w:rPr>
        <w:t>In/Out</w:t>
      </w:r>
      <w:r w:rsidR="0015669B" w:rsidRPr="006200A9">
        <w:rPr>
          <w:rFonts w:asciiTheme="minorHAnsi" w:hAnsiTheme="minorHAnsi" w:cstheme="minorHAnsi"/>
          <w:bCs w:val="0"/>
          <w:color w:val="auto"/>
          <w:sz w:val="24"/>
          <w:szCs w:val="24"/>
        </w:rPr>
        <w:t xml:space="preserve"> with the Southeast Fire Centre</w:t>
      </w:r>
      <w:r w:rsidR="003B5613" w:rsidRPr="006200A9">
        <w:rPr>
          <w:rFonts w:asciiTheme="minorHAnsi" w:hAnsiTheme="minorHAnsi" w:cstheme="minorHAnsi"/>
          <w:bCs w:val="0"/>
          <w:color w:val="auto"/>
          <w:sz w:val="24"/>
          <w:szCs w:val="24"/>
        </w:rPr>
        <w:t xml:space="preserve">.  </w:t>
      </w:r>
      <w:r w:rsidR="0015669B" w:rsidRPr="006200A9">
        <w:rPr>
          <w:rFonts w:asciiTheme="minorHAnsi" w:hAnsiTheme="minorHAnsi" w:cstheme="minorHAnsi"/>
          <w:b w:val="0"/>
          <w:color w:val="auto"/>
          <w:sz w:val="24"/>
          <w:szCs w:val="24"/>
        </w:rPr>
        <w:t xml:space="preserve">When field work is related to wildfire response, radio is the preferred method of communication.   Ensure to set up a check-in schedule with dispatch.  </w:t>
      </w:r>
    </w:p>
    <w:p w14:paraId="2DD60BAB" w14:textId="23A838FB" w:rsidR="009739F4" w:rsidRPr="006200A9" w:rsidRDefault="006F2D66" w:rsidP="00B44E7B">
      <w:pPr>
        <w:pStyle w:val="Caption"/>
        <w:rPr>
          <w:rFonts w:asciiTheme="minorHAnsi" w:hAnsiTheme="minorHAnsi" w:cstheme="minorHAnsi"/>
          <w:b w:val="0"/>
          <w:color w:val="auto"/>
          <w:sz w:val="24"/>
          <w:szCs w:val="24"/>
        </w:rPr>
      </w:pPr>
      <w:r w:rsidRPr="006200A9">
        <w:rPr>
          <w:rFonts w:asciiTheme="minorHAnsi" w:hAnsiTheme="minorHAnsi" w:cstheme="minorHAnsi"/>
          <w:color w:val="auto"/>
          <w:sz w:val="24"/>
          <w:szCs w:val="24"/>
        </w:rPr>
        <w:t xml:space="preserve">SEFC Dispatch </w:t>
      </w:r>
      <w:r w:rsidR="008D4EFE" w:rsidRPr="006200A9">
        <w:rPr>
          <w:rFonts w:asciiTheme="minorHAnsi" w:hAnsiTheme="minorHAnsi" w:cstheme="minorHAnsi"/>
          <w:color w:val="auto"/>
          <w:sz w:val="24"/>
          <w:szCs w:val="24"/>
        </w:rPr>
        <w:t>250-365-4001</w:t>
      </w:r>
      <w:r w:rsidR="00F869B1" w:rsidRPr="006200A9">
        <w:rPr>
          <w:rFonts w:asciiTheme="minorHAnsi" w:hAnsiTheme="minorHAnsi" w:cstheme="minorHAnsi"/>
          <w:color w:val="auto"/>
          <w:sz w:val="24"/>
          <w:szCs w:val="24"/>
        </w:rPr>
        <w:t>/or 778-364-1242.</w:t>
      </w:r>
      <w:r w:rsidR="008D4EFE" w:rsidRPr="006200A9">
        <w:rPr>
          <w:rFonts w:asciiTheme="minorHAnsi" w:hAnsiTheme="minorHAnsi" w:cstheme="minorHAnsi"/>
          <w:color w:val="auto"/>
          <w:sz w:val="24"/>
          <w:szCs w:val="24"/>
        </w:rPr>
        <w:t xml:space="preserve"> </w:t>
      </w:r>
      <w:r w:rsidR="0015669B" w:rsidRPr="006200A9">
        <w:rPr>
          <w:rFonts w:asciiTheme="minorHAnsi" w:hAnsiTheme="minorHAnsi" w:cstheme="minorHAnsi"/>
          <w:b w:val="0"/>
          <w:color w:val="auto"/>
          <w:sz w:val="24"/>
          <w:szCs w:val="24"/>
        </w:rPr>
        <w:t xml:space="preserve">Refer to the repeater map on the next page to ensure you are using the correct repeater and tone. </w:t>
      </w:r>
      <w:r w:rsidR="00F869B1" w:rsidRPr="006200A9">
        <w:rPr>
          <w:rFonts w:asciiTheme="minorHAnsi" w:hAnsiTheme="minorHAnsi" w:cstheme="minorHAnsi"/>
          <w:b w:val="0"/>
          <w:color w:val="auto"/>
          <w:sz w:val="24"/>
          <w:szCs w:val="24"/>
        </w:rPr>
        <w:t xml:space="preserve"> </w:t>
      </w:r>
    </w:p>
    <w:p w14:paraId="078A5FCA" w14:textId="5D3081D3" w:rsidR="00C737E4" w:rsidRPr="00490B25" w:rsidRDefault="00C737E4" w:rsidP="00D921C9">
      <w:pPr>
        <w:jc w:val="center"/>
        <w:rPr>
          <w:rStyle w:val="StyleCambria"/>
          <w:rFonts w:asciiTheme="minorHAnsi" w:hAnsiTheme="minorHAnsi" w:cstheme="minorHAnsi"/>
          <w:sz w:val="24"/>
          <w:szCs w:val="24"/>
        </w:rPr>
      </w:pPr>
      <w:r w:rsidRPr="00490B25">
        <w:rPr>
          <w:rFonts w:asciiTheme="minorHAnsi" w:hAnsiTheme="minorHAnsi" w:cstheme="minorHAnsi"/>
          <w:noProof/>
          <w:szCs w:val="24"/>
        </w:rPr>
        <w:drawing>
          <wp:inline distT="0" distB="0" distL="0" distR="0" wp14:anchorId="63F658B0" wp14:editId="2FF821AC">
            <wp:extent cx="4905375" cy="5019675"/>
            <wp:effectExtent l="19050" t="19050" r="28575" b="28575"/>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4905375" cy="5019675"/>
                    </a:xfrm>
                    <a:prstGeom prst="rect">
                      <a:avLst/>
                    </a:prstGeom>
                    <a:noFill/>
                    <a:ln w="15875">
                      <a:solidFill>
                        <a:schemeClr val="tx1"/>
                      </a:solidFill>
                      <a:miter lim="800000"/>
                      <a:headEnd/>
                      <a:tailEnd/>
                    </a:ln>
                    <a:effectLst/>
                  </pic:spPr>
                </pic:pic>
              </a:graphicData>
            </a:graphic>
          </wp:inline>
        </w:drawing>
      </w:r>
    </w:p>
    <w:p w14:paraId="6289727E" w14:textId="45F38AB2" w:rsidR="00654D3C" w:rsidRPr="00490B25" w:rsidRDefault="002108B9" w:rsidP="0003668D">
      <w:pPr>
        <w:jc w:val="center"/>
        <w:rPr>
          <w:rStyle w:val="StyleCambria"/>
          <w:rFonts w:asciiTheme="minorHAnsi" w:hAnsiTheme="minorHAnsi" w:cstheme="minorHAnsi"/>
          <w:b/>
          <w:bCs/>
          <w:sz w:val="24"/>
          <w:szCs w:val="24"/>
        </w:rPr>
      </w:pPr>
      <w:r w:rsidRPr="00490B25">
        <w:rPr>
          <w:rStyle w:val="StyleCambria"/>
          <w:rFonts w:asciiTheme="minorHAnsi" w:hAnsiTheme="minorHAnsi" w:cstheme="minorHAnsi"/>
          <w:b/>
          <w:bCs/>
          <w:sz w:val="24"/>
          <w:szCs w:val="24"/>
        </w:rPr>
        <w:t>Z</w:t>
      </w:r>
      <w:r w:rsidR="00770B43" w:rsidRPr="00490B25">
        <w:rPr>
          <w:rStyle w:val="StyleCambria"/>
          <w:rFonts w:asciiTheme="minorHAnsi" w:hAnsiTheme="minorHAnsi" w:cstheme="minorHAnsi"/>
          <w:b/>
          <w:bCs/>
          <w:sz w:val="24"/>
          <w:szCs w:val="24"/>
        </w:rPr>
        <w:t xml:space="preserve">one </w:t>
      </w:r>
      <w:r w:rsidRPr="00490B25">
        <w:rPr>
          <w:rStyle w:val="StyleCambria"/>
          <w:rFonts w:asciiTheme="minorHAnsi" w:hAnsiTheme="minorHAnsi" w:cstheme="minorHAnsi"/>
          <w:b/>
          <w:bCs/>
          <w:sz w:val="24"/>
          <w:szCs w:val="24"/>
        </w:rPr>
        <w:t>repeater c</w:t>
      </w:r>
      <w:r w:rsidR="00770B43" w:rsidRPr="00490B25">
        <w:rPr>
          <w:rStyle w:val="StyleCambria"/>
          <w:rFonts w:asciiTheme="minorHAnsi" w:hAnsiTheme="minorHAnsi" w:cstheme="minorHAnsi"/>
          <w:b/>
          <w:bCs/>
          <w:sz w:val="24"/>
          <w:szCs w:val="24"/>
        </w:rPr>
        <w:t>hannel</w:t>
      </w:r>
      <w:r w:rsidR="008D4EFE" w:rsidRPr="00490B25">
        <w:rPr>
          <w:rStyle w:val="StyleCambria"/>
          <w:rFonts w:asciiTheme="minorHAnsi" w:hAnsiTheme="minorHAnsi" w:cstheme="minorHAnsi"/>
          <w:b/>
          <w:bCs/>
          <w:sz w:val="24"/>
          <w:szCs w:val="24"/>
        </w:rPr>
        <w:t xml:space="preserve"> Ch 10 – Tone 4 and</w:t>
      </w:r>
      <w:r w:rsidR="0003668D" w:rsidRPr="00490B25">
        <w:rPr>
          <w:rStyle w:val="StyleCambria"/>
          <w:rFonts w:asciiTheme="minorHAnsi" w:hAnsiTheme="minorHAnsi" w:cstheme="minorHAnsi"/>
          <w:b/>
          <w:bCs/>
          <w:sz w:val="24"/>
          <w:szCs w:val="24"/>
        </w:rPr>
        <w:t xml:space="preserve"> </w:t>
      </w:r>
      <w:r w:rsidRPr="00490B25">
        <w:rPr>
          <w:rStyle w:val="StyleCambria"/>
          <w:rFonts w:asciiTheme="minorHAnsi" w:hAnsiTheme="minorHAnsi" w:cstheme="minorHAnsi"/>
          <w:b/>
          <w:bCs/>
          <w:sz w:val="24"/>
          <w:szCs w:val="24"/>
        </w:rPr>
        <w:t>simplex c</w:t>
      </w:r>
      <w:r w:rsidR="00770B43" w:rsidRPr="00490B25">
        <w:rPr>
          <w:rStyle w:val="StyleCambria"/>
          <w:rFonts w:asciiTheme="minorHAnsi" w:hAnsiTheme="minorHAnsi" w:cstheme="minorHAnsi"/>
          <w:b/>
          <w:bCs/>
          <w:sz w:val="24"/>
          <w:szCs w:val="24"/>
        </w:rPr>
        <w:t>hannels</w:t>
      </w:r>
    </w:p>
    <w:tbl>
      <w:tblPr>
        <w:tblW w:w="8195" w:type="dxa"/>
        <w:jc w:val="center"/>
        <w:tblLook w:val="04A0" w:firstRow="1" w:lastRow="0" w:firstColumn="1" w:lastColumn="0" w:noHBand="0" w:noVBand="1"/>
      </w:tblPr>
      <w:tblGrid>
        <w:gridCol w:w="1175"/>
        <w:gridCol w:w="1060"/>
        <w:gridCol w:w="1440"/>
        <w:gridCol w:w="1440"/>
        <w:gridCol w:w="1560"/>
        <w:gridCol w:w="1600"/>
      </w:tblGrid>
      <w:tr w:rsidR="00DC4557" w:rsidRPr="00460EF5" w14:paraId="3C559ED9" w14:textId="77777777" w:rsidTr="00460EF5">
        <w:trPr>
          <w:trHeight w:val="300"/>
          <w:jc w:val="center"/>
        </w:trPr>
        <w:tc>
          <w:tcPr>
            <w:tcW w:w="1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FA28C2" w14:textId="77777777" w:rsidR="00DC4557" w:rsidRPr="00490B25" w:rsidRDefault="00DC4557" w:rsidP="00770B43">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CHANNEL</w:t>
            </w:r>
          </w:p>
        </w:tc>
        <w:tc>
          <w:tcPr>
            <w:tcW w:w="106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0FA8447" w14:textId="77777777" w:rsidR="00DC4557" w:rsidRPr="00490B25" w:rsidRDefault="00DC4557" w:rsidP="00770B43">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COLOR</w:t>
            </w:r>
          </w:p>
        </w:tc>
        <w:tc>
          <w:tcPr>
            <w:tcW w:w="144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75B15D8C" w14:textId="77777777" w:rsidR="00DC4557" w:rsidRPr="00490B25" w:rsidRDefault="00DC4557" w:rsidP="00770B43">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FREQUENCY</w:t>
            </w:r>
          </w:p>
        </w:tc>
        <w:tc>
          <w:tcPr>
            <w:tcW w:w="144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305EC82F" w14:textId="77777777" w:rsidR="00DC4557" w:rsidRPr="00490B25" w:rsidRDefault="00DC4557" w:rsidP="00770B43">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TONE</w:t>
            </w:r>
          </w:p>
        </w:tc>
        <w:tc>
          <w:tcPr>
            <w:tcW w:w="15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3F328486" w14:textId="77777777" w:rsidR="00DC4557" w:rsidRPr="00490B25" w:rsidRDefault="00DC4557" w:rsidP="00770B43">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TX</w:t>
            </w:r>
          </w:p>
        </w:tc>
        <w:tc>
          <w:tcPr>
            <w:tcW w:w="160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1012CD2B" w14:textId="77777777" w:rsidR="00DC4557" w:rsidRPr="00490B25" w:rsidRDefault="00DC4557" w:rsidP="00770B43">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RX</w:t>
            </w:r>
          </w:p>
        </w:tc>
      </w:tr>
      <w:tr w:rsidR="00DC4557" w:rsidRPr="00460EF5" w14:paraId="384F15FC" w14:textId="77777777" w:rsidTr="00661092">
        <w:trPr>
          <w:trHeight w:val="300"/>
          <w:jc w:val="center"/>
        </w:trPr>
        <w:tc>
          <w:tcPr>
            <w:tcW w:w="1095" w:type="dxa"/>
            <w:tcBorders>
              <w:top w:val="nil"/>
              <w:left w:val="single" w:sz="4" w:space="0" w:color="auto"/>
              <w:bottom w:val="single" w:sz="4" w:space="0" w:color="auto"/>
              <w:right w:val="single" w:sz="4" w:space="0" w:color="auto"/>
            </w:tcBorders>
          </w:tcPr>
          <w:p w14:paraId="3BBBB576" w14:textId="77777777" w:rsidR="00DC4557" w:rsidRPr="00490B25" w:rsidRDefault="00DC4557" w:rsidP="00770B43">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10</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B2D4669" w14:textId="77777777" w:rsidR="00DC4557" w:rsidRPr="00490B25" w:rsidRDefault="00DC4557" w:rsidP="00770B43">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BLACK</w:t>
            </w:r>
          </w:p>
        </w:tc>
        <w:tc>
          <w:tcPr>
            <w:tcW w:w="1440" w:type="dxa"/>
            <w:tcBorders>
              <w:top w:val="nil"/>
              <w:left w:val="nil"/>
              <w:bottom w:val="single" w:sz="4" w:space="0" w:color="auto"/>
              <w:right w:val="single" w:sz="4" w:space="0" w:color="auto"/>
            </w:tcBorders>
            <w:shd w:val="clear" w:color="auto" w:fill="auto"/>
            <w:noWrap/>
            <w:vAlign w:val="bottom"/>
            <w:hideMark/>
          </w:tcPr>
          <w:p w14:paraId="02F2FC1F" w14:textId="77777777" w:rsidR="00DC4557" w:rsidRPr="00490B25" w:rsidRDefault="00DC4557" w:rsidP="00770B43">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141.3 Hz</w:t>
            </w:r>
          </w:p>
        </w:tc>
        <w:tc>
          <w:tcPr>
            <w:tcW w:w="1440" w:type="dxa"/>
            <w:tcBorders>
              <w:top w:val="nil"/>
              <w:left w:val="nil"/>
              <w:bottom w:val="single" w:sz="4" w:space="0" w:color="auto"/>
              <w:right w:val="single" w:sz="4" w:space="0" w:color="auto"/>
            </w:tcBorders>
            <w:shd w:val="clear" w:color="auto" w:fill="auto"/>
            <w:noWrap/>
            <w:vAlign w:val="bottom"/>
            <w:hideMark/>
          </w:tcPr>
          <w:p w14:paraId="3EBED9CC" w14:textId="77777777" w:rsidR="00DC4557" w:rsidRPr="00490B25" w:rsidRDefault="00DC4557" w:rsidP="00770B43">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T4</w:t>
            </w:r>
          </w:p>
        </w:tc>
        <w:tc>
          <w:tcPr>
            <w:tcW w:w="1560" w:type="dxa"/>
            <w:tcBorders>
              <w:top w:val="nil"/>
              <w:left w:val="nil"/>
              <w:bottom w:val="single" w:sz="4" w:space="0" w:color="auto"/>
              <w:right w:val="single" w:sz="4" w:space="0" w:color="auto"/>
            </w:tcBorders>
            <w:shd w:val="clear" w:color="auto" w:fill="auto"/>
            <w:noWrap/>
            <w:vAlign w:val="bottom"/>
            <w:hideMark/>
          </w:tcPr>
          <w:p w14:paraId="3AB64B37" w14:textId="77777777" w:rsidR="00DC4557" w:rsidRPr="00490B25" w:rsidRDefault="00DC4557" w:rsidP="00770B43">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163.395</w:t>
            </w:r>
          </w:p>
        </w:tc>
        <w:tc>
          <w:tcPr>
            <w:tcW w:w="1600" w:type="dxa"/>
            <w:tcBorders>
              <w:top w:val="nil"/>
              <w:left w:val="nil"/>
              <w:bottom w:val="single" w:sz="4" w:space="0" w:color="auto"/>
              <w:right w:val="single" w:sz="4" w:space="0" w:color="auto"/>
            </w:tcBorders>
            <w:shd w:val="clear" w:color="auto" w:fill="auto"/>
            <w:noWrap/>
            <w:vAlign w:val="bottom"/>
            <w:hideMark/>
          </w:tcPr>
          <w:p w14:paraId="7E70613B" w14:textId="77777777" w:rsidR="00DC4557" w:rsidRPr="00490B25" w:rsidRDefault="00DC4557" w:rsidP="00770B43">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164.265</w:t>
            </w:r>
          </w:p>
        </w:tc>
      </w:tr>
      <w:tr w:rsidR="00661092" w:rsidRPr="00460EF5" w14:paraId="0E7A148D" w14:textId="77777777" w:rsidTr="00661092">
        <w:trPr>
          <w:trHeight w:val="300"/>
          <w:jc w:val="center"/>
        </w:trPr>
        <w:tc>
          <w:tcPr>
            <w:tcW w:w="1095" w:type="dxa"/>
            <w:tcBorders>
              <w:top w:val="single" w:sz="4" w:space="0" w:color="auto"/>
              <w:left w:val="single" w:sz="4" w:space="0" w:color="auto"/>
              <w:bottom w:val="single" w:sz="4" w:space="0" w:color="auto"/>
              <w:right w:val="single" w:sz="4" w:space="0" w:color="auto"/>
            </w:tcBorders>
          </w:tcPr>
          <w:p w14:paraId="4D0B40A2" w14:textId="77777777" w:rsidR="00661092" w:rsidRPr="00490B25" w:rsidRDefault="00661092" w:rsidP="00661092">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OFC 1</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B69C2" w14:textId="77777777" w:rsidR="00661092" w:rsidRPr="00460EF5" w:rsidRDefault="00661092" w:rsidP="008300A7">
            <w:pPr>
              <w:spacing w:line="240" w:lineRule="auto"/>
              <w:rPr>
                <w:rFonts w:ascii="Calibri Light" w:eastAsia="Times New Roman" w:hAnsi="Calibri Light" w:cs="Times New Roman"/>
                <w:color w:val="000000"/>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D50854" w14:textId="77777777" w:rsidR="00661092" w:rsidRPr="00490B25" w:rsidRDefault="00661092" w:rsidP="00661092">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155.460</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D319F" w14:textId="77777777" w:rsidR="00661092" w:rsidRPr="00460EF5" w:rsidRDefault="00661092" w:rsidP="008300A7">
            <w:pPr>
              <w:spacing w:line="240" w:lineRule="auto"/>
              <w:rPr>
                <w:rFonts w:ascii="Calibri Light" w:eastAsia="Times New Roman" w:hAnsi="Calibri Light" w:cs="Times New Roman"/>
                <w:color w:val="00000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54F98" w14:textId="77777777" w:rsidR="00661092" w:rsidRPr="00460EF5" w:rsidRDefault="00661092" w:rsidP="008300A7">
            <w:pPr>
              <w:spacing w:line="240" w:lineRule="auto"/>
              <w:rPr>
                <w:rFonts w:ascii="Calibri Light" w:eastAsia="Times New Roman" w:hAnsi="Calibri Light" w:cs="Times New Roman"/>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DB41D9" w14:textId="77777777" w:rsidR="00661092" w:rsidRPr="00460EF5" w:rsidRDefault="00661092" w:rsidP="008300A7">
            <w:pPr>
              <w:spacing w:line="240" w:lineRule="auto"/>
              <w:rPr>
                <w:rFonts w:ascii="Calibri Light" w:eastAsia="Times New Roman" w:hAnsi="Calibri Light" w:cs="Times New Roman"/>
                <w:color w:val="000000"/>
              </w:rPr>
            </w:pPr>
          </w:p>
        </w:tc>
      </w:tr>
      <w:tr w:rsidR="00DC4557" w:rsidRPr="00460EF5" w14:paraId="714697E0" w14:textId="77777777" w:rsidTr="00661092">
        <w:trPr>
          <w:trHeight w:val="300"/>
          <w:jc w:val="center"/>
        </w:trPr>
        <w:tc>
          <w:tcPr>
            <w:tcW w:w="1095" w:type="dxa"/>
            <w:tcBorders>
              <w:top w:val="single" w:sz="4" w:space="0" w:color="auto"/>
              <w:left w:val="single" w:sz="4" w:space="0" w:color="auto"/>
              <w:bottom w:val="single" w:sz="4" w:space="0" w:color="auto"/>
              <w:right w:val="single" w:sz="4" w:space="0" w:color="auto"/>
            </w:tcBorders>
          </w:tcPr>
          <w:p w14:paraId="7C731C4B" w14:textId="77777777" w:rsidR="00DC4557" w:rsidRPr="00490B25" w:rsidRDefault="00661092" w:rsidP="00661092">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OFC 2</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1567D" w14:textId="77777777" w:rsidR="00DC4557" w:rsidRPr="00460EF5" w:rsidRDefault="00DC4557" w:rsidP="00770B43">
            <w:pPr>
              <w:spacing w:line="240" w:lineRule="auto"/>
              <w:rPr>
                <w:rFonts w:ascii="Calibri Light" w:eastAsia="Times New Roman" w:hAnsi="Calibri Light" w:cs="Times New Roman"/>
                <w:color w:val="000000"/>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FF352" w14:textId="77777777" w:rsidR="00DC4557" w:rsidRPr="00490B25" w:rsidRDefault="00661092" w:rsidP="00661092">
            <w:pPr>
              <w:spacing w:line="240" w:lineRule="auto"/>
              <w:jc w:val="center"/>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150.350</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65893" w14:textId="77777777" w:rsidR="00DC4557" w:rsidRPr="00460EF5" w:rsidRDefault="00DC4557" w:rsidP="00770B43">
            <w:pPr>
              <w:spacing w:line="240" w:lineRule="auto"/>
              <w:rPr>
                <w:rFonts w:ascii="Calibri Light" w:eastAsia="Times New Roman" w:hAnsi="Calibri Light" w:cs="Times New Roman"/>
                <w:color w:val="00000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0B354" w14:textId="77777777" w:rsidR="00DC4557" w:rsidRPr="00460EF5" w:rsidRDefault="00DC4557" w:rsidP="00770B43">
            <w:pPr>
              <w:spacing w:line="240" w:lineRule="auto"/>
              <w:rPr>
                <w:rFonts w:ascii="Calibri Light" w:eastAsia="Times New Roman" w:hAnsi="Calibri Light" w:cs="Times New Roman"/>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C72A2" w14:textId="77777777" w:rsidR="00DC4557" w:rsidRPr="00460EF5" w:rsidRDefault="00DC4557" w:rsidP="00770B43">
            <w:pPr>
              <w:spacing w:line="240" w:lineRule="auto"/>
              <w:rPr>
                <w:rFonts w:ascii="Calibri Light" w:eastAsia="Times New Roman" w:hAnsi="Calibri Light" w:cs="Times New Roman"/>
                <w:color w:val="000000"/>
              </w:rPr>
            </w:pPr>
          </w:p>
        </w:tc>
      </w:tr>
      <w:tr w:rsidR="00DC4557" w:rsidRPr="00460EF5" w14:paraId="0F0D7E0D" w14:textId="77777777" w:rsidTr="00460EF5">
        <w:trPr>
          <w:trHeight w:val="300"/>
          <w:jc w:val="center"/>
        </w:trPr>
        <w:tc>
          <w:tcPr>
            <w:tcW w:w="359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3D6349" w14:textId="77777777" w:rsidR="00DC4557" w:rsidRPr="00490B25" w:rsidRDefault="00DC4557" w:rsidP="00DC4557">
            <w:pPr>
              <w:spacing w:line="240" w:lineRule="auto"/>
              <w:jc w:val="center"/>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SIMPLEX</w:t>
            </w:r>
          </w:p>
        </w:tc>
        <w:tc>
          <w:tcPr>
            <w:tcW w:w="144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1A16CB8D" w14:textId="77777777" w:rsidR="00DC4557" w:rsidRPr="00490B25" w:rsidRDefault="00DC4557" w:rsidP="00770B43">
            <w:pPr>
              <w:spacing w:line="240" w:lineRule="auto"/>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CHANNEL</w:t>
            </w:r>
          </w:p>
        </w:tc>
        <w:tc>
          <w:tcPr>
            <w:tcW w:w="15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778BA681" w14:textId="77777777" w:rsidR="00DC4557" w:rsidRPr="00490B25" w:rsidRDefault="00DC4557" w:rsidP="00770B43">
            <w:pPr>
              <w:spacing w:line="240" w:lineRule="auto"/>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TX</w:t>
            </w:r>
          </w:p>
        </w:tc>
        <w:tc>
          <w:tcPr>
            <w:tcW w:w="160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437F8B3D" w14:textId="77777777" w:rsidR="00DC4557" w:rsidRPr="00490B25" w:rsidRDefault="00DC4557" w:rsidP="00770B43">
            <w:pPr>
              <w:spacing w:line="240" w:lineRule="auto"/>
              <w:rPr>
                <w:rFonts w:asciiTheme="minorHAnsi" w:eastAsia="Times New Roman" w:hAnsiTheme="minorHAnsi" w:cstheme="minorHAnsi"/>
                <w:b/>
                <w:bCs/>
                <w:color w:val="000000"/>
                <w:szCs w:val="24"/>
              </w:rPr>
            </w:pPr>
            <w:r w:rsidRPr="00490B25">
              <w:rPr>
                <w:rFonts w:asciiTheme="minorHAnsi" w:eastAsia="Times New Roman" w:hAnsiTheme="minorHAnsi" w:cstheme="minorHAnsi"/>
                <w:b/>
                <w:bCs/>
                <w:color w:val="000000"/>
                <w:szCs w:val="24"/>
              </w:rPr>
              <w:t>RX</w:t>
            </w:r>
          </w:p>
        </w:tc>
      </w:tr>
      <w:tr w:rsidR="00DC4557" w:rsidRPr="00460EF5" w14:paraId="5A79E354" w14:textId="77777777" w:rsidTr="00B44E7B">
        <w:trPr>
          <w:trHeight w:val="300"/>
          <w:jc w:val="center"/>
        </w:trPr>
        <w:tc>
          <w:tcPr>
            <w:tcW w:w="1095" w:type="dxa"/>
            <w:tcBorders>
              <w:top w:val="single" w:sz="4" w:space="0" w:color="auto"/>
              <w:left w:val="single" w:sz="4" w:space="0" w:color="auto"/>
              <w:bottom w:val="single" w:sz="4" w:space="0" w:color="auto"/>
            </w:tcBorders>
          </w:tcPr>
          <w:p w14:paraId="13A978DD" w14:textId="77777777" w:rsidR="00DC4557" w:rsidRPr="00460EF5" w:rsidRDefault="00DC4557" w:rsidP="00770B43">
            <w:pPr>
              <w:spacing w:line="240" w:lineRule="auto"/>
              <w:rPr>
                <w:rFonts w:ascii="Calibri Light" w:eastAsia="Times New Roman" w:hAnsi="Calibri Light" w:cs="Times New Roman"/>
                <w:color w:val="000000"/>
              </w:rPr>
            </w:pPr>
          </w:p>
        </w:tc>
        <w:tc>
          <w:tcPr>
            <w:tcW w:w="1060" w:type="dxa"/>
            <w:tcBorders>
              <w:top w:val="single" w:sz="4" w:space="0" w:color="auto"/>
              <w:bottom w:val="single" w:sz="4" w:space="0" w:color="auto"/>
            </w:tcBorders>
            <w:shd w:val="clear" w:color="auto" w:fill="auto"/>
            <w:noWrap/>
            <w:vAlign w:val="bottom"/>
            <w:hideMark/>
          </w:tcPr>
          <w:p w14:paraId="678E7C57" w14:textId="77777777" w:rsidR="00DC4557" w:rsidRPr="00490B25" w:rsidRDefault="00DC4557" w:rsidP="00770B43">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 </w:t>
            </w:r>
          </w:p>
        </w:tc>
        <w:tc>
          <w:tcPr>
            <w:tcW w:w="1440" w:type="dxa"/>
            <w:tcBorders>
              <w:top w:val="single" w:sz="4" w:space="0" w:color="auto"/>
              <w:bottom w:val="single" w:sz="4" w:space="0" w:color="auto"/>
              <w:right w:val="single" w:sz="4" w:space="0" w:color="auto"/>
            </w:tcBorders>
            <w:shd w:val="clear" w:color="auto" w:fill="auto"/>
            <w:noWrap/>
            <w:vAlign w:val="bottom"/>
            <w:hideMark/>
          </w:tcPr>
          <w:p w14:paraId="60450F70" w14:textId="77777777" w:rsidR="00DC4557" w:rsidRPr="00490B25" w:rsidRDefault="00DC4557" w:rsidP="00770B43">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14:paraId="546E22DD" w14:textId="77777777" w:rsidR="00DC4557" w:rsidRPr="00490B25" w:rsidRDefault="00DC4557" w:rsidP="00770B43">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GOLD</w:t>
            </w:r>
          </w:p>
        </w:tc>
        <w:tc>
          <w:tcPr>
            <w:tcW w:w="1560" w:type="dxa"/>
            <w:tcBorders>
              <w:top w:val="nil"/>
              <w:left w:val="nil"/>
              <w:bottom w:val="single" w:sz="4" w:space="0" w:color="auto"/>
              <w:right w:val="single" w:sz="4" w:space="0" w:color="auto"/>
            </w:tcBorders>
            <w:shd w:val="clear" w:color="auto" w:fill="auto"/>
            <w:noWrap/>
            <w:vAlign w:val="bottom"/>
            <w:hideMark/>
          </w:tcPr>
          <w:p w14:paraId="203C56B2" w14:textId="77777777" w:rsidR="00DC4557" w:rsidRPr="00490B25" w:rsidRDefault="00DC4557"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163.830</w:t>
            </w:r>
          </w:p>
        </w:tc>
        <w:tc>
          <w:tcPr>
            <w:tcW w:w="1600" w:type="dxa"/>
            <w:tcBorders>
              <w:top w:val="nil"/>
              <w:left w:val="nil"/>
              <w:bottom w:val="single" w:sz="4" w:space="0" w:color="auto"/>
              <w:right w:val="single" w:sz="4" w:space="0" w:color="auto"/>
            </w:tcBorders>
            <w:shd w:val="clear" w:color="auto" w:fill="auto"/>
            <w:noWrap/>
            <w:vAlign w:val="bottom"/>
            <w:hideMark/>
          </w:tcPr>
          <w:p w14:paraId="45D6BF68" w14:textId="77777777" w:rsidR="00DC4557" w:rsidRPr="00490B25" w:rsidRDefault="00DC4557"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163.830</w:t>
            </w:r>
          </w:p>
        </w:tc>
      </w:tr>
      <w:tr w:rsidR="00FC4FF1" w:rsidRPr="00460EF5" w14:paraId="54882C37" w14:textId="77777777" w:rsidTr="00B44E7B">
        <w:trPr>
          <w:trHeight w:val="300"/>
          <w:jc w:val="center"/>
        </w:trPr>
        <w:tc>
          <w:tcPr>
            <w:tcW w:w="3595" w:type="dxa"/>
            <w:gridSpan w:val="3"/>
            <w:tcBorders>
              <w:top w:val="single" w:sz="4" w:space="0" w:color="auto"/>
              <w:left w:val="single" w:sz="4" w:space="0" w:color="auto"/>
              <w:bottom w:val="single" w:sz="4" w:space="0" w:color="auto"/>
              <w:right w:val="single" w:sz="4" w:space="0" w:color="auto"/>
            </w:tcBorders>
          </w:tcPr>
          <w:p w14:paraId="1112F299" w14:textId="77777777" w:rsidR="00460EF5" w:rsidRPr="00490B25" w:rsidRDefault="00FC4FF1" w:rsidP="00B44E7B">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 xml:space="preserve">CPR </w:t>
            </w:r>
            <w:r w:rsidRPr="00490B25">
              <w:rPr>
                <w:rFonts w:asciiTheme="minorHAnsi" w:eastAsia="Times New Roman" w:hAnsiTheme="minorHAnsi" w:cstheme="minorHAnsi"/>
                <w:color w:val="FF0000"/>
                <w:szCs w:val="24"/>
              </w:rPr>
              <w:t>Primary</w:t>
            </w:r>
            <w:r w:rsidR="00B44E7B" w:rsidRPr="00490B25">
              <w:rPr>
                <w:rFonts w:asciiTheme="minorHAnsi" w:eastAsia="Times New Roman" w:hAnsiTheme="minorHAnsi" w:cstheme="minorHAnsi"/>
                <w:color w:val="FF0000"/>
                <w:szCs w:val="24"/>
              </w:rPr>
              <w:t xml:space="preserve"> </w:t>
            </w:r>
            <w:r w:rsidR="00B44E7B" w:rsidRPr="00490B25">
              <w:rPr>
                <w:rFonts w:asciiTheme="minorHAnsi" w:eastAsia="Times New Roman" w:hAnsiTheme="minorHAnsi" w:cstheme="minorHAnsi"/>
                <w:color w:val="000000"/>
                <w:szCs w:val="24"/>
              </w:rPr>
              <w:t>channel</w:t>
            </w:r>
            <w:r w:rsidR="00460EF5" w:rsidRPr="00490B25">
              <w:rPr>
                <w:rFonts w:asciiTheme="minorHAnsi" w:eastAsia="Times New Roman" w:hAnsiTheme="minorHAnsi" w:cstheme="minorHAnsi"/>
                <w:color w:val="000000"/>
                <w:szCs w:val="24"/>
              </w:rPr>
              <w:t xml:space="preserve"> is Silver</w:t>
            </w:r>
            <w:r w:rsidRPr="00490B25">
              <w:rPr>
                <w:rFonts w:asciiTheme="minorHAnsi" w:eastAsia="Times New Roman" w:hAnsiTheme="minorHAnsi" w:cstheme="minorHAnsi"/>
                <w:color w:val="000000"/>
                <w:szCs w:val="24"/>
              </w:rPr>
              <w:t xml:space="preserve"> </w:t>
            </w:r>
          </w:p>
          <w:p w14:paraId="1EF18C55" w14:textId="77777777" w:rsidR="00FC4FF1" w:rsidRPr="00490B25" w:rsidRDefault="00B44E7B" w:rsidP="00B44E7B">
            <w:pPr>
              <w:spacing w:line="240" w:lineRule="auto"/>
              <w:rPr>
                <w:rFonts w:asciiTheme="minorHAnsi" w:eastAsia="Times New Roman" w:hAnsiTheme="minorHAnsi" w:cstheme="minorHAnsi"/>
                <w:b/>
                <w:color w:val="000000"/>
                <w:szCs w:val="24"/>
              </w:rPr>
            </w:pPr>
            <w:r w:rsidRPr="00490B25">
              <w:rPr>
                <w:rFonts w:asciiTheme="minorHAnsi" w:eastAsia="Times New Roman" w:hAnsiTheme="minorHAnsi" w:cstheme="minorHAnsi"/>
                <w:color w:val="000000"/>
                <w:szCs w:val="24"/>
              </w:rPr>
              <w:t>F</w:t>
            </w:r>
            <w:r w:rsidR="00015132" w:rsidRPr="00490B25">
              <w:rPr>
                <w:rFonts w:asciiTheme="minorHAnsi" w:eastAsia="Times New Roman" w:hAnsiTheme="minorHAnsi" w:cstheme="minorHAnsi"/>
                <w:color w:val="000000"/>
                <w:szCs w:val="24"/>
              </w:rPr>
              <w:t xml:space="preserve">ire </w:t>
            </w:r>
            <w:r w:rsidR="00460EF5" w:rsidRPr="00490B25">
              <w:rPr>
                <w:rFonts w:asciiTheme="minorHAnsi" w:eastAsia="Times New Roman" w:hAnsiTheme="minorHAnsi" w:cstheme="minorHAnsi"/>
                <w:color w:val="000000"/>
                <w:szCs w:val="24"/>
              </w:rPr>
              <w:t>Departments</w:t>
            </w:r>
            <w:r w:rsidRPr="00490B25">
              <w:rPr>
                <w:rFonts w:asciiTheme="minorHAnsi" w:eastAsia="Times New Roman" w:hAnsiTheme="minorHAnsi" w:cstheme="minorHAnsi"/>
                <w:color w:val="000000"/>
                <w:szCs w:val="24"/>
              </w:rPr>
              <w:t xml:space="preserve"> </w:t>
            </w:r>
            <w:r w:rsidR="00460EF5" w:rsidRPr="00490B25">
              <w:rPr>
                <w:rFonts w:asciiTheme="minorHAnsi" w:eastAsia="Times New Roman" w:hAnsiTheme="minorHAnsi" w:cstheme="minorHAnsi"/>
                <w:color w:val="FF0000"/>
                <w:szCs w:val="24"/>
              </w:rPr>
              <w:t>A</w:t>
            </w:r>
            <w:r w:rsidRPr="00490B25">
              <w:rPr>
                <w:rFonts w:asciiTheme="minorHAnsi" w:eastAsia="Times New Roman" w:hAnsiTheme="minorHAnsi" w:cstheme="minorHAnsi"/>
                <w:color w:val="FF0000"/>
                <w:szCs w:val="24"/>
              </w:rPr>
              <w:t xml:space="preserve">lternate </w:t>
            </w:r>
            <w:r w:rsidRPr="00490B25">
              <w:rPr>
                <w:rFonts w:asciiTheme="minorHAnsi" w:eastAsia="Times New Roman" w:hAnsiTheme="minorHAnsi" w:cstheme="minorHAnsi"/>
                <w:color w:val="000000"/>
                <w:szCs w:val="24"/>
              </w:rPr>
              <w:t>is Silver</w:t>
            </w:r>
          </w:p>
        </w:tc>
        <w:tc>
          <w:tcPr>
            <w:tcW w:w="1440" w:type="dxa"/>
            <w:tcBorders>
              <w:top w:val="nil"/>
              <w:left w:val="nil"/>
              <w:bottom w:val="single" w:sz="4" w:space="0" w:color="auto"/>
              <w:right w:val="single" w:sz="4" w:space="0" w:color="auto"/>
            </w:tcBorders>
            <w:shd w:val="clear" w:color="auto" w:fill="auto"/>
            <w:noWrap/>
            <w:vAlign w:val="bottom"/>
            <w:hideMark/>
          </w:tcPr>
          <w:p w14:paraId="33A16DEC" w14:textId="77777777" w:rsidR="00FC4FF1" w:rsidRPr="00490B25" w:rsidRDefault="00FC4FF1" w:rsidP="00770B43">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SILVER</w:t>
            </w:r>
          </w:p>
        </w:tc>
        <w:tc>
          <w:tcPr>
            <w:tcW w:w="1560" w:type="dxa"/>
            <w:tcBorders>
              <w:top w:val="nil"/>
              <w:left w:val="nil"/>
              <w:bottom w:val="single" w:sz="4" w:space="0" w:color="auto"/>
              <w:right w:val="single" w:sz="4" w:space="0" w:color="auto"/>
            </w:tcBorders>
            <w:shd w:val="clear" w:color="auto" w:fill="auto"/>
            <w:noWrap/>
            <w:vAlign w:val="bottom"/>
            <w:hideMark/>
          </w:tcPr>
          <w:p w14:paraId="5302D6CB" w14:textId="77777777" w:rsidR="00FC4FF1" w:rsidRPr="00490B25" w:rsidRDefault="00FC4FF1"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163.890</w:t>
            </w:r>
          </w:p>
        </w:tc>
        <w:tc>
          <w:tcPr>
            <w:tcW w:w="1600" w:type="dxa"/>
            <w:tcBorders>
              <w:top w:val="nil"/>
              <w:left w:val="nil"/>
              <w:bottom w:val="single" w:sz="4" w:space="0" w:color="auto"/>
              <w:right w:val="single" w:sz="4" w:space="0" w:color="auto"/>
            </w:tcBorders>
            <w:shd w:val="clear" w:color="auto" w:fill="auto"/>
            <w:noWrap/>
            <w:vAlign w:val="bottom"/>
            <w:hideMark/>
          </w:tcPr>
          <w:p w14:paraId="2EF6FE57" w14:textId="77777777" w:rsidR="00FC4FF1" w:rsidRPr="00490B25" w:rsidRDefault="00FC4FF1"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163.890</w:t>
            </w:r>
          </w:p>
        </w:tc>
      </w:tr>
      <w:tr w:rsidR="00460EF5" w:rsidRPr="00460EF5" w14:paraId="39057A2B" w14:textId="77777777" w:rsidTr="00460EF5">
        <w:trPr>
          <w:trHeight w:val="300"/>
          <w:jc w:val="center"/>
        </w:trPr>
        <w:tc>
          <w:tcPr>
            <w:tcW w:w="3595" w:type="dxa"/>
            <w:gridSpan w:val="3"/>
            <w:vMerge w:val="restart"/>
            <w:tcBorders>
              <w:top w:val="single" w:sz="4" w:space="0" w:color="auto"/>
              <w:left w:val="single" w:sz="4" w:space="0" w:color="auto"/>
              <w:right w:val="single" w:sz="4" w:space="0" w:color="auto"/>
            </w:tcBorders>
            <w:shd w:val="clear" w:color="auto" w:fill="FFFFFF" w:themeFill="background1"/>
          </w:tcPr>
          <w:p w14:paraId="0715274E" w14:textId="77777777" w:rsidR="00460EF5" w:rsidRPr="00490B25" w:rsidRDefault="00460EF5" w:rsidP="00460EF5">
            <w:pPr>
              <w:shd w:val="clear" w:color="auto" w:fill="FFFFFF" w:themeFill="background1"/>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  </w:t>
            </w:r>
          </w:p>
          <w:p w14:paraId="51918F56" w14:textId="77777777" w:rsidR="00460EF5" w:rsidRPr="00460EF5" w:rsidRDefault="00460EF5" w:rsidP="00D92082">
            <w:pPr>
              <w:spacing w:line="240" w:lineRule="auto"/>
              <w:rPr>
                <w:rFonts w:ascii="Calibri Light" w:eastAsia="Times New Roman" w:hAnsi="Calibri Light" w:cs="Times New Roman"/>
                <w:color w:val="000000"/>
              </w:rPr>
            </w:pP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14:paraId="5834B254" w14:textId="77777777" w:rsidR="00460EF5" w:rsidRPr="00490B25" w:rsidRDefault="00460EF5" w:rsidP="00770B43">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COPPER</w:t>
            </w:r>
          </w:p>
        </w:tc>
        <w:tc>
          <w:tcPr>
            <w:tcW w:w="1560" w:type="dxa"/>
            <w:tcBorders>
              <w:top w:val="nil"/>
              <w:left w:val="nil"/>
              <w:bottom w:val="single" w:sz="4" w:space="0" w:color="auto"/>
              <w:right w:val="single" w:sz="4" w:space="0" w:color="auto"/>
            </w:tcBorders>
            <w:shd w:val="clear" w:color="auto" w:fill="auto"/>
            <w:noWrap/>
            <w:vAlign w:val="bottom"/>
            <w:hideMark/>
          </w:tcPr>
          <w:p w14:paraId="78AA236B" w14:textId="77777777" w:rsidR="00460EF5" w:rsidRPr="00490B25" w:rsidRDefault="00460EF5"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164.910</w:t>
            </w:r>
          </w:p>
        </w:tc>
        <w:tc>
          <w:tcPr>
            <w:tcW w:w="1600" w:type="dxa"/>
            <w:tcBorders>
              <w:top w:val="nil"/>
              <w:left w:val="nil"/>
              <w:bottom w:val="single" w:sz="4" w:space="0" w:color="auto"/>
              <w:right w:val="single" w:sz="4" w:space="0" w:color="auto"/>
            </w:tcBorders>
            <w:shd w:val="clear" w:color="auto" w:fill="auto"/>
            <w:noWrap/>
            <w:vAlign w:val="bottom"/>
            <w:hideMark/>
          </w:tcPr>
          <w:p w14:paraId="321DB715" w14:textId="77777777" w:rsidR="00460EF5" w:rsidRPr="00490B25" w:rsidRDefault="00460EF5"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164.910</w:t>
            </w:r>
          </w:p>
        </w:tc>
      </w:tr>
      <w:tr w:rsidR="00460EF5" w:rsidRPr="00460EF5" w14:paraId="41556A79" w14:textId="77777777" w:rsidTr="00460EF5">
        <w:trPr>
          <w:trHeight w:val="300"/>
          <w:jc w:val="center"/>
        </w:trPr>
        <w:tc>
          <w:tcPr>
            <w:tcW w:w="3595" w:type="dxa"/>
            <w:gridSpan w:val="3"/>
            <w:vMerge/>
            <w:tcBorders>
              <w:left w:val="single" w:sz="4" w:space="0" w:color="auto"/>
              <w:right w:val="single" w:sz="4" w:space="0" w:color="auto"/>
            </w:tcBorders>
            <w:shd w:val="clear" w:color="auto" w:fill="FFFFFF" w:themeFill="background1"/>
          </w:tcPr>
          <w:p w14:paraId="222C9FC9" w14:textId="77777777" w:rsidR="00460EF5" w:rsidRPr="00460EF5" w:rsidRDefault="00460EF5" w:rsidP="00D92082">
            <w:pPr>
              <w:spacing w:line="240" w:lineRule="auto"/>
              <w:rPr>
                <w:rFonts w:ascii="Calibri Light" w:eastAsia="Times New Roman" w:hAnsi="Calibri Light" w:cs="Times New Roman"/>
                <w:color w:val="000000"/>
              </w:rPr>
            </w:pP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14:paraId="24FAA588" w14:textId="77777777" w:rsidR="00460EF5" w:rsidRPr="00490B25" w:rsidRDefault="00460EF5" w:rsidP="00770B43">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NICKEL</w:t>
            </w:r>
          </w:p>
        </w:tc>
        <w:tc>
          <w:tcPr>
            <w:tcW w:w="1560" w:type="dxa"/>
            <w:tcBorders>
              <w:top w:val="nil"/>
              <w:left w:val="nil"/>
              <w:bottom w:val="single" w:sz="4" w:space="0" w:color="auto"/>
              <w:right w:val="single" w:sz="4" w:space="0" w:color="auto"/>
            </w:tcBorders>
            <w:shd w:val="clear" w:color="auto" w:fill="auto"/>
            <w:noWrap/>
            <w:vAlign w:val="bottom"/>
            <w:hideMark/>
          </w:tcPr>
          <w:p w14:paraId="3EAD1F22" w14:textId="77777777" w:rsidR="00460EF5" w:rsidRPr="00490B25" w:rsidRDefault="00460EF5"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159.270</w:t>
            </w:r>
          </w:p>
        </w:tc>
        <w:tc>
          <w:tcPr>
            <w:tcW w:w="1600" w:type="dxa"/>
            <w:tcBorders>
              <w:top w:val="nil"/>
              <w:left w:val="nil"/>
              <w:bottom w:val="single" w:sz="4" w:space="0" w:color="auto"/>
              <w:right w:val="single" w:sz="4" w:space="0" w:color="auto"/>
            </w:tcBorders>
            <w:shd w:val="clear" w:color="auto" w:fill="auto"/>
            <w:noWrap/>
            <w:vAlign w:val="bottom"/>
            <w:hideMark/>
          </w:tcPr>
          <w:p w14:paraId="12903532" w14:textId="77777777" w:rsidR="00460EF5" w:rsidRPr="00490B25" w:rsidRDefault="00460EF5" w:rsidP="00770B43">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159.270</w:t>
            </w:r>
          </w:p>
        </w:tc>
      </w:tr>
      <w:tr w:rsidR="00460EF5" w:rsidRPr="00460EF5" w14:paraId="5597E9E7" w14:textId="77777777" w:rsidTr="00460EF5">
        <w:trPr>
          <w:trHeight w:val="300"/>
          <w:jc w:val="center"/>
        </w:trPr>
        <w:tc>
          <w:tcPr>
            <w:tcW w:w="3595" w:type="dxa"/>
            <w:gridSpan w:val="3"/>
            <w:vMerge/>
            <w:tcBorders>
              <w:left w:val="single" w:sz="4" w:space="0" w:color="auto"/>
              <w:bottom w:val="single" w:sz="4" w:space="0" w:color="auto"/>
              <w:right w:val="single" w:sz="4" w:space="0" w:color="auto"/>
            </w:tcBorders>
            <w:shd w:val="clear" w:color="auto" w:fill="FFFFFF" w:themeFill="background1"/>
          </w:tcPr>
          <w:p w14:paraId="04E27D5A" w14:textId="77777777" w:rsidR="00460EF5" w:rsidRPr="00460EF5" w:rsidRDefault="00460EF5" w:rsidP="00D92082">
            <w:pPr>
              <w:spacing w:line="240" w:lineRule="auto"/>
              <w:rPr>
                <w:rFonts w:ascii="Calibri Light" w:eastAsia="Times New Roman" w:hAnsi="Calibri Light" w:cs="Times New Roman"/>
                <w:color w:val="000000"/>
              </w:rPr>
            </w:pP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14:paraId="7FEF8D8E" w14:textId="77777777" w:rsidR="00460EF5" w:rsidRPr="00490B25" w:rsidRDefault="00460EF5" w:rsidP="00D92082">
            <w:pPr>
              <w:spacing w:line="240" w:lineRule="auto"/>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BRONZE</w:t>
            </w:r>
          </w:p>
        </w:tc>
        <w:tc>
          <w:tcPr>
            <w:tcW w:w="1560" w:type="dxa"/>
            <w:tcBorders>
              <w:top w:val="nil"/>
              <w:left w:val="nil"/>
              <w:bottom w:val="single" w:sz="4" w:space="0" w:color="auto"/>
              <w:right w:val="single" w:sz="4" w:space="0" w:color="auto"/>
            </w:tcBorders>
            <w:shd w:val="clear" w:color="auto" w:fill="auto"/>
            <w:noWrap/>
            <w:vAlign w:val="bottom"/>
            <w:hideMark/>
          </w:tcPr>
          <w:p w14:paraId="241672B4" w14:textId="77777777" w:rsidR="00460EF5" w:rsidRPr="00490B25" w:rsidRDefault="00460EF5" w:rsidP="00D92082">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163.980</w:t>
            </w:r>
          </w:p>
        </w:tc>
        <w:tc>
          <w:tcPr>
            <w:tcW w:w="1600" w:type="dxa"/>
            <w:tcBorders>
              <w:top w:val="nil"/>
              <w:left w:val="nil"/>
              <w:bottom w:val="single" w:sz="4" w:space="0" w:color="auto"/>
              <w:right w:val="single" w:sz="4" w:space="0" w:color="auto"/>
            </w:tcBorders>
            <w:shd w:val="clear" w:color="auto" w:fill="auto"/>
            <w:noWrap/>
            <w:vAlign w:val="bottom"/>
            <w:hideMark/>
          </w:tcPr>
          <w:p w14:paraId="0C3B2F72" w14:textId="77777777" w:rsidR="00460EF5" w:rsidRPr="00490B25" w:rsidRDefault="00460EF5" w:rsidP="00D92082">
            <w:pPr>
              <w:spacing w:line="240" w:lineRule="auto"/>
              <w:jc w:val="right"/>
              <w:rPr>
                <w:rFonts w:asciiTheme="minorHAnsi" w:eastAsia="Times New Roman" w:hAnsiTheme="minorHAnsi" w:cstheme="minorHAnsi"/>
                <w:color w:val="000000"/>
                <w:szCs w:val="24"/>
              </w:rPr>
            </w:pPr>
            <w:r w:rsidRPr="00490B25">
              <w:rPr>
                <w:rFonts w:asciiTheme="minorHAnsi" w:eastAsia="Times New Roman" w:hAnsiTheme="minorHAnsi" w:cstheme="minorHAnsi"/>
                <w:color w:val="000000"/>
                <w:szCs w:val="24"/>
              </w:rPr>
              <w:t>163.980</w:t>
            </w:r>
          </w:p>
        </w:tc>
      </w:tr>
    </w:tbl>
    <w:p w14:paraId="3FF51351" w14:textId="77777777" w:rsidR="00DC4557" w:rsidRPr="00490B25" w:rsidRDefault="00DC4557" w:rsidP="00DC4557">
      <w:pPr>
        <w:jc w:val="center"/>
        <w:rPr>
          <w:rStyle w:val="StyleCambria"/>
          <w:rFonts w:asciiTheme="minorHAnsi" w:hAnsiTheme="minorHAnsi" w:cstheme="minorHAnsi"/>
          <w:b/>
          <w:bCs/>
          <w:i/>
          <w:sz w:val="24"/>
          <w:szCs w:val="24"/>
        </w:rPr>
      </w:pPr>
      <w:r w:rsidRPr="00490B25">
        <w:rPr>
          <w:rStyle w:val="StyleCambria"/>
          <w:rFonts w:asciiTheme="minorHAnsi" w:hAnsiTheme="minorHAnsi" w:cstheme="minorHAnsi"/>
          <w:b/>
          <w:bCs/>
          <w:i/>
          <w:sz w:val="24"/>
          <w:szCs w:val="24"/>
        </w:rPr>
        <w:t>Refer to the Radio Communication Field Handbook</w:t>
      </w:r>
      <w:r w:rsidR="003A63B3" w:rsidRPr="00490B25">
        <w:rPr>
          <w:rStyle w:val="StyleCambria"/>
          <w:rFonts w:asciiTheme="minorHAnsi" w:hAnsiTheme="minorHAnsi" w:cstheme="minorHAnsi"/>
          <w:b/>
          <w:bCs/>
          <w:i/>
          <w:sz w:val="24"/>
          <w:szCs w:val="24"/>
        </w:rPr>
        <w:t xml:space="preserve"> </w:t>
      </w:r>
    </w:p>
    <w:p w14:paraId="57A3C539" w14:textId="77777777" w:rsidR="008B39DE" w:rsidRPr="00490B25" w:rsidRDefault="008B39DE" w:rsidP="009B0645">
      <w:pPr>
        <w:autoSpaceDE w:val="0"/>
        <w:autoSpaceDN w:val="0"/>
        <w:adjustRightInd w:val="0"/>
        <w:spacing w:line="240" w:lineRule="auto"/>
        <w:rPr>
          <w:rFonts w:asciiTheme="minorHAnsi" w:hAnsiTheme="minorHAnsi" w:cstheme="minorHAnsi"/>
          <w:b/>
          <w:bCs/>
          <w:color w:val="000000"/>
          <w:szCs w:val="24"/>
        </w:rPr>
      </w:pPr>
    </w:p>
    <w:p w14:paraId="0E6835ED" w14:textId="1CBCD70E" w:rsidR="008B39DE" w:rsidRPr="00FB53A0" w:rsidRDefault="008B39DE" w:rsidP="00FD62D4">
      <w:pPr>
        <w:pStyle w:val="Heading1"/>
      </w:pPr>
      <w:bookmarkStart w:id="42" w:name="_Toc104980907"/>
      <w:r>
        <w:t>Emergency Procedures</w:t>
      </w:r>
      <w:bookmarkEnd w:id="42"/>
    </w:p>
    <w:p w14:paraId="4EE96BE9" w14:textId="77777777" w:rsidR="008B39DE" w:rsidRDefault="008B39DE" w:rsidP="008B39DE">
      <w:pPr>
        <w:pStyle w:val="BodyText"/>
        <w:rPr>
          <w:sz w:val="20"/>
        </w:rPr>
      </w:pPr>
      <w:r>
        <w:rPr>
          <w:noProof/>
        </w:rPr>
        <mc:AlternateContent>
          <mc:Choice Requires="wps">
            <w:drawing>
              <wp:anchor distT="0" distB="0" distL="0" distR="0" simplePos="0" relativeHeight="251777024" behindDoc="1" locked="0" layoutInCell="1" allowOverlap="1" wp14:anchorId="3159D7C5" wp14:editId="5EB77C34">
                <wp:simplePos x="0" y="0"/>
                <wp:positionH relativeFrom="page">
                  <wp:posOffset>914400</wp:posOffset>
                </wp:positionH>
                <wp:positionV relativeFrom="paragraph">
                  <wp:posOffset>184150</wp:posOffset>
                </wp:positionV>
                <wp:extent cx="5981065" cy="1270"/>
                <wp:effectExtent l="9525" t="6350" r="10160" b="11430"/>
                <wp:wrapTopAndBottom/>
                <wp:docPr id="47" name="Freeform: 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C9392" id="Freeform: Shape 47" o:spid="_x0000_s1026" style="position:absolute;margin-left:1in;margin-top:14.5pt;width:470.95pt;height:.1pt;z-index:-25153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0BB0ADE2" w14:textId="77777777" w:rsidR="008B39DE" w:rsidRPr="00490B25" w:rsidRDefault="008B39DE" w:rsidP="006200A9"/>
    <w:p w14:paraId="7B993CF8" w14:textId="02E55E0F" w:rsidR="00842325" w:rsidRPr="00490B25" w:rsidRDefault="00EF6AD1" w:rsidP="006200A9">
      <w:pPr>
        <w:pStyle w:val="Heading3"/>
      </w:pPr>
      <w:r w:rsidRPr="00490B25">
        <w:t>Police Departments</w:t>
      </w:r>
    </w:p>
    <w:p w14:paraId="40C4E1D7" w14:textId="77777777" w:rsidR="003A6CCB" w:rsidRPr="00490B25" w:rsidRDefault="003A6CCB" w:rsidP="009B0645">
      <w:pPr>
        <w:autoSpaceDE w:val="0"/>
        <w:autoSpaceDN w:val="0"/>
        <w:adjustRightInd w:val="0"/>
        <w:spacing w:line="240" w:lineRule="auto"/>
        <w:rPr>
          <w:rFonts w:asciiTheme="minorHAnsi" w:hAnsiTheme="minorHAnsi" w:cstheme="minorHAnsi"/>
          <w:b/>
          <w:bCs/>
          <w:color w:val="000000"/>
          <w:szCs w:val="24"/>
        </w:rPr>
      </w:pPr>
    </w:p>
    <w:p w14:paraId="5C18D6BC" w14:textId="692211A2" w:rsidR="00842325" w:rsidRPr="00490B25" w:rsidRDefault="00EF6AD1" w:rsidP="0028135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Cranbroo</w:t>
      </w:r>
      <w:r w:rsidR="00A832E8" w:rsidRPr="00490B25">
        <w:rPr>
          <w:rFonts w:asciiTheme="minorHAnsi" w:hAnsiTheme="minorHAnsi" w:cstheme="minorHAnsi"/>
          <w:b/>
          <w:color w:val="000000"/>
          <w:szCs w:val="24"/>
        </w:rPr>
        <w:t>k</w:t>
      </w:r>
    </w:p>
    <w:p w14:paraId="3FF2DE23" w14:textId="0F152F59" w:rsidR="00842325" w:rsidRPr="00B536AF" w:rsidRDefault="00460EF5" w:rsidP="0028135F">
      <w:pPr>
        <w:autoSpaceDE w:val="0"/>
        <w:autoSpaceDN w:val="0"/>
        <w:adjustRightInd w:val="0"/>
        <w:spacing w:line="240" w:lineRule="auto"/>
        <w:rPr>
          <w:rFonts w:asciiTheme="minorHAnsi" w:hAnsiTheme="minorHAnsi" w:cstheme="minorHAnsi"/>
          <w:color w:val="FF0000"/>
          <w:szCs w:val="24"/>
        </w:rPr>
      </w:pPr>
      <w:r w:rsidRPr="00B536AF">
        <w:rPr>
          <w:rFonts w:asciiTheme="minorHAnsi" w:hAnsiTheme="minorHAnsi" w:cstheme="minorHAnsi"/>
          <w:color w:val="FF0000"/>
          <w:szCs w:val="24"/>
        </w:rPr>
        <w:t xml:space="preserve">Emergency </w:t>
      </w:r>
      <w:r w:rsidRPr="00B536AF">
        <w:rPr>
          <w:rFonts w:asciiTheme="minorHAnsi" w:hAnsiTheme="minorHAnsi" w:cstheme="minorHAnsi"/>
          <w:color w:val="FF0000"/>
          <w:szCs w:val="24"/>
        </w:rPr>
        <w:tab/>
      </w:r>
      <w:r w:rsidR="00842325" w:rsidRPr="00B536AF">
        <w:rPr>
          <w:rFonts w:asciiTheme="minorHAnsi" w:hAnsiTheme="minorHAnsi" w:cstheme="minorHAnsi"/>
          <w:color w:val="FF0000"/>
          <w:szCs w:val="24"/>
        </w:rPr>
        <w:tab/>
        <w:t>911</w:t>
      </w:r>
    </w:p>
    <w:p w14:paraId="6340B782" w14:textId="3FEDBDEA" w:rsidR="00842325" w:rsidRPr="00490B25" w:rsidRDefault="00842325" w:rsidP="0028135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Administration   </w:t>
      </w:r>
      <w:r w:rsidRPr="00490B25">
        <w:rPr>
          <w:rFonts w:asciiTheme="minorHAnsi" w:hAnsiTheme="minorHAnsi" w:cstheme="minorHAnsi"/>
          <w:color w:val="000000"/>
          <w:szCs w:val="24"/>
        </w:rPr>
        <w:tab/>
        <w:t>250-489-3471</w:t>
      </w:r>
    </w:p>
    <w:p w14:paraId="36595085" w14:textId="77777777" w:rsidR="006200A9" w:rsidRDefault="006200A9" w:rsidP="0028135F">
      <w:pPr>
        <w:autoSpaceDE w:val="0"/>
        <w:autoSpaceDN w:val="0"/>
        <w:adjustRightInd w:val="0"/>
        <w:spacing w:line="240" w:lineRule="auto"/>
        <w:rPr>
          <w:rFonts w:asciiTheme="minorHAnsi" w:hAnsiTheme="minorHAnsi" w:cstheme="minorHAnsi"/>
          <w:b/>
          <w:color w:val="000000"/>
          <w:szCs w:val="24"/>
        </w:rPr>
      </w:pPr>
    </w:p>
    <w:p w14:paraId="3DACBB38" w14:textId="77777777" w:rsidR="006200A9" w:rsidRPr="00490B25" w:rsidRDefault="006200A9" w:rsidP="006200A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Kimberley</w:t>
      </w:r>
    </w:p>
    <w:p w14:paraId="22D99587" w14:textId="1C177E2E" w:rsidR="006200A9" w:rsidRPr="00B536AF" w:rsidRDefault="006200A9" w:rsidP="0028135F">
      <w:pPr>
        <w:autoSpaceDE w:val="0"/>
        <w:autoSpaceDN w:val="0"/>
        <w:adjustRightInd w:val="0"/>
        <w:spacing w:line="240" w:lineRule="auto"/>
        <w:rPr>
          <w:rFonts w:asciiTheme="minorHAnsi" w:hAnsiTheme="minorHAnsi" w:cstheme="minorHAnsi"/>
          <w:bCs/>
          <w:color w:val="FF0000"/>
          <w:szCs w:val="24"/>
        </w:rPr>
      </w:pPr>
      <w:r w:rsidRPr="00B536AF">
        <w:rPr>
          <w:rFonts w:asciiTheme="minorHAnsi" w:hAnsiTheme="minorHAnsi" w:cstheme="minorHAnsi"/>
          <w:bCs/>
          <w:color w:val="FF0000"/>
          <w:szCs w:val="24"/>
        </w:rPr>
        <w:t>Emergency</w:t>
      </w:r>
      <w:r w:rsidRPr="00B536AF">
        <w:rPr>
          <w:rFonts w:asciiTheme="minorHAnsi" w:hAnsiTheme="minorHAnsi" w:cstheme="minorHAnsi"/>
          <w:bCs/>
          <w:color w:val="FF0000"/>
          <w:szCs w:val="24"/>
        </w:rPr>
        <w:tab/>
      </w:r>
      <w:r w:rsidRPr="00B536AF">
        <w:rPr>
          <w:rFonts w:asciiTheme="minorHAnsi" w:hAnsiTheme="minorHAnsi" w:cstheme="minorHAnsi"/>
          <w:bCs/>
          <w:color w:val="FF0000"/>
          <w:szCs w:val="24"/>
        </w:rPr>
        <w:tab/>
        <w:t>911</w:t>
      </w:r>
    </w:p>
    <w:p w14:paraId="2214DA87" w14:textId="7C4A1BFB" w:rsidR="006200A9" w:rsidRPr="006200A9" w:rsidRDefault="006200A9" w:rsidP="0028135F">
      <w:pPr>
        <w:autoSpaceDE w:val="0"/>
        <w:autoSpaceDN w:val="0"/>
        <w:adjustRightInd w:val="0"/>
        <w:spacing w:line="240" w:lineRule="auto"/>
        <w:rPr>
          <w:rFonts w:asciiTheme="minorHAnsi" w:hAnsiTheme="minorHAnsi" w:cstheme="minorHAnsi"/>
          <w:bCs/>
          <w:color w:val="000000"/>
          <w:szCs w:val="24"/>
        </w:rPr>
      </w:pPr>
      <w:r w:rsidRPr="006200A9">
        <w:rPr>
          <w:rFonts w:asciiTheme="minorHAnsi" w:hAnsiTheme="minorHAnsi" w:cstheme="minorHAnsi"/>
          <w:bCs/>
          <w:color w:val="000000"/>
          <w:szCs w:val="24"/>
        </w:rPr>
        <w:t>Administration</w:t>
      </w:r>
      <w:r w:rsidRPr="006200A9">
        <w:rPr>
          <w:rFonts w:asciiTheme="minorHAnsi" w:hAnsiTheme="minorHAnsi" w:cstheme="minorHAnsi"/>
          <w:bCs/>
          <w:color w:val="000000"/>
          <w:szCs w:val="24"/>
        </w:rPr>
        <w:tab/>
        <w:t>250-427-4811</w:t>
      </w:r>
      <w:r w:rsidRPr="006200A9">
        <w:rPr>
          <w:rFonts w:asciiTheme="minorHAnsi" w:hAnsiTheme="minorHAnsi" w:cstheme="minorHAnsi"/>
          <w:bCs/>
          <w:color w:val="000000"/>
          <w:szCs w:val="24"/>
        </w:rPr>
        <w:tab/>
      </w:r>
    </w:p>
    <w:p w14:paraId="6E353990" w14:textId="77777777" w:rsidR="006200A9" w:rsidRDefault="006200A9" w:rsidP="0028135F">
      <w:pPr>
        <w:autoSpaceDE w:val="0"/>
        <w:autoSpaceDN w:val="0"/>
        <w:adjustRightInd w:val="0"/>
        <w:spacing w:line="240" w:lineRule="auto"/>
        <w:rPr>
          <w:rFonts w:asciiTheme="minorHAnsi" w:hAnsiTheme="minorHAnsi" w:cstheme="minorHAnsi"/>
          <w:b/>
          <w:color w:val="000000"/>
          <w:szCs w:val="24"/>
        </w:rPr>
      </w:pPr>
    </w:p>
    <w:p w14:paraId="44CCEB6A" w14:textId="4B51F445" w:rsidR="00842325" w:rsidRPr="00490B25" w:rsidRDefault="00A832E8" w:rsidP="0028135F">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Fernie</w:t>
      </w:r>
    </w:p>
    <w:p w14:paraId="04701EA6" w14:textId="77777777" w:rsidR="00842325" w:rsidRPr="00B536AF" w:rsidRDefault="00460EF5" w:rsidP="0028135F">
      <w:pPr>
        <w:autoSpaceDE w:val="0"/>
        <w:autoSpaceDN w:val="0"/>
        <w:adjustRightInd w:val="0"/>
        <w:spacing w:line="240" w:lineRule="auto"/>
        <w:rPr>
          <w:rFonts w:asciiTheme="minorHAnsi" w:hAnsiTheme="minorHAnsi" w:cstheme="minorHAnsi"/>
          <w:color w:val="FF0000"/>
          <w:szCs w:val="24"/>
        </w:rPr>
      </w:pPr>
      <w:r w:rsidRPr="00B536AF">
        <w:rPr>
          <w:rFonts w:asciiTheme="minorHAnsi" w:hAnsiTheme="minorHAnsi" w:cstheme="minorHAnsi"/>
          <w:color w:val="FF0000"/>
          <w:szCs w:val="24"/>
        </w:rPr>
        <w:t xml:space="preserve">Emergency </w:t>
      </w:r>
      <w:r w:rsidRPr="00B536AF">
        <w:rPr>
          <w:rFonts w:asciiTheme="minorHAnsi" w:hAnsiTheme="minorHAnsi" w:cstheme="minorHAnsi"/>
          <w:color w:val="FF0000"/>
          <w:szCs w:val="24"/>
        </w:rPr>
        <w:tab/>
      </w:r>
      <w:r w:rsidR="00842325" w:rsidRPr="00B536AF">
        <w:rPr>
          <w:rFonts w:asciiTheme="minorHAnsi" w:hAnsiTheme="minorHAnsi" w:cstheme="minorHAnsi"/>
          <w:color w:val="FF0000"/>
          <w:szCs w:val="24"/>
        </w:rPr>
        <w:tab/>
        <w:t xml:space="preserve">911 </w:t>
      </w:r>
    </w:p>
    <w:p w14:paraId="5C547150" w14:textId="77777777" w:rsidR="00842325" w:rsidRPr="00490B25" w:rsidRDefault="00842325" w:rsidP="0028135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Administration   </w:t>
      </w:r>
      <w:r w:rsidRPr="00490B25">
        <w:rPr>
          <w:rFonts w:asciiTheme="minorHAnsi" w:hAnsiTheme="minorHAnsi" w:cstheme="minorHAnsi"/>
          <w:color w:val="000000"/>
          <w:szCs w:val="24"/>
        </w:rPr>
        <w:tab/>
        <w:t>250-</w:t>
      </w:r>
      <w:r w:rsidR="000C7D65" w:rsidRPr="00490B25">
        <w:rPr>
          <w:rFonts w:asciiTheme="minorHAnsi" w:hAnsiTheme="minorHAnsi" w:cstheme="minorHAnsi"/>
          <w:color w:val="000000"/>
          <w:szCs w:val="24"/>
        </w:rPr>
        <w:t>423-4404</w:t>
      </w:r>
      <w:r w:rsidRPr="00490B25">
        <w:rPr>
          <w:rFonts w:asciiTheme="minorHAnsi" w:hAnsiTheme="minorHAnsi" w:cstheme="minorHAnsi"/>
          <w:color w:val="000000"/>
          <w:szCs w:val="24"/>
        </w:rPr>
        <w:t xml:space="preserve"> </w:t>
      </w:r>
    </w:p>
    <w:p w14:paraId="2E8BEDF1" w14:textId="77777777" w:rsidR="00E27FFD" w:rsidRPr="00490B25" w:rsidRDefault="00E27FFD" w:rsidP="0028135F">
      <w:pPr>
        <w:autoSpaceDE w:val="0"/>
        <w:autoSpaceDN w:val="0"/>
        <w:adjustRightInd w:val="0"/>
        <w:spacing w:line="240" w:lineRule="auto"/>
        <w:rPr>
          <w:rFonts w:asciiTheme="minorHAnsi" w:hAnsiTheme="minorHAnsi" w:cstheme="minorHAnsi"/>
          <w:color w:val="000000"/>
          <w:szCs w:val="24"/>
        </w:rPr>
      </w:pPr>
    </w:p>
    <w:p w14:paraId="49341543" w14:textId="77777777" w:rsidR="009B0645" w:rsidRPr="00490B25" w:rsidRDefault="009B0645" w:rsidP="0028135F">
      <w:pPr>
        <w:autoSpaceDE w:val="0"/>
        <w:autoSpaceDN w:val="0"/>
        <w:adjustRightInd w:val="0"/>
        <w:spacing w:line="240" w:lineRule="auto"/>
        <w:rPr>
          <w:rFonts w:asciiTheme="minorHAnsi" w:hAnsiTheme="minorHAnsi" w:cstheme="minorHAnsi"/>
          <w:color w:val="000000"/>
          <w:szCs w:val="24"/>
        </w:rPr>
      </w:pPr>
    </w:p>
    <w:p w14:paraId="431A403E" w14:textId="53D15C9E" w:rsidR="00B536AF" w:rsidRDefault="00EF6AD1" w:rsidP="009B0645">
      <w:pPr>
        <w:autoSpaceDE w:val="0"/>
        <w:autoSpaceDN w:val="0"/>
        <w:adjustRightInd w:val="0"/>
        <w:spacing w:line="240" w:lineRule="auto"/>
        <w:rPr>
          <w:rFonts w:asciiTheme="minorHAnsi" w:hAnsiTheme="minorHAnsi" w:cstheme="minorHAnsi"/>
          <w:b/>
          <w:bCs/>
          <w:color w:val="000000"/>
          <w:szCs w:val="24"/>
        </w:rPr>
      </w:pPr>
      <w:r w:rsidRPr="00490B25">
        <w:rPr>
          <w:rFonts w:asciiTheme="minorHAnsi" w:hAnsiTheme="minorHAnsi" w:cstheme="minorHAnsi"/>
          <w:b/>
          <w:bCs/>
          <w:color w:val="000000"/>
          <w:szCs w:val="24"/>
        </w:rPr>
        <w:t>Fire Departments</w:t>
      </w:r>
    </w:p>
    <w:p w14:paraId="6E4C2248" w14:textId="1FE8DAAF" w:rsidR="003B723B" w:rsidRPr="00B536AF" w:rsidRDefault="00857650" w:rsidP="009B0645">
      <w:pPr>
        <w:autoSpaceDE w:val="0"/>
        <w:autoSpaceDN w:val="0"/>
        <w:adjustRightInd w:val="0"/>
        <w:spacing w:line="240" w:lineRule="auto"/>
        <w:rPr>
          <w:rFonts w:asciiTheme="minorHAnsi" w:hAnsiTheme="minorHAnsi" w:cstheme="minorHAnsi"/>
          <w:b/>
          <w:bCs/>
          <w:color w:val="FF0000"/>
          <w:szCs w:val="24"/>
        </w:rPr>
      </w:pPr>
      <w:r w:rsidRPr="00B536AF">
        <w:rPr>
          <w:rFonts w:asciiTheme="minorHAnsi" w:hAnsiTheme="minorHAnsi" w:cstheme="minorHAnsi"/>
          <w:b/>
          <w:bCs/>
          <w:color w:val="FF0000"/>
          <w:szCs w:val="24"/>
        </w:rPr>
        <w:t>Emergency call 911</w:t>
      </w:r>
    </w:p>
    <w:p w14:paraId="79CC0AE1" w14:textId="35E847A1" w:rsidR="00E27FFD" w:rsidRPr="00B536AF" w:rsidRDefault="00E27FFD" w:rsidP="009B0645">
      <w:pPr>
        <w:autoSpaceDE w:val="0"/>
        <w:autoSpaceDN w:val="0"/>
        <w:adjustRightInd w:val="0"/>
        <w:spacing w:line="240" w:lineRule="auto"/>
        <w:rPr>
          <w:rFonts w:asciiTheme="minorHAnsi" w:hAnsiTheme="minorHAnsi" w:cstheme="minorHAnsi"/>
          <w:color w:val="000000"/>
          <w:szCs w:val="24"/>
        </w:rPr>
      </w:pPr>
    </w:p>
    <w:p w14:paraId="2B10C10F" w14:textId="1C530391" w:rsidR="00B536AF" w:rsidRPr="00B536AF" w:rsidRDefault="00B536AF" w:rsidP="009B0645">
      <w:pPr>
        <w:autoSpaceDE w:val="0"/>
        <w:autoSpaceDN w:val="0"/>
        <w:adjustRightInd w:val="0"/>
        <w:spacing w:line="240" w:lineRule="auto"/>
        <w:rPr>
          <w:rFonts w:asciiTheme="minorHAnsi" w:hAnsiTheme="minorHAnsi" w:cstheme="minorHAnsi"/>
          <w:color w:val="000000"/>
          <w:szCs w:val="24"/>
        </w:rPr>
      </w:pPr>
      <w:r w:rsidRPr="00B536AF">
        <w:rPr>
          <w:rFonts w:asciiTheme="minorHAnsi" w:hAnsiTheme="minorHAnsi" w:cstheme="minorHAnsi"/>
          <w:szCs w:val="24"/>
        </w:rPr>
        <w:t>Non-Emergency numbers listed</w:t>
      </w:r>
    </w:p>
    <w:p w14:paraId="23CA5B24" w14:textId="7F460E50" w:rsidR="003B723B" w:rsidRPr="00490B25" w:rsidRDefault="003B723B"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Cranbrook Fire Department</w:t>
      </w:r>
    </w:p>
    <w:p w14:paraId="2517423B" w14:textId="32FB9F75" w:rsidR="0030533D" w:rsidRDefault="00E27FFD"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Phone:</w:t>
      </w:r>
      <w:r w:rsidR="003B723B" w:rsidRPr="00490B25">
        <w:rPr>
          <w:rFonts w:asciiTheme="minorHAnsi" w:hAnsiTheme="minorHAnsi" w:cstheme="minorHAnsi"/>
          <w:color w:val="000000"/>
          <w:szCs w:val="24"/>
        </w:rPr>
        <w:tab/>
        <w:t>250-426-</w:t>
      </w:r>
      <w:r w:rsidR="00901B5F" w:rsidRPr="00490B25">
        <w:rPr>
          <w:rFonts w:asciiTheme="minorHAnsi" w:hAnsiTheme="minorHAnsi" w:cstheme="minorHAnsi"/>
          <w:color w:val="000000"/>
          <w:szCs w:val="24"/>
        </w:rPr>
        <w:t>2325</w:t>
      </w:r>
    </w:p>
    <w:p w14:paraId="4F927D55" w14:textId="19535428" w:rsidR="00B536AF" w:rsidRDefault="00B536AF"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Kimberley Fire Department</w:t>
      </w:r>
    </w:p>
    <w:p w14:paraId="6015A566" w14:textId="6F1A3EA1" w:rsidR="00B536AF" w:rsidRPr="00490B25" w:rsidRDefault="00B536AF"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Phone:</w:t>
      </w:r>
      <w:r w:rsidRPr="00490B25">
        <w:rPr>
          <w:rFonts w:asciiTheme="minorHAnsi" w:hAnsiTheme="minorHAnsi" w:cstheme="minorHAnsi"/>
          <w:color w:val="000000"/>
          <w:szCs w:val="24"/>
        </w:rPr>
        <w:tab/>
        <w:t>250-427-3473</w:t>
      </w:r>
    </w:p>
    <w:p w14:paraId="08549639" w14:textId="77777777" w:rsidR="00A2056F" w:rsidRPr="00490B25" w:rsidRDefault="0030533D" w:rsidP="00B536AF">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Sparwood Fire Department</w:t>
      </w:r>
    </w:p>
    <w:p w14:paraId="3013B272" w14:textId="42742017" w:rsidR="00A2056F" w:rsidRPr="00490B25" w:rsidRDefault="00E27FFD"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Phone:</w:t>
      </w:r>
      <w:r w:rsidR="00A2056F" w:rsidRPr="00490B25">
        <w:rPr>
          <w:rFonts w:asciiTheme="minorHAnsi" w:hAnsiTheme="minorHAnsi" w:cstheme="minorHAnsi"/>
          <w:color w:val="000000"/>
          <w:szCs w:val="24"/>
        </w:rPr>
        <w:tab/>
      </w:r>
      <w:r w:rsidRPr="00490B25">
        <w:rPr>
          <w:rFonts w:asciiTheme="minorHAnsi" w:hAnsiTheme="minorHAnsi" w:cstheme="minorHAnsi"/>
          <w:color w:val="000000"/>
          <w:szCs w:val="24"/>
        </w:rPr>
        <w:t>250-425-</w:t>
      </w:r>
      <w:r w:rsidR="00901B5F" w:rsidRPr="00490B25">
        <w:rPr>
          <w:rFonts w:asciiTheme="minorHAnsi" w:hAnsiTheme="minorHAnsi" w:cstheme="minorHAnsi"/>
          <w:color w:val="000000"/>
          <w:szCs w:val="24"/>
        </w:rPr>
        <w:t>0558</w:t>
      </w:r>
    </w:p>
    <w:p w14:paraId="7EB1798E" w14:textId="52787E97" w:rsidR="003B723B" w:rsidRPr="00490B25" w:rsidRDefault="00057806"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Fernie Fire Department</w:t>
      </w:r>
    </w:p>
    <w:p w14:paraId="79913AFD" w14:textId="09B34F6D" w:rsidR="003B723B" w:rsidRDefault="00E27FFD"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Phone:</w:t>
      </w:r>
      <w:r w:rsidR="00057806" w:rsidRPr="00490B25">
        <w:rPr>
          <w:rFonts w:asciiTheme="minorHAnsi" w:hAnsiTheme="minorHAnsi" w:cstheme="minorHAnsi"/>
          <w:color w:val="000000"/>
          <w:szCs w:val="24"/>
        </w:rPr>
        <w:tab/>
        <w:t>250-423-4226</w:t>
      </w:r>
    </w:p>
    <w:p w14:paraId="2F4A367A" w14:textId="56EDDB86" w:rsidR="00B536AF" w:rsidRDefault="00B536AF"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Jaffray Fire Department</w:t>
      </w:r>
    </w:p>
    <w:p w14:paraId="34D9FEF5" w14:textId="1D37746E" w:rsidR="00B536AF" w:rsidRPr="00490B25" w:rsidRDefault="00B536AF" w:rsidP="00B536AF">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Phone:  250-429-3133</w:t>
      </w:r>
    </w:p>
    <w:p w14:paraId="5390E63C" w14:textId="597477C8" w:rsidR="00D02FAC" w:rsidRPr="00490B25" w:rsidRDefault="00D02FAC" w:rsidP="00E27FFD">
      <w:pPr>
        <w:autoSpaceDE w:val="0"/>
        <w:autoSpaceDN w:val="0"/>
        <w:adjustRightInd w:val="0"/>
        <w:spacing w:line="240" w:lineRule="auto"/>
        <w:rPr>
          <w:rFonts w:asciiTheme="minorHAnsi" w:hAnsiTheme="minorHAnsi" w:cstheme="minorHAnsi"/>
          <w:color w:val="000000"/>
          <w:szCs w:val="24"/>
        </w:rPr>
      </w:pPr>
    </w:p>
    <w:p w14:paraId="78DD5C0B" w14:textId="77777777" w:rsidR="00E27FFD" w:rsidRPr="00490B25" w:rsidRDefault="00EA6B25" w:rsidP="00E27FFD">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Other departments in our zone include:</w:t>
      </w:r>
    </w:p>
    <w:p w14:paraId="5F210070" w14:textId="77777777" w:rsidR="00EA6B25" w:rsidRPr="00490B25" w:rsidRDefault="00EA6B25" w:rsidP="00E27FFD">
      <w:pPr>
        <w:autoSpaceDE w:val="0"/>
        <w:autoSpaceDN w:val="0"/>
        <w:adjustRightInd w:val="0"/>
        <w:spacing w:line="240" w:lineRule="auto"/>
        <w:rPr>
          <w:rFonts w:asciiTheme="minorHAnsi" w:hAnsiTheme="minorHAnsi" w:cstheme="minorHAnsi"/>
          <w:color w:val="000000"/>
          <w:szCs w:val="24"/>
        </w:rPr>
      </w:pPr>
    </w:p>
    <w:p w14:paraId="101ABF01" w14:textId="77777777" w:rsidR="00EA6B25" w:rsidRPr="00490B25" w:rsidRDefault="00EA6B25" w:rsidP="00E27FFD">
      <w:pPr>
        <w:autoSpaceDE w:val="0"/>
        <w:autoSpaceDN w:val="0"/>
        <w:adjustRightInd w:val="0"/>
        <w:spacing w:line="240" w:lineRule="auto"/>
        <w:rPr>
          <w:rFonts w:asciiTheme="minorHAnsi" w:hAnsiTheme="minorHAnsi" w:cstheme="minorHAnsi"/>
          <w:b/>
          <w:bCs/>
          <w:color w:val="000000"/>
          <w:szCs w:val="24"/>
        </w:rPr>
      </w:pPr>
      <w:r w:rsidRPr="00490B25">
        <w:rPr>
          <w:rFonts w:asciiTheme="minorHAnsi" w:hAnsiTheme="minorHAnsi" w:cstheme="minorHAnsi"/>
          <w:b/>
          <w:bCs/>
          <w:color w:val="000000"/>
          <w:szCs w:val="24"/>
        </w:rPr>
        <w:t xml:space="preserve">Elkford FD, Hosmer FD, Baynes Lake FD, Elko FD and do not have </w:t>
      </w:r>
      <w:r w:rsidRPr="00490B25">
        <w:rPr>
          <w:rFonts w:asciiTheme="minorHAnsi" w:hAnsiTheme="minorHAnsi" w:cstheme="minorHAnsi"/>
          <w:b/>
          <w:bCs/>
          <w:color w:val="FF0000"/>
          <w:szCs w:val="24"/>
        </w:rPr>
        <w:t xml:space="preserve">non-emergency numbers </w:t>
      </w:r>
      <w:r w:rsidRPr="00490B25">
        <w:rPr>
          <w:rFonts w:asciiTheme="minorHAnsi" w:hAnsiTheme="minorHAnsi" w:cstheme="minorHAnsi"/>
          <w:b/>
          <w:bCs/>
          <w:color w:val="000000"/>
          <w:szCs w:val="24"/>
        </w:rPr>
        <w:t xml:space="preserve">listed.   </w:t>
      </w:r>
    </w:p>
    <w:p w14:paraId="6D1E3592" w14:textId="77777777" w:rsidR="00E27FFD" w:rsidRPr="00490B25" w:rsidRDefault="00E27FFD" w:rsidP="00E27FFD">
      <w:pPr>
        <w:autoSpaceDE w:val="0"/>
        <w:autoSpaceDN w:val="0"/>
        <w:adjustRightInd w:val="0"/>
        <w:spacing w:line="240" w:lineRule="auto"/>
        <w:rPr>
          <w:rFonts w:asciiTheme="minorHAnsi" w:hAnsiTheme="minorHAnsi" w:cstheme="minorHAnsi"/>
          <w:color w:val="000000"/>
          <w:szCs w:val="24"/>
        </w:rPr>
      </w:pPr>
    </w:p>
    <w:p w14:paraId="3AFA0253" w14:textId="77777777" w:rsidR="00E27FFD" w:rsidRPr="00490B25" w:rsidRDefault="00EA6B25" w:rsidP="00E27FFD">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No Coverage in these areas</w:t>
      </w:r>
    </w:p>
    <w:p w14:paraId="2437ED5D" w14:textId="77777777" w:rsidR="00EA6B25" w:rsidRPr="00490B25" w:rsidRDefault="00EA6B25" w:rsidP="00E27FFD">
      <w:pPr>
        <w:autoSpaceDE w:val="0"/>
        <w:autoSpaceDN w:val="0"/>
        <w:adjustRightInd w:val="0"/>
        <w:spacing w:line="240" w:lineRule="auto"/>
        <w:rPr>
          <w:rFonts w:asciiTheme="minorHAnsi" w:hAnsiTheme="minorHAnsi" w:cstheme="minorHAnsi"/>
          <w:b/>
          <w:bCs/>
          <w:color w:val="000000"/>
          <w:szCs w:val="24"/>
        </w:rPr>
      </w:pPr>
      <w:r w:rsidRPr="00490B25">
        <w:rPr>
          <w:rFonts w:asciiTheme="minorHAnsi" w:hAnsiTheme="minorHAnsi" w:cstheme="minorHAnsi"/>
          <w:b/>
          <w:bCs/>
          <w:color w:val="000000"/>
          <w:szCs w:val="24"/>
        </w:rPr>
        <w:t xml:space="preserve">Fort Steele, Grasmere, Moyie, New Gate </w:t>
      </w:r>
    </w:p>
    <w:p w14:paraId="1099E001" w14:textId="77777777" w:rsidR="00E27FFD" w:rsidRPr="00490B25" w:rsidRDefault="00E27FFD" w:rsidP="00E27FFD">
      <w:pPr>
        <w:autoSpaceDE w:val="0"/>
        <w:autoSpaceDN w:val="0"/>
        <w:adjustRightInd w:val="0"/>
        <w:spacing w:line="240" w:lineRule="auto"/>
        <w:rPr>
          <w:rFonts w:asciiTheme="minorHAnsi" w:hAnsiTheme="minorHAnsi" w:cstheme="minorHAnsi"/>
          <w:color w:val="000000"/>
          <w:szCs w:val="24"/>
        </w:rPr>
      </w:pPr>
    </w:p>
    <w:p w14:paraId="7A334A52" w14:textId="41ACA8C1" w:rsidR="00176D66" w:rsidRPr="00E26383" w:rsidRDefault="00B60942" w:rsidP="001A11F6">
      <w:pPr>
        <w:pStyle w:val="NormalWeb"/>
        <w:rPr>
          <w:rFonts w:ascii="Calibri Light" w:hAnsi="Calibri Light" w:cs="Calibri Light"/>
          <w:b/>
        </w:rPr>
      </w:pPr>
      <w:r>
        <w:rPr>
          <w:rFonts w:ascii="Calibri Light" w:hAnsi="Calibri Light" w:cs="Calibri Light"/>
          <w:b/>
        </w:rPr>
        <w:t xml:space="preserve">*Memorandum of Agreement for </w:t>
      </w:r>
      <w:r w:rsidR="00061306" w:rsidRPr="00E26383">
        <w:rPr>
          <w:rFonts w:ascii="Calibri Light" w:hAnsi="Calibri Light" w:cs="Calibri Light"/>
          <w:b/>
        </w:rPr>
        <w:t>Inter-Agency Operational</w:t>
      </w:r>
      <w:r w:rsidR="00BA1AD6" w:rsidRPr="00E26383">
        <w:rPr>
          <w:rFonts w:ascii="Calibri Light" w:hAnsi="Calibri Light" w:cs="Calibri Light"/>
          <w:b/>
        </w:rPr>
        <w:t xml:space="preserve"> Procedure</w:t>
      </w:r>
      <w:r w:rsidR="003A6CCB">
        <w:rPr>
          <w:rFonts w:ascii="Calibri Light" w:hAnsi="Calibri Light" w:cs="Calibri Light"/>
          <w:b/>
        </w:rPr>
        <w:t>s and Reimbursement Rates</w:t>
      </w:r>
    </w:p>
    <w:p w14:paraId="1CB72254" w14:textId="6BE9BDED" w:rsidR="001A11F6" w:rsidRDefault="00644DA4" w:rsidP="00BD38A5">
      <w:r>
        <w:t xml:space="preserve">This operational procedure document will ensure that there is an understanding of roles and responsibilities for wildfire and wildland urban interface fire response between the Office of the Fire Commissioner, Fire Chiefs Association of BC representing all local governments fire departments and the BC Wildfire Service.  </w:t>
      </w:r>
    </w:p>
    <w:p w14:paraId="01281E78" w14:textId="77777777" w:rsidR="00BD38A5" w:rsidRPr="00E26383" w:rsidRDefault="00BD38A5" w:rsidP="00490B25">
      <w:pPr>
        <w:rPr>
          <w:b/>
        </w:rPr>
      </w:pPr>
    </w:p>
    <w:p w14:paraId="38ACB1C7" w14:textId="77777777" w:rsidR="00E26383" w:rsidRDefault="001A11F6" w:rsidP="00490B25">
      <w:r w:rsidRPr="00E26383">
        <w:t xml:space="preserve">It is anticipated that when </w:t>
      </w:r>
      <w:r w:rsidR="00015132" w:rsidRPr="00E26383">
        <w:t xml:space="preserve">BCWS </w:t>
      </w:r>
      <w:r w:rsidRPr="00E26383">
        <w:t>and a fire department work mutually on a wildfire event, a command structure will be maintained within a spirit of "Unified Incident Command" through the duration of the event</w:t>
      </w:r>
      <w:r w:rsidR="00E57D57" w:rsidRPr="00E26383">
        <w:t xml:space="preserve">.  </w:t>
      </w:r>
    </w:p>
    <w:p w14:paraId="542D0126" w14:textId="6E2703E9" w:rsidR="003A6CCB" w:rsidRDefault="00F662E4" w:rsidP="00A70270">
      <w:pPr>
        <w:pStyle w:val="Heading1"/>
      </w:pPr>
      <w:r>
        <w:t>Medical and</w:t>
      </w:r>
      <w:r w:rsidR="00A70270">
        <w:t xml:space="preserve"> Hospital</w:t>
      </w:r>
    </w:p>
    <w:p w14:paraId="6D9C2EF5" w14:textId="77777777" w:rsidR="00A2056F" w:rsidRPr="00A70270" w:rsidRDefault="00A832E8" w:rsidP="00A832E8">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b/>
          <w:color w:val="000000"/>
          <w:szCs w:val="24"/>
        </w:rPr>
        <w:t>Ambulance</w:t>
      </w:r>
      <w:r w:rsidR="00663B05" w:rsidRPr="00A70270">
        <w:rPr>
          <w:rFonts w:asciiTheme="minorHAnsi" w:hAnsiTheme="minorHAnsi" w:cstheme="minorHAnsi"/>
          <w:b/>
          <w:color w:val="000000"/>
          <w:szCs w:val="24"/>
        </w:rPr>
        <w:t xml:space="preserve">: </w:t>
      </w:r>
      <w:r w:rsidRPr="00A70270">
        <w:rPr>
          <w:rFonts w:asciiTheme="minorHAnsi" w:hAnsiTheme="minorHAnsi" w:cstheme="minorHAnsi"/>
          <w:color w:val="000000"/>
          <w:szCs w:val="24"/>
        </w:rPr>
        <w:t>Emergency 911</w:t>
      </w:r>
      <w:r w:rsidRPr="00A70270">
        <w:rPr>
          <w:rFonts w:asciiTheme="minorHAnsi" w:hAnsiTheme="minorHAnsi" w:cstheme="minorHAnsi"/>
          <w:color w:val="000000"/>
          <w:szCs w:val="24"/>
        </w:rPr>
        <w:tab/>
      </w:r>
      <w:r w:rsidRPr="00A70270">
        <w:rPr>
          <w:rFonts w:asciiTheme="minorHAnsi" w:hAnsiTheme="minorHAnsi" w:cstheme="minorHAnsi"/>
          <w:color w:val="000000"/>
          <w:szCs w:val="24"/>
        </w:rPr>
        <w:tab/>
        <w:t>Business</w:t>
      </w:r>
      <w:r w:rsidRPr="00A70270">
        <w:rPr>
          <w:rFonts w:asciiTheme="minorHAnsi" w:hAnsiTheme="minorHAnsi" w:cstheme="minorHAnsi"/>
          <w:color w:val="000000"/>
          <w:szCs w:val="24"/>
        </w:rPr>
        <w:tab/>
        <w:t>250-426-8944</w:t>
      </w:r>
    </w:p>
    <w:p w14:paraId="1BC265F1" w14:textId="77777777" w:rsidR="009B0645" w:rsidRPr="00A70270" w:rsidRDefault="009B0645" w:rsidP="0067557F">
      <w:pPr>
        <w:autoSpaceDE w:val="0"/>
        <w:autoSpaceDN w:val="0"/>
        <w:adjustRightInd w:val="0"/>
        <w:spacing w:line="240" w:lineRule="auto"/>
        <w:rPr>
          <w:rFonts w:asciiTheme="minorHAnsi" w:hAnsiTheme="minorHAnsi" w:cstheme="minorHAnsi"/>
          <w:b/>
          <w:bCs/>
          <w:color w:val="000000"/>
          <w:szCs w:val="24"/>
        </w:rPr>
      </w:pPr>
    </w:p>
    <w:p w14:paraId="0BCD88A0" w14:textId="77777777" w:rsidR="00D94D4E" w:rsidRPr="00A70270" w:rsidRDefault="00EF6AD1" w:rsidP="0067557F">
      <w:pPr>
        <w:autoSpaceDE w:val="0"/>
        <w:autoSpaceDN w:val="0"/>
        <w:adjustRightInd w:val="0"/>
        <w:spacing w:line="240" w:lineRule="auto"/>
        <w:rPr>
          <w:rFonts w:asciiTheme="minorHAnsi" w:hAnsiTheme="minorHAnsi" w:cstheme="minorHAnsi"/>
          <w:b/>
          <w:bCs/>
          <w:color w:val="000000"/>
          <w:szCs w:val="24"/>
        </w:rPr>
      </w:pPr>
      <w:r w:rsidRPr="00A70270">
        <w:rPr>
          <w:rFonts w:asciiTheme="minorHAnsi" w:hAnsiTheme="minorHAnsi" w:cstheme="minorHAnsi"/>
          <w:b/>
          <w:bCs/>
          <w:color w:val="000000"/>
          <w:szCs w:val="24"/>
        </w:rPr>
        <w:t>Hospitals</w:t>
      </w:r>
    </w:p>
    <w:p w14:paraId="66FF0CD5" w14:textId="17C0FFBF" w:rsidR="0067557F" w:rsidRPr="00A70270" w:rsidRDefault="00BE6BED" w:rsidP="0067557F">
      <w:pPr>
        <w:autoSpaceDE w:val="0"/>
        <w:autoSpaceDN w:val="0"/>
        <w:adjustRightInd w:val="0"/>
        <w:spacing w:line="240" w:lineRule="auto"/>
        <w:rPr>
          <w:rFonts w:asciiTheme="minorHAnsi" w:hAnsiTheme="minorHAnsi" w:cstheme="minorHAnsi"/>
          <w:b/>
          <w:color w:val="000000"/>
          <w:szCs w:val="24"/>
        </w:rPr>
      </w:pPr>
      <w:r w:rsidRPr="00A70270">
        <w:rPr>
          <w:rFonts w:asciiTheme="minorHAnsi" w:hAnsiTheme="minorHAnsi" w:cstheme="minorHAnsi"/>
          <w:b/>
          <w:color w:val="000000"/>
          <w:szCs w:val="24"/>
        </w:rPr>
        <w:t xml:space="preserve">East Kootenay </w:t>
      </w:r>
      <w:r w:rsidR="002F3947" w:rsidRPr="00A70270">
        <w:rPr>
          <w:rFonts w:asciiTheme="minorHAnsi" w:hAnsiTheme="minorHAnsi" w:cstheme="minorHAnsi"/>
          <w:b/>
          <w:color w:val="000000"/>
          <w:szCs w:val="24"/>
        </w:rPr>
        <w:t>Regional Hospital</w:t>
      </w:r>
      <w:r w:rsidR="0067557F" w:rsidRPr="00A70270">
        <w:rPr>
          <w:rFonts w:asciiTheme="minorHAnsi" w:hAnsiTheme="minorHAnsi" w:cstheme="minorHAnsi"/>
          <w:b/>
          <w:color w:val="000000"/>
          <w:szCs w:val="24"/>
        </w:rPr>
        <w:t xml:space="preserve"> </w:t>
      </w:r>
      <w:r w:rsidR="0067557F" w:rsidRPr="00A70270">
        <w:rPr>
          <w:rFonts w:asciiTheme="minorHAnsi" w:hAnsiTheme="minorHAnsi" w:cstheme="minorHAnsi"/>
          <w:b/>
          <w:color w:val="000000"/>
          <w:szCs w:val="24"/>
        </w:rPr>
        <w:tab/>
      </w:r>
      <w:r w:rsidR="002D5197" w:rsidRPr="00A70270">
        <w:rPr>
          <w:rFonts w:asciiTheme="minorHAnsi" w:hAnsiTheme="minorHAnsi" w:cstheme="minorHAnsi"/>
          <w:b/>
          <w:color w:val="000000"/>
          <w:szCs w:val="24"/>
        </w:rPr>
        <w:tab/>
      </w:r>
      <w:r w:rsidR="002D5197" w:rsidRPr="00A70270">
        <w:rPr>
          <w:rFonts w:asciiTheme="minorHAnsi" w:hAnsiTheme="minorHAnsi" w:cstheme="minorHAnsi"/>
          <w:b/>
          <w:color w:val="000000"/>
          <w:szCs w:val="24"/>
        </w:rPr>
        <w:tab/>
      </w:r>
      <w:r w:rsidR="002D5197" w:rsidRPr="00A70270">
        <w:rPr>
          <w:rFonts w:asciiTheme="minorHAnsi" w:hAnsiTheme="minorHAnsi" w:cstheme="minorHAnsi"/>
          <w:b/>
          <w:color w:val="000000"/>
          <w:szCs w:val="24"/>
        </w:rPr>
        <w:tab/>
      </w:r>
      <w:r w:rsidR="002F3947" w:rsidRPr="00A70270">
        <w:rPr>
          <w:rFonts w:asciiTheme="minorHAnsi" w:hAnsiTheme="minorHAnsi" w:cstheme="minorHAnsi"/>
          <w:b/>
          <w:color w:val="000000"/>
          <w:szCs w:val="24"/>
        </w:rPr>
        <w:t>250-426-5281</w:t>
      </w:r>
      <w:r w:rsidR="0067557F" w:rsidRPr="00A70270">
        <w:rPr>
          <w:rFonts w:asciiTheme="minorHAnsi" w:hAnsiTheme="minorHAnsi" w:cstheme="minorHAnsi"/>
          <w:b/>
          <w:color w:val="000000"/>
          <w:szCs w:val="24"/>
        </w:rPr>
        <w:t xml:space="preserve"> </w:t>
      </w:r>
    </w:p>
    <w:p w14:paraId="03388225" w14:textId="65471D27" w:rsidR="00BE6BED" w:rsidRPr="00A70270" w:rsidRDefault="00BE6BED" w:rsidP="009B1B4A">
      <w:pPr>
        <w:pStyle w:val="NormalWeb"/>
        <w:spacing w:before="0" w:beforeAutospacing="0" w:after="0" w:afterAutospacing="0"/>
        <w:rPr>
          <w:rFonts w:asciiTheme="minorHAnsi" w:hAnsiTheme="minorHAnsi" w:cstheme="minorHAnsi"/>
          <w:lang w:val="en-US"/>
        </w:rPr>
      </w:pPr>
      <w:r w:rsidRPr="00A70270">
        <w:rPr>
          <w:rFonts w:asciiTheme="minorHAnsi" w:hAnsiTheme="minorHAnsi" w:cstheme="minorHAnsi"/>
          <w:lang w:val="en-US"/>
        </w:rPr>
        <w:t xml:space="preserve">13 – 24 Ave N, Cranbrook BC </w:t>
      </w:r>
    </w:p>
    <w:p w14:paraId="619C35BF" w14:textId="699B83A0" w:rsidR="00663B05" w:rsidRPr="00A70270" w:rsidRDefault="00126339" w:rsidP="009B1B4A">
      <w:pPr>
        <w:pStyle w:val="NormalWeb"/>
        <w:spacing w:before="0" w:beforeAutospacing="0" w:after="0" w:afterAutospacing="0"/>
        <w:rPr>
          <w:rFonts w:asciiTheme="minorHAnsi" w:hAnsiTheme="minorHAnsi" w:cstheme="minorHAnsi"/>
          <w:lang w:val="en-US"/>
        </w:rPr>
      </w:pPr>
      <w:r w:rsidRPr="00A70270">
        <w:rPr>
          <w:rFonts w:asciiTheme="minorHAnsi" w:hAnsiTheme="minorHAnsi" w:cstheme="minorHAnsi"/>
          <w:lang w:val="en-US"/>
        </w:rPr>
        <w:t xml:space="preserve">24 hr. </w:t>
      </w:r>
      <w:r w:rsidR="009B1B4A" w:rsidRPr="00A70270">
        <w:rPr>
          <w:rFonts w:asciiTheme="minorHAnsi" w:hAnsiTheme="minorHAnsi" w:cstheme="minorHAnsi"/>
          <w:lang w:val="en-US"/>
        </w:rPr>
        <w:t xml:space="preserve">Emergency Room </w:t>
      </w:r>
      <w:r w:rsidRPr="00A70270">
        <w:rPr>
          <w:rFonts w:asciiTheme="minorHAnsi" w:hAnsiTheme="minorHAnsi" w:cstheme="minorHAnsi"/>
          <w:lang w:val="en-US"/>
        </w:rPr>
        <w:t xml:space="preserve">– </w:t>
      </w:r>
      <w:r w:rsidR="009B1B4A" w:rsidRPr="00A70270">
        <w:rPr>
          <w:rFonts w:asciiTheme="minorHAnsi" w:hAnsiTheme="minorHAnsi" w:cstheme="minorHAnsi"/>
          <w:lang w:val="en-US"/>
        </w:rPr>
        <w:t>Phone</w:t>
      </w:r>
      <w:r w:rsidRPr="00A70270">
        <w:rPr>
          <w:rFonts w:asciiTheme="minorHAnsi" w:hAnsiTheme="minorHAnsi" w:cstheme="minorHAnsi"/>
          <w:lang w:val="en-US"/>
        </w:rPr>
        <w:t>:</w:t>
      </w:r>
      <w:r w:rsidR="009B1B4A" w:rsidRPr="00A70270">
        <w:rPr>
          <w:rFonts w:asciiTheme="minorHAnsi" w:hAnsiTheme="minorHAnsi" w:cstheme="minorHAnsi"/>
          <w:lang w:val="en-US"/>
        </w:rPr>
        <w:t xml:space="preserve"> 250-420-4160</w:t>
      </w:r>
    </w:p>
    <w:p w14:paraId="41037941" w14:textId="77777777" w:rsidR="00464EE7" w:rsidRPr="00A70270" w:rsidRDefault="00464EE7" w:rsidP="0067557F">
      <w:pPr>
        <w:autoSpaceDE w:val="0"/>
        <w:autoSpaceDN w:val="0"/>
        <w:adjustRightInd w:val="0"/>
        <w:spacing w:line="240" w:lineRule="auto"/>
        <w:rPr>
          <w:rFonts w:asciiTheme="minorHAnsi" w:hAnsiTheme="minorHAnsi" w:cstheme="minorHAnsi"/>
          <w:color w:val="000000"/>
          <w:szCs w:val="24"/>
        </w:rPr>
      </w:pPr>
    </w:p>
    <w:p w14:paraId="3D4F7886" w14:textId="77777777" w:rsidR="0085111F" w:rsidRPr="00A70270" w:rsidRDefault="00015132" w:rsidP="0067557F">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color w:val="000000"/>
          <w:szCs w:val="24"/>
        </w:rPr>
        <w:t>Type: Helip</w:t>
      </w:r>
      <w:r w:rsidR="00007B7B" w:rsidRPr="00A70270">
        <w:rPr>
          <w:rFonts w:asciiTheme="minorHAnsi" w:hAnsiTheme="minorHAnsi" w:cstheme="minorHAnsi"/>
          <w:color w:val="000000"/>
          <w:szCs w:val="24"/>
        </w:rPr>
        <w:t>ort</w:t>
      </w:r>
    </w:p>
    <w:p w14:paraId="2CCF7237" w14:textId="77777777" w:rsidR="0085111F" w:rsidRPr="00A70270" w:rsidRDefault="0085111F" w:rsidP="0067557F">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color w:val="000000"/>
          <w:szCs w:val="24"/>
        </w:rPr>
        <w:t>Latitude: 49</w:t>
      </w:r>
      <w:r w:rsidR="00007B7B" w:rsidRPr="00A70270">
        <w:rPr>
          <w:rFonts w:asciiTheme="minorHAnsi" w:hAnsiTheme="minorHAnsi" w:cstheme="minorHAnsi"/>
          <w:color w:val="000000"/>
          <w:szCs w:val="24"/>
        </w:rPr>
        <w:t>°</w:t>
      </w:r>
      <w:r w:rsidRPr="00A70270">
        <w:rPr>
          <w:rFonts w:asciiTheme="minorHAnsi" w:hAnsiTheme="minorHAnsi" w:cstheme="minorHAnsi"/>
          <w:color w:val="000000"/>
          <w:szCs w:val="24"/>
        </w:rPr>
        <w:t>.</w:t>
      </w:r>
      <w:r w:rsidR="00007B7B" w:rsidRPr="00A70270">
        <w:rPr>
          <w:rFonts w:asciiTheme="minorHAnsi" w:hAnsiTheme="minorHAnsi" w:cstheme="minorHAnsi"/>
          <w:color w:val="000000"/>
          <w:szCs w:val="24"/>
        </w:rPr>
        <w:t>30’</w:t>
      </w:r>
      <w:r w:rsidR="00997A3C" w:rsidRPr="00A70270">
        <w:rPr>
          <w:rFonts w:asciiTheme="minorHAnsi" w:hAnsiTheme="minorHAnsi" w:cstheme="minorHAnsi"/>
          <w:color w:val="000000"/>
          <w:szCs w:val="24"/>
        </w:rPr>
        <w:t>42” N</w:t>
      </w:r>
    </w:p>
    <w:p w14:paraId="2D5D7109" w14:textId="77777777" w:rsidR="0085111F" w:rsidRPr="00A70270" w:rsidRDefault="0085111F" w:rsidP="0067557F">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color w:val="000000"/>
          <w:szCs w:val="24"/>
        </w:rPr>
        <w:t>Longitude: -115</w:t>
      </w:r>
      <w:r w:rsidR="00007B7B" w:rsidRPr="00A70270">
        <w:rPr>
          <w:rFonts w:asciiTheme="minorHAnsi" w:hAnsiTheme="minorHAnsi" w:cstheme="minorHAnsi"/>
          <w:color w:val="000000"/>
          <w:szCs w:val="24"/>
        </w:rPr>
        <w:t>°</w:t>
      </w:r>
      <w:r w:rsidRPr="00A70270">
        <w:rPr>
          <w:rFonts w:asciiTheme="minorHAnsi" w:hAnsiTheme="minorHAnsi" w:cstheme="minorHAnsi"/>
          <w:color w:val="000000"/>
          <w:szCs w:val="24"/>
        </w:rPr>
        <w:t>.</w:t>
      </w:r>
      <w:r w:rsidR="00007B7B" w:rsidRPr="00A70270">
        <w:rPr>
          <w:rFonts w:asciiTheme="minorHAnsi" w:hAnsiTheme="minorHAnsi" w:cstheme="minorHAnsi"/>
          <w:color w:val="000000"/>
          <w:szCs w:val="24"/>
        </w:rPr>
        <w:t>44’59”</w:t>
      </w:r>
      <w:r w:rsidR="007F0B42" w:rsidRPr="00A70270">
        <w:rPr>
          <w:rFonts w:asciiTheme="minorHAnsi" w:hAnsiTheme="minorHAnsi" w:cstheme="minorHAnsi"/>
          <w:color w:val="000000"/>
          <w:szCs w:val="24"/>
        </w:rPr>
        <w:t xml:space="preserve"> </w:t>
      </w:r>
      <w:r w:rsidR="00007B7B" w:rsidRPr="00A70270">
        <w:rPr>
          <w:rFonts w:asciiTheme="minorHAnsi" w:hAnsiTheme="minorHAnsi" w:cstheme="minorHAnsi"/>
          <w:color w:val="000000"/>
          <w:szCs w:val="24"/>
        </w:rPr>
        <w:t>W</w:t>
      </w:r>
    </w:p>
    <w:p w14:paraId="74C643ED" w14:textId="13C6F943" w:rsidR="0085111F" w:rsidRPr="00A70270" w:rsidRDefault="0085111F" w:rsidP="0067557F">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color w:val="000000"/>
          <w:szCs w:val="24"/>
        </w:rPr>
        <w:t>Elevation: 3050 feet</w:t>
      </w:r>
    </w:p>
    <w:p w14:paraId="09C3FC71" w14:textId="77777777" w:rsidR="00126339" w:rsidRPr="00A70270" w:rsidRDefault="00126339" w:rsidP="00126339">
      <w:pPr>
        <w:pStyle w:val="NormalWeb"/>
        <w:spacing w:before="0" w:beforeAutospacing="0" w:after="0" w:afterAutospacing="0"/>
        <w:rPr>
          <w:rFonts w:asciiTheme="minorHAnsi" w:hAnsiTheme="minorHAnsi" w:cstheme="minorHAnsi"/>
          <w:lang w:val="en-US"/>
        </w:rPr>
      </w:pPr>
    </w:p>
    <w:p w14:paraId="190A3108" w14:textId="3FFA8B6F" w:rsidR="00126339" w:rsidRPr="00A70270" w:rsidRDefault="00126339" w:rsidP="00126339">
      <w:pPr>
        <w:pStyle w:val="NormalWeb"/>
        <w:spacing w:before="0" w:beforeAutospacing="0" w:after="0" w:afterAutospacing="0"/>
        <w:rPr>
          <w:rFonts w:asciiTheme="minorHAnsi" w:hAnsiTheme="minorHAnsi" w:cstheme="minorHAnsi"/>
          <w:b/>
          <w:bCs/>
          <w:u w:val="single"/>
          <w:lang w:val="en-US"/>
        </w:rPr>
      </w:pPr>
      <w:r w:rsidRPr="00A70270">
        <w:rPr>
          <w:rFonts w:asciiTheme="minorHAnsi" w:hAnsiTheme="minorHAnsi" w:cstheme="minorHAnsi"/>
          <w:b/>
          <w:bCs/>
          <w:u w:val="single"/>
          <w:lang w:val="en-US"/>
        </w:rPr>
        <w:t>Phone ER Nurse w/injury type &amp; ETA for Heli clearance – Phone: 250-489-6476</w:t>
      </w:r>
    </w:p>
    <w:p w14:paraId="53554147" w14:textId="0E158EA2" w:rsidR="009C00C4" w:rsidRPr="00A70270" w:rsidRDefault="009C00C4" w:rsidP="0067557F">
      <w:pPr>
        <w:autoSpaceDE w:val="0"/>
        <w:autoSpaceDN w:val="0"/>
        <w:adjustRightInd w:val="0"/>
        <w:spacing w:line="240" w:lineRule="auto"/>
        <w:rPr>
          <w:rFonts w:asciiTheme="minorHAnsi" w:hAnsiTheme="minorHAnsi" w:cstheme="minorHAnsi"/>
          <w:b/>
          <w:bCs/>
          <w:color w:val="000000"/>
          <w:szCs w:val="24"/>
        </w:rPr>
      </w:pPr>
      <w:r w:rsidRPr="00A70270">
        <w:rPr>
          <w:rFonts w:asciiTheme="minorHAnsi" w:hAnsiTheme="minorHAnsi" w:cstheme="minorHAnsi"/>
          <w:b/>
          <w:bCs/>
          <w:color w:val="000000"/>
          <w:szCs w:val="24"/>
        </w:rPr>
        <w:t>*Only twin engine – Currently H1 may become H2, this means that only intermediates or mediums to land.</w:t>
      </w:r>
    </w:p>
    <w:p w14:paraId="7528DD3F" w14:textId="77777777" w:rsidR="0085111F" w:rsidRPr="00A70270" w:rsidRDefault="0085111F" w:rsidP="0067557F">
      <w:pPr>
        <w:autoSpaceDE w:val="0"/>
        <w:autoSpaceDN w:val="0"/>
        <w:adjustRightInd w:val="0"/>
        <w:spacing w:line="240" w:lineRule="auto"/>
        <w:rPr>
          <w:rFonts w:asciiTheme="minorHAnsi" w:hAnsiTheme="minorHAnsi" w:cstheme="minorHAnsi"/>
          <w:color w:val="000000"/>
          <w:szCs w:val="24"/>
        </w:rPr>
      </w:pPr>
    </w:p>
    <w:p w14:paraId="3BBCA75C" w14:textId="77777777" w:rsidR="009B1B4A" w:rsidRPr="00A70270" w:rsidRDefault="009B1B4A" w:rsidP="0067557F">
      <w:pPr>
        <w:autoSpaceDE w:val="0"/>
        <w:autoSpaceDN w:val="0"/>
        <w:adjustRightInd w:val="0"/>
        <w:spacing w:line="240" w:lineRule="auto"/>
        <w:rPr>
          <w:rFonts w:asciiTheme="minorHAnsi" w:hAnsiTheme="minorHAnsi" w:cstheme="minorHAnsi"/>
          <w:bCs/>
          <w:color w:val="000000"/>
          <w:szCs w:val="24"/>
        </w:rPr>
      </w:pPr>
    </w:p>
    <w:p w14:paraId="4F6D366F" w14:textId="77777777" w:rsidR="0067557F" w:rsidRPr="00A70270" w:rsidRDefault="0085111F" w:rsidP="0067557F">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b/>
          <w:color w:val="000000"/>
          <w:szCs w:val="24"/>
        </w:rPr>
        <w:t>Fernie (</w:t>
      </w:r>
      <w:r w:rsidR="002F3947" w:rsidRPr="00A70270">
        <w:rPr>
          <w:rFonts w:asciiTheme="minorHAnsi" w:hAnsiTheme="minorHAnsi" w:cstheme="minorHAnsi"/>
          <w:b/>
          <w:color w:val="000000"/>
          <w:szCs w:val="24"/>
        </w:rPr>
        <w:t>Elk Valley Hospital</w:t>
      </w:r>
      <w:r w:rsidRPr="00A70270">
        <w:rPr>
          <w:rFonts w:asciiTheme="minorHAnsi" w:hAnsiTheme="minorHAnsi" w:cstheme="minorHAnsi"/>
          <w:b/>
          <w:color w:val="000000"/>
          <w:szCs w:val="24"/>
        </w:rPr>
        <w:t>)</w:t>
      </w:r>
      <w:r w:rsidR="00663B05" w:rsidRPr="00A70270">
        <w:rPr>
          <w:rFonts w:asciiTheme="minorHAnsi" w:hAnsiTheme="minorHAnsi" w:cstheme="minorHAnsi"/>
          <w:b/>
          <w:color w:val="000000"/>
          <w:szCs w:val="24"/>
        </w:rPr>
        <w:tab/>
      </w:r>
      <w:r w:rsidR="00663B05" w:rsidRPr="00A70270">
        <w:rPr>
          <w:rFonts w:asciiTheme="minorHAnsi" w:hAnsiTheme="minorHAnsi" w:cstheme="minorHAnsi"/>
          <w:color w:val="000000"/>
          <w:szCs w:val="24"/>
        </w:rPr>
        <w:tab/>
      </w:r>
      <w:r w:rsidR="00663B05" w:rsidRPr="00A70270">
        <w:rPr>
          <w:rFonts w:asciiTheme="minorHAnsi" w:hAnsiTheme="minorHAnsi" w:cstheme="minorHAnsi"/>
          <w:color w:val="000000"/>
          <w:szCs w:val="24"/>
        </w:rPr>
        <w:tab/>
      </w:r>
      <w:r w:rsidR="00663B05" w:rsidRPr="00A70270">
        <w:rPr>
          <w:rFonts w:asciiTheme="minorHAnsi" w:hAnsiTheme="minorHAnsi" w:cstheme="minorHAnsi"/>
          <w:color w:val="000000"/>
          <w:szCs w:val="24"/>
        </w:rPr>
        <w:tab/>
      </w:r>
      <w:r w:rsidRPr="00A70270">
        <w:rPr>
          <w:rFonts w:asciiTheme="minorHAnsi" w:hAnsiTheme="minorHAnsi" w:cstheme="minorHAnsi"/>
          <w:b/>
          <w:color w:val="000000"/>
          <w:szCs w:val="24"/>
        </w:rPr>
        <w:t>1-</w:t>
      </w:r>
      <w:r w:rsidR="002F3947" w:rsidRPr="00A70270">
        <w:rPr>
          <w:rFonts w:asciiTheme="minorHAnsi" w:hAnsiTheme="minorHAnsi" w:cstheme="minorHAnsi"/>
          <w:b/>
          <w:color w:val="000000"/>
          <w:szCs w:val="24"/>
        </w:rPr>
        <w:t>250-423-4453</w:t>
      </w:r>
    </w:p>
    <w:p w14:paraId="2BCE1B24" w14:textId="77777777" w:rsidR="002F3947" w:rsidRPr="00A70270" w:rsidRDefault="002F3947" w:rsidP="0067557F">
      <w:pPr>
        <w:autoSpaceDE w:val="0"/>
        <w:autoSpaceDN w:val="0"/>
        <w:adjustRightInd w:val="0"/>
        <w:spacing w:line="240" w:lineRule="auto"/>
        <w:rPr>
          <w:rFonts w:asciiTheme="minorHAnsi" w:hAnsiTheme="minorHAnsi" w:cstheme="minorHAnsi"/>
          <w:color w:val="000000"/>
          <w:szCs w:val="24"/>
        </w:rPr>
      </w:pPr>
      <w:r w:rsidRPr="00A70270">
        <w:rPr>
          <w:rFonts w:asciiTheme="minorHAnsi" w:hAnsiTheme="minorHAnsi" w:cstheme="minorHAnsi"/>
          <w:color w:val="000000"/>
          <w:szCs w:val="24"/>
        </w:rPr>
        <w:t>1501 – 5</w:t>
      </w:r>
      <w:r w:rsidRPr="00A70270">
        <w:rPr>
          <w:rFonts w:asciiTheme="minorHAnsi" w:hAnsiTheme="minorHAnsi" w:cstheme="minorHAnsi"/>
          <w:color w:val="000000"/>
          <w:szCs w:val="24"/>
          <w:vertAlign w:val="superscript"/>
        </w:rPr>
        <w:t>th</w:t>
      </w:r>
      <w:r w:rsidRPr="00A70270">
        <w:rPr>
          <w:rFonts w:asciiTheme="minorHAnsi" w:hAnsiTheme="minorHAnsi" w:cstheme="minorHAnsi"/>
          <w:color w:val="000000"/>
          <w:szCs w:val="24"/>
        </w:rPr>
        <w:t xml:space="preserve"> Ave Fernie BC</w:t>
      </w:r>
    </w:p>
    <w:p w14:paraId="1CF3ED40" w14:textId="77777777" w:rsidR="00EE7090" w:rsidRPr="00A70270" w:rsidRDefault="002F3947" w:rsidP="00EE7090">
      <w:pPr>
        <w:pStyle w:val="NoSpacing"/>
        <w:rPr>
          <w:rFonts w:cstheme="minorHAnsi"/>
          <w:sz w:val="24"/>
          <w:szCs w:val="24"/>
        </w:rPr>
      </w:pPr>
      <w:r w:rsidRPr="00A70270">
        <w:rPr>
          <w:rFonts w:cstheme="minorHAnsi"/>
          <w:color w:val="000000"/>
          <w:sz w:val="24"/>
          <w:szCs w:val="24"/>
        </w:rPr>
        <w:t>Helip</w:t>
      </w:r>
      <w:r w:rsidR="0085111F" w:rsidRPr="00A70270">
        <w:rPr>
          <w:rFonts w:cstheme="minorHAnsi"/>
          <w:color w:val="000000"/>
          <w:sz w:val="24"/>
          <w:szCs w:val="24"/>
        </w:rPr>
        <w:t>ort</w:t>
      </w:r>
      <w:r w:rsidR="00EE7090" w:rsidRPr="00A70270">
        <w:rPr>
          <w:rFonts w:cstheme="minorHAnsi"/>
          <w:color w:val="000000"/>
          <w:sz w:val="24"/>
          <w:szCs w:val="24"/>
        </w:rPr>
        <w:t xml:space="preserve">: </w:t>
      </w:r>
      <w:r w:rsidR="00500002" w:rsidRPr="00A70270">
        <w:rPr>
          <w:rFonts w:cstheme="minorHAnsi"/>
          <w:color w:val="000000"/>
          <w:sz w:val="24"/>
          <w:szCs w:val="24"/>
        </w:rPr>
        <w:t xml:space="preserve"> </w:t>
      </w:r>
      <w:r w:rsidRPr="00A70270">
        <w:rPr>
          <w:rFonts w:cstheme="minorHAnsi"/>
          <w:sz w:val="24"/>
          <w:szCs w:val="24"/>
        </w:rPr>
        <w:t>49</w:t>
      </w:r>
      <w:r w:rsidR="002E3368" w:rsidRPr="00A70270">
        <w:rPr>
          <w:rFonts w:cstheme="minorHAnsi"/>
          <w:sz w:val="24"/>
          <w:szCs w:val="24"/>
        </w:rPr>
        <w:fldChar w:fldCharType="begin"/>
      </w:r>
      <w:r w:rsidRPr="00A70270">
        <w:rPr>
          <w:rFonts w:cstheme="minorHAnsi"/>
          <w:sz w:val="24"/>
          <w:szCs w:val="24"/>
        </w:rPr>
        <w:instrText>symbol 176 \f "Symbol" \s 12</w:instrText>
      </w:r>
      <w:r w:rsidR="002E3368" w:rsidRPr="00A70270">
        <w:rPr>
          <w:rFonts w:cstheme="minorHAnsi"/>
          <w:sz w:val="24"/>
          <w:szCs w:val="24"/>
        </w:rPr>
        <w:fldChar w:fldCharType="separate"/>
      </w:r>
      <w:r w:rsidRPr="00A70270">
        <w:rPr>
          <w:rFonts w:cstheme="minorHAnsi"/>
          <w:sz w:val="24"/>
          <w:szCs w:val="24"/>
        </w:rPr>
        <w:t></w:t>
      </w:r>
      <w:r w:rsidR="002E3368" w:rsidRPr="00A70270">
        <w:rPr>
          <w:rFonts w:cstheme="minorHAnsi"/>
          <w:sz w:val="24"/>
          <w:szCs w:val="24"/>
        </w:rPr>
        <w:fldChar w:fldCharType="end"/>
      </w:r>
      <w:r w:rsidRPr="00A70270">
        <w:rPr>
          <w:rFonts w:cstheme="minorHAnsi"/>
          <w:sz w:val="24"/>
          <w:szCs w:val="24"/>
        </w:rPr>
        <w:t xml:space="preserve"> </w:t>
      </w:r>
      <w:r w:rsidR="0085111F" w:rsidRPr="00A70270">
        <w:rPr>
          <w:rFonts w:cstheme="minorHAnsi"/>
          <w:sz w:val="24"/>
          <w:szCs w:val="24"/>
        </w:rPr>
        <w:t>3</w:t>
      </w:r>
      <w:r w:rsidR="00EE7090" w:rsidRPr="00A70270">
        <w:rPr>
          <w:rFonts w:cstheme="minorHAnsi"/>
          <w:sz w:val="24"/>
          <w:szCs w:val="24"/>
        </w:rPr>
        <w:t>0.00 x</w:t>
      </w:r>
      <w:r w:rsidRPr="00A70270">
        <w:rPr>
          <w:rFonts w:cstheme="minorHAnsi"/>
          <w:sz w:val="24"/>
          <w:szCs w:val="24"/>
        </w:rPr>
        <w:t xml:space="preserve"> 115</w:t>
      </w:r>
      <w:r w:rsidR="002E3368" w:rsidRPr="00A70270">
        <w:rPr>
          <w:rFonts w:cstheme="minorHAnsi"/>
          <w:sz w:val="24"/>
          <w:szCs w:val="24"/>
        </w:rPr>
        <w:fldChar w:fldCharType="begin"/>
      </w:r>
      <w:r w:rsidRPr="00A70270">
        <w:rPr>
          <w:rFonts w:cstheme="minorHAnsi"/>
          <w:sz w:val="24"/>
          <w:szCs w:val="24"/>
        </w:rPr>
        <w:instrText>symbol 176 \f "Symbol" \s 12</w:instrText>
      </w:r>
      <w:r w:rsidR="002E3368" w:rsidRPr="00A70270">
        <w:rPr>
          <w:rFonts w:cstheme="minorHAnsi"/>
          <w:sz w:val="24"/>
          <w:szCs w:val="24"/>
        </w:rPr>
        <w:fldChar w:fldCharType="separate"/>
      </w:r>
      <w:r w:rsidRPr="00A70270">
        <w:rPr>
          <w:rFonts w:cstheme="minorHAnsi"/>
          <w:sz w:val="24"/>
          <w:szCs w:val="24"/>
        </w:rPr>
        <w:t></w:t>
      </w:r>
      <w:r w:rsidR="002E3368" w:rsidRPr="00A70270">
        <w:rPr>
          <w:rFonts w:cstheme="minorHAnsi"/>
          <w:sz w:val="24"/>
          <w:szCs w:val="24"/>
        </w:rPr>
        <w:fldChar w:fldCharType="end"/>
      </w:r>
      <w:r w:rsidRPr="00A70270">
        <w:rPr>
          <w:rFonts w:cstheme="minorHAnsi"/>
          <w:sz w:val="24"/>
          <w:szCs w:val="24"/>
        </w:rPr>
        <w:t xml:space="preserve"> 04.0</w:t>
      </w:r>
      <w:r w:rsidR="00EE7090" w:rsidRPr="00A70270">
        <w:rPr>
          <w:rFonts w:cstheme="minorHAnsi"/>
          <w:sz w:val="24"/>
          <w:szCs w:val="24"/>
        </w:rPr>
        <w:t>1</w:t>
      </w:r>
    </w:p>
    <w:p w14:paraId="54E17A6E" w14:textId="77777777" w:rsidR="009B0645" w:rsidRPr="00A70270" w:rsidRDefault="00EE7090" w:rsidP="00EE7090">
      <w:pPr>
        <w:pStyle w:val="NoSpacing"/>
        <w:rPr>
          <w:rFonts w:cstheme="minorHAnsi"/>
          <w:sz w:val="24"/>
          <w:szCs w:val="24"/>
        </w:rPr>
      </w:pPr>
      <w:r w:rsidRPr="00A70270">
        <w:rPr>
          <w:rFonts w:cstheme="minorHAnsi"/>
          <w:sz w:val="24"/>
          <w:szCs w:val="24"/>
        </w:rPr>
        <w:t>Elevation: 3300 Ft</w:t>
      </w:r>
    </w:p>
    <w:p w14:paraId="6922A10E" w14:textId="77777777" w:rsidR="00EE7090" w:rsidRPr="00A70270" w:rsidRDefault="00EE7090" w:rsidP="00EE7090">
      <w:pPr>
        <w:pStyle w:val="NoSpacing"/>
        <w:rPr>
          <w:rFonts w:cstheme="minorHAnsi"/>
        </w:rPr>
      </w:pPr>
    </w:p>
    <w:p w14:paraId="708980C8" w14:textId="77777777" w:rsidR="002C09BB" w:rsidRPr="00A70270" w:rsidRDefault="002C09BB" w:rsidP="00EE7090">
      <w:pPr>
        <w:pStyle w:val="NoSpacing"/>
        <w:rPr>
          <w:rFonts w:cstheme="minorHAnsi"/>
        </w:rPr>
      </w:pPr>
    </w:p>
    <w:p w14:paraId="661E6BAB" w14:textId="77777777" w:rsidR="009B1B4A" w:rsidRPr="00A70270" w:rsidRDefault="002F3947" w:rsidP="009B1B4A">
      <w:pPr>
        <w:rPr>
          <w:rFonts w:asciiTheme="minorHAnsi" w:hAnsiTheme="minorHAnsi" w:cstheme="minorHAnsi"/>
          <w:b/>
          <w:szCs w:val="24"/>
        </w:rPr>
      </w:pPr>
      <w:r w:rsidRPr="00A70270">
        <w:rPr>
          <w:rFonts w:asciiTheme="minorHAnsi" w:hAnsiTheme="minorHAnsi" w:cstheme="minorHAnsi"/>
          <w:b/>
          <w:szCs w:val="24"/>
        </w:rPr>
        <w:t>Calgary Foothills Hospital (Major Trauma)</w:t>
      </w:r>
      <w:r w:rsidRPr="00A70270">
        <w:rPr>
          <w:rFonts w:asciiTheme="minorHAnsi" w:hAnsiTheme="minorHAnsi" w:cstheme="minorHAnsi"/>
          <w:b/>
          <w:szCs w:val="24"/>
        </w:rPr>
        <w:tab/>
      </w:r>
      <w:r w:rsidRPr="00A70270">
        <w:rPr>
          <w:rFonts w:asciiTheme="minorHAnsi" w:hAnsiTheme="minorHAnsi" w:cstheme="minorHAnsi"/>
          <w:szCs w:val="24"/>
        </w:rPr>
        <w:tab/>
      </w:r>
      <w:r w:rsidR="009B0645" w:rsidRPr="00A70270">
        <w:rPr>
          <w:rFonts w:asciiTheme="minorHAnsi" w:hAnsiTheme="minorHAnsi" w:cstheme="minorHAnsi"/>
          <w:b/>
          <w:szCs w:val="24"/>
        </w:rPr>
        <w:t>1-</w:t>
      </w:r>
      <w:r w:rsidRPr="00A70270">
        <w:rPr>
          <w:rFonts w:asciiTheme="minorHAnsi" w:hAnsiTheme="minorHAnsi" w:cstheme="minorHAnsi"/>
          <w:b/>
          <w:szCs w:val="24"/>
        </w:rPr>
        <w:t>403-944-1110</w:t>
      </w:r>
    </w:p>
    <w:p w14:paraId="3815786E" w14:textId="77777777" w:rsidR="002C09BB" w:rsidRPr="00A70270" w:rsidRDefault="002C09BB" w:rsidP="009B1B4A">
      <w:pPr>
        <w:rPr>
          <w:rFonts w:asciiTheme="minorHAnsi" w:hAnsiTheme="minorHAnsi" w:cstheme="minorHAnsi"/>
          <w:szCs w:val="24"/>
        </w:rPr>
      </w:pPr>
      <w:r w:rsidRPr="00A70270">
        <w:rPr>
          <w:rFonts w:asciiTheme="minorHAnsi" w:hAnsiTheme="minorHAnsi" w:cstheme="minorHAnsi"/>
          <w:b/>
          <w:szCs w:val="24"/>
        </w:rPr>
        <w:t xml:space="preserve">Communicate with SEFC dispatch or the Operations Officer  </w:t>
      </w:r>
    </w:p>
    <w:p w14:paraId="2AB9F0B9" w14:textId="77777777" w:rsidR="0085111F" w:rsidRPr="00A70270" w:rsidRDefault="009B1B4A" w:rsidP="0085111F">
      <w:pPr>
        <w:pStyle w:val="NoSpacing"/>
        <w:rPr>
          <w:rFonts w:cstheme="minorHAnsi"/>
          <w:sz w:val="24"/>
          <w:szCs w:val="24"/>
          <w:lang w:val="en-US"/>
        </w:rPr>
      </w:pPr>
      <w:r w:rsidRPr="00A70270">
        <w:rPr>
          <w:rFonts w:cstheme="minorHAnsi"/>
          <w:sz w:val="24"/>
          <w:szCs w:val="24"/>
          <w:lang w:val="en-US"/>
        </w:rPr>
        <w:t>Emergency Room Phone: 403 944-1315 </w:t>
      </w:r>
    </w:p>
    <w:p w14:paraId="3A54BE1A" w14:textId="77777777" w:rsidR="00604E6A" w:rsidRPr="00A70270" w:rsidRDefault="00604E6A" w:rsidP="0085111F">
      <w:pPr>
        <w:pStyle w:val="NoSpacing"/>
        <w:rPr>
          <w:rFonts w:cstheme="minorHAnsi"/>
          <w:sz w:val="24"/>
          <w:szCs w:val="24"/>
        </w:rPr>
      </w:pPr>
      <w:r w:rsidRPr="00A70270">
        <w:rPr>
          <w:rFonts w:cstheme="minorHAnsi"/>
          <w:sz w:val="24"/>
          <w:szCs w:val="24"/>
        </w:rPr>
        <w:t xml:space="preserve">Type: </w:t>
      </w:r>
      <w:r w:rsidR="002F3947" w:rsidRPr="00A70270">
        <w:rPr>
          <w:rFonts w:cstheme="minorHAnsi"/>
          <w:sz w:val="24"/>
          <w:szCs w:val="24"/>
        </w:rPr>
        <w:t>Helip</w:t>
      </w:r>
      <w:r w:rsidR="00E57D57" w:rsidRPr="00A70270">
        <w:rPr>
          <w:rFonts w:cstheme="minorHAnsi"/>
          <w:sz w:val="24"/>
          <w:szCs w:val="24"/>
        </w:rPr>
        <w:t>ort</w:t>
      </w:r>
    </w:p>
    <w:p w14:paraId="600DBD91" w14:textId="77777777" w:rsidR="00604E6A" w:rsidRPr="00A70270" w:rsidRDefault="00604E6A" w:rsidP="0085111F">
      <w:pPr>
        <w:pStyle w:val="NoSpacing"/>
        <w:rPr>
          <w:rFonts w:cstheme="minorHAnsi"/>
          <w:sz w:val="24"/>
          <w:szCs w:val="24"/>
        </w:rPr>
      </w:pPr>
      <w:r w:rsidRPr="00A70270">
        <w:rPr>
          <w:rFonts w:cstheme="minorHAnsi"/>
          <w:sz w:val="24"/>
          <w:szCs w:val="24"/>
        </w:rPr>
        <w:t xml:space="preserve">Latitude: </w:t>
      </w:r>
      <w:r w:rsidR="00500002" w:rsidRPr="00A70270">
        <w:rPr>
          <w:rFonts w:cstheme="minorHAnsi"/>
          <w:sz w:val="24"/>
          <w:szCs w:val="24"/>
        </w:rPr>
        <w:t xml:space="preserve"> </w:t>
      </w:r>
      <w:r w:rsidRPr="00A70270">
        <w:rPr>
          <w:rFonts w:cstheme="minorHAnsi"/>
          <w:sz w:val="24"/>
          <w:szCs w:val="24"/>
        </w:rPr>
        <w:t xml:space="preserve">   </w:t>
      </w:r>
      <w:r w:rsidR="00007B7B" w:rsidRPr="00A70270">
        <w:rPr>
          <w:rFonts w:cstheme="minorHAnsi"/>
          <w:sz w:val="24"/>
          <w:szCs w:val="24"/>
          <w:highlight w:val="yellow"/>
        </w:rPr>
        <w:t>51°03’55”</w:t>
      </w:r>
      <w:r w:rsidRPr="00A70270">
        <w:rPr>
          <w:rFonts w:cstheme="minorHAnsi"/>
          <w:sz w:val="24"/>
          <w:szCs w:val="24"/>
        </w:rPr>
        <w:t xml:space="preserve"> </w:t>
      </w:r>
      <w:r w:rsidR="00007B7B" w:rsidRPr="00A70270">
        <w:rPr>
          <w:rFonts w:cstheme="minorHAnsi"/>
          <w:sz w:val="24"/>
          <w:szCs w:val="24"/>
        </w:rPr>
        <w:t>N</w:t>
      </w:r>
    </w:p>
    <w:p w14:paraId="0A2E4084" w14:textId="77777777" w:rsidR="002F3947" w:rsidRPr="00A70270" w:rsidRDefault="00604E6A" w:rsidP="0085111F">
      <w:pPr>
        <w:pStyle w:val="NoSpacing"/>
        <w:rPr>
          <w:rFonts w:cstheme="minorHAnsi"/>
          <w:sz w:val="24"/>
          <w:szCs w:val="24"/>
        </w:rPr>
      </w:pPr>
      <w:r w:rsidRPr="00A70270">
        <w:rPr>
          <w:rFonts w:cstheme="minorHAnsi"/>
          <w:sz w:val="24"/>
          <w:szCs w:val="24"/>
        </w:rPr>
        <w:t>Longitude: -114</w:t>
      </w:r>
      <w:r w:rsidR="00007B7B" w:rsidRPr="00A70270">
        <w:rPr>
          <w:rFonts w:cstheme="minorHAnsi"/>
          <w:sz w:val="24"/>
          <w:szCs w:val="24"/>
        </w:rPr>
        <w:t>°</w:t>
      </w:r>
      <w:r w:rsidRPr="00A70270">
        <w:rPr>
          <w:rFonts w:cstheme="minorHAnsi"/>
          <w:sz w:val="24"/>
          <w:szCs w:val="24"/>
        </w:rPr>
        <w:t>.</w:t>
      </w:r>
      <w:r w:rsidR="00007B7B" w:rsidRPr="00A70270">
        <w:rPr>
          <w:rFonts w:cstheme="minorHAnsi"/>
          <w:sz w:val="24"/>
          <w:szCs w:val="24"/>
        </w:rPr>
        <w:t>08’06”</w:t>
      </w:r>
      <w:r w:rsidR="007F0B42" w:rsidRPr="00A70270">
        <w:rPr>
          <w:rFonts w:cstheme="minorHAnsi"/>
          <w:sz w:val="24"/>
          <w:szCs w:val="24"/>
        </w:rPr>
        <w:t xml:space="preserve"> </w:t>
      </w:r>
      <w:r w:rsidR="00007B7B" w:rsidRPr="00A70270">
        <w:rPr>
          <w:rFonts w:cstheme="minorHAnsi"/>
          <w:sz w:val="24"/>
          <w:szCs w:val="24"/>
        </w:rPr>
        <w:t>W</w:t>
      </w:r>
    </w:p>
    <w:p w14:paraId="2B6DBD74" w14:textId="77777777" w:rsidR="00604E6A" w:rsidRPr="00A70270" w:rsidRDefault="00604E6A" w:rsidP="0085111F">
      <w:pPr>
        <w:pStyle w:val="NoSpacing"/>
        <w:rPr>
          <w:rFonts w:cstheme="minorHAnsi"/>
          <w:sz w:val="24"/>
          <w:szCs w:val="24"/>
        </w:rPr>
      </w:pPr>
      <w:r w:rsidRPr="00A70270">
        <w:rPr>
          <w:rFonts w:cstheme="minorHAnsi"/>
          <w:sz w:val="24"/>
          <w:szCs w:val="24"/>
        </w:rPr>
        <w:t>Elevation: 3635 feet</w:t>
      </w:r>
    </w:p>
    <w:p w14:paraId="2C09D924" w14:textId="77777777" w:rsidR="00EE7090" w:rsidRPr="00E26383" w:rsidRDefault="00EE7090" w:rsidP="0085111F">
      <w:pPr>
        <w:pStyle w:val="NoSpacing"/>
        <w:rPr>
          <w:rFonts w:ascii="Calibri Light" w:hAnsi="Calibri Light" w:cs="Calibri Light"/>
          <w:sz w:val="24"/>
          <w:szCs w:val="24"/>
        </w:rPr>
      </w:pPr>
    </w:p>
    <w:p w14:paraId="10DC174B" w14:textId="3B09A1AD" w:rsidR="00BD38A5" w:rsidRDefault="00BD38A5">
      <w:pPr>
        <w:spacing w:after="200"/>
        <w:rPr>
          <w:rFonts w:ascii="Calibri Light" w:hAnsi="Calibri Light" w:cs="Calibri Light"/>
          <w:szCs w:val="24"/>
        </w:rPr>
      </w:pPr>
      <w:r>
        <w:rPr>
          <w:rFonts w:ascii="Calibri Light" w:hAnsi="Calibri Light" w:cs="Calibri Light"/>
          <w:szCs w:val="24"/>
        </w:rPr>
        <w:br w:type="page"/>
      </w:r>
    </w:p>
    <w:p w14:paraId="53B786D3" w14:textId="67CAAE3A" w:rsidR="008B39DE" w:rsidRPr="00FB53A0" w:rsidRDefault="008B39DE" w:rsidP="00FD62D4">
      <w:pPr>
        <w:pStyle w:val="Heading1"/>
      </w:pPr>
      <w:bookmarkStart w:id="43" w:name="_Toc104980908"/>
      <w:r>
        <w:t>Helibase</w:t>
      </w:r>
      <w:bookmarkEnd w:id="43"/>
    </w:p>
    <w:p w14:paraId="42BC3088" w14:textId="77777777" w:rsidR="008B39DE" w:rsidRDefault="008B39DE" w:rsidP="008B39DE">
      <w:pPr>
        <w:pStyle w:val="BodyText"/>
        <w:rPr>
          <w:sz w:val="20"/>
        </w:rPr>
      </w:pPr>
      <w:r>
        <w:rPr>
          <w:noProof/>
        </w:rPr>
        <mc:AlternateContent>
          <mc:Choice Requires="wps">
            <w:drawing>
              <wp:anchor distT="0" distB="0" distL="0" distR="0" simplePos="0" relativeHeight="251779072" behindDoc="1" locked="0" layoutInCell="1" allowOverlap="1" wp14:anchorId="489EB01E" wp14:editId="0AD73928">
                <wp:simplePos x="0" y="0"/>
                <wp:positionH relativeFrom="page">
                  <wp:posOffset>914400</wp:posOffset>
                </wp:positionH>
                <wp:positionV relativeFrom="paragraph">
                  <wp:posOffset>184150</wp:posOffset>
                </wp:positionV>
                <wp:extent cx="5981065" cy="1270"/>
                <wp:effectExtent l="9525" t="6350" r="10160" b="11430"/>
                <wp:wrapTopAndBottom/>
                <wp:docPr id="48" name="Freeform: 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C25A0" id="Freeform: Shape 48" o:spid="_x0000_s1026" style="position:absolute;margin-left:1in;margin-top:14.5pt;width:470.95pt;height:.1pt;z-index:-25153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0F62638E" w14:textId="5F160EC0" w:rsidR="00B444C4" w:rsidRPr="00490B25" w:rsidRDefault="00AF0C94" w:rsidP="00A70270">
      <w:pPr>
        <w:rPr>
          <w:rFonts w:asciiTheme="minorHAnsi" w:hAnsiTheme="minorHAnsi" w:cstheme="minorHAnsi"/>
          <w:b/>
          <w:iCs/>
          <w:color w:val="000000"/>
        </w:rPr>
      </w:pPr>
      <w:r w:rsidRPr="00A70270">
        <w:rPr>
          <w:rFonts w:asciiTheme="minorHAnsi" w:hAnsiTheme="minorHAnsi" w:cstheme="minorHAnsi"/>
          <w:b/>
          <w:iCs/>
          <w:color w:val="000000"/>
          <w:highlight w:val="yellow"/>
        </w:rPr>
        <w:t>Emergency Use only</w:t>
      </w:r>
      <w:r w:rsidR="00F85F07" w:rsidRPr="00A70270">
        <w:rPr>
          <w:rFonts w:asciiTheme="minorHAnsi" w:hAnsiTheme="minorHAnsi" w:cstheme="minorHAnsi"/>
          <w:b/>
          <w:iCs/>
          <w:color w:val="000000"/>
          <w:highlight w:val="yellow"/>
        </w:rPr>
        <w:t xml:space="preserve"> (if Airport can no longer accommodate)</w:t>
      </w:r>
    </w:p>
    <w:p w14:paraId="18A0C33A" w14:textId="77777777" w:rsidR="00125F12" w:rsidRPr="00A70270" w:rsidRDefault="00125F12" w:rsidP="00A70270">
      <w:pPr>
        <w:rPr>
          <w:rFonts w:asciiTheme="minorHAnsi" w:hAnsiTheme="minorHAnsi" w:cstheme="minorHAnsi"/>
          <w:bCs/>
          <w:iCs/>
          <w:color w:val="000000"/>
        </w:rPr>
      </w:pPr>
    </w:p>
    <w:p w14:paraId="6A6E35D9" w14:textId="178EE9FB" w:rsidR="00F61C4B" w:rsidRPr="00490B25" w:rsidRDefault="004A367C"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Location:</w:t>
      </w:r>
      <w:r w:rsidRPr="00490B25">
        <w:rPr>
          <w:rFonts w:asciiTheme="minorHAnsi" w:hAnsiTheme="minorHAnsi" w:cstheme="minorHAnsi"/>
          <w:color w:val="000000"/>
          <w:szCs w:val="24"/>
        </w:rPr>
        <w:t xml:space="preserve">  </w:t>
      </w:r>
      <w:r w:rsidR="002B7B62" w:rsidRPr="00490B25">
        <w:rPr>
          <w:rFonts w:asciiTheme="minorHAnsi" w:hAnsiTheme="minorHAnsi" w:cstheme="minorHAnsi"/>
          <w:color w:val="000000"/>
          <w:szCs w:val="24"/>
        </w:rPr>
        <w:t>Overpass Wrecking</w:t>
      </w:r>
      <w:r w:rsidR="00974EC2" w:rsidRPr="00490B25">
        <w:rPr>
          <w:rFonts w:asciiTheme="minorHAnsi" w:hAnsiTheme="minorHAnsi" w:cstheme="minorHAnsi"/>
          <w:color w:val="000000"/>
          <w:szCs w:val="24"/>
        </w:rPr>
        <w:t xml:space="preserve"> Ltd</w:t>
      </w:r>
      <w:r w:rsidRPr="00490B25">
        <w:rPr>
          <w:rFonts w:asciiTheme="minorHAnsi" w:hAnsiTheme="minorHAnsi" w:cstheme="minorHAnsi"/>
          <w:color w:val="000000"/>
          <w:szCs w:val="24"/>
        </w:rPr>
        <w:t xml:space="preserve"> </w:t>
      </w:r>
      <w:r w:rsidR="00974EC2" w:rsidRPr="00490B25">
        <w:rPr>
          <w:rFonts w:asciiTheme="minorHAnsi" w:hAnsiTheme="minorHAnsi" w:cstheme="minorHAnsi"/>
          <w:color w:val="000000"/>
          <w:szCs w:val="24"/>
        </w:rPr>
        <w:t>–</w:t>
      </w:r>
      <w:r w:rsidRPr="00490B25">
        <w:rPr>
          <w:rFonts w:asciiTheme="minorHAnsi" w:hAnsiTheme="minorHAnsi" w:cstheme="minorHAnsi"/>
          <w:color w:val="000000"/>
          <w:szCs w:val="24"/>
        </w:rPr>
        <w:t xml:space="preserve"> </w:t>
      </w:r>
      <w:r w:rsidR="00D02FAC" w:rsidRPr="00490B25">
        <w:rPr>
          <w:rFonts w:asciiTheme="minorHAnsi" w:hAnsiTheme="minorHAnsi" w:cstheme="minorHAnsi"/>
          <w:color w:val="000000"/>
          <w:szCs w:val="24"/>
        </w:rPr>
        <w:t>(</w:t>
      </w:r>
      <w:r w:rsidR="00974EC2" w:rsidRPr="00490B25">
        <w:rPr>
          <w:rFonts w:asciiTheme="minorHAnsi" w:hAnsiTheme="minorHAnsi" w:cstheme="minorHAnsi"/>
          <w:color w:val="000000"/>
          <w:szCs w:val="24"/>
        </w:rPr>
        <w:t xml:space="preserve">Large </w:t>
      </w:r>
      <w:r w:rsidR="00D02FAC" w:rsidRPr="00490B25">
        <w:rPr>
          <w:rFonts w:asciiTheme="minorHAnsi" w:hAnsiTheme="minorHAnsi" w:cstheme="minorHAnsi"/>
          <w:color w:val="000000"/>
          <w:szCs w:val="24"/>
        </w:rPr>
        <w:t>grassy field</w:t>
      </w:r>
      <w:r w:rsidR="00BA569C" w:rsidRPr="00490B25">
        <w:rPr>
          <w:rFonts w:asciiTheme="minorHAnsi" w:hAnsiTheme="minorHAnsi" w:cstheme="minorHAnsi"/>
          <w:color w:val="000000"/>
          <w:szCs w:val="24"/>
        </w:rPr>
        <w:t>)</w:t>
      </w:r>
      <w:r w:rsidRPr="00490B25">
        <w:rPr>
          <w:rFonts w:asciiTheme="minorHAnsi" w:hAnsiTheme="minorHAnsi" w:cstheme="minorHAnsi"/>
          <w:color w:val="000000"/>
          <w:szCs w:val="24"/>
        </w:rPr>
        <w:tab/>
      </w:r>
    </w:p>
    <w:p w14:paraId="2114C55D" w14:textId="77777777" w:rsidR="00317AB7" w:rsidRPr="00490B25" w:rsidRDefault="00317AB7" w:rsidP="000870CA">
      <w:pPr>
        <w:autoSpaceDE w:val="0"/>
        <w:autoSpaceDN w:val="0"/>
        <w:adjustRightInd w:val="0"/>
        <w:spacing w:line="240" w:lineRule="auto"/>
        <w:rPr>
          <w:rFonts w:asciiTheme="minorHAnsi" w:hAnsiTheme="minorHAnsi" w:cstheme="minorHAnsi"/>
          <w:color w:val="000000"/>
          <w:szCs w:val="24"/>
        </w:rPr>
      </w:pPr>
    </w:p>
    <w:p w14:paraId="34E43A1B" w14:textId="77777777" w:rsidR="00317AB7" w:rsidRPr="00490B25" w:rsidRDefault="00317AB7" w:rsidP="000870CA">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 xml:space="preserve">Latitude/Longitude: </w:t>
      </w:r>
      <w:r w:rsidRPr="00490B25">
        <w:rPr>
          <w:rFonts w:asciiTheme="minorHAnsi" w:hAnsiTheme="minorHAnsi" w:cstheme="minorHAnsi"/>
          <w:color w:val="000000"/>
          <w:szCs w:val="24"/>
        </w:rPr>
        <w:t>49.32.244 x 115.44.832</w:t>
      </w:r>
    </w:p>
    <w:p w14:paraId="3295F5ED" w14:textId="77777777" w:rsidR="004A367C" w:rsidRPr="00490B25" w:rsidRDefault="004A367C" w:rsidP="000870CA">
      <w:pPr>
        <w:autoSpaceDE w:val="0"/>
        <w:autoSpaceDN w:val="0"/>
        <w:adjustRightInd w:val="0"/>
        <w:spacing w:line="240" w:lineRule="auto"/>
        <w:rPr>
          <w:rFonts w:asciiTheme="minorHAnsi" w:hAnsiTheme="minorHAnsi" w:cstheme="minorHAnsi"/>
          <w:color w:val="000000"/>
          <w:szCs w:val="24"/>
        </w:rPr>
      </w:pPr>
    </w:p>
    <w:p w14:paraId="3E084FF4" w14:textId="77777777" w:rsidR="004A367C"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Legal:</w:t>
      </w:r>
      <w:r w:rsidRPr="00490B25">
        <w:rPr>
          <w:rFonts w:asciiTheme="minorHAnsi" w:hAnsiTheme="minorHAnsi" w:cstheme="minorHAnsi"/>
          <w:color w:val="000000"/>
          <w:szCs w:val="24"/>
        </w:rPr>
        <w:t xml:space="preserve">  Parcel 11, PL 3310 – I / Parcel 7 PL 33310-1</w:t>
      </w:r>
    </w:p>
    <w:p w14:paraId="5FF008B9"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168B8D2E" w14:textId="4F3C0E40" w:rsidR="005668DF" w:rsidRPr="00490B25" w:rsidRDefault="00976464"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 xml:space="preserve">Directions from the zone office: </w:t>
      </w:r>
      <w:r w:rsidR="00D923C2" w:rsidRPr="00490B25">
        <w:rPr>
          <w:rFonts w:asciiTheme="minorHAnsi" w:hAnsiTheme="minorHAnsi" w:cstheme="minorHAnsi"/>
          <w:b/>
          <w:color w:val="000000"/>
          <w:szCs w:val="24"/>
        </w:rPr>
        <w:t xml:space="preserve">(2 mins) </w:t>
      </w:r>
      <w:r w:rsidRPr="00490B25">
        <w:rPr>
          <w:rFonts w:asciiTheme="minorHAnsi" w:hAnsiTheme="minorHAnsi" w:cstheme="minorHAnsi"/>
          <w:color w:val="000000"/>
          <w:szCs w:val="24"/>
        </w:rPr>
        <w:t>head</w:t>
      </w:r>
      <w:r w:rsidRPr="00490B25">
        <w:rPr>
          <w:rFonts w:asciiTheme="minorHAnsi" w:hAnsiTheme="minorHAnsi" w:cstheme="minorHAnsi"/>
          <w:b/>
          <w:color w:val="000000"/>
          <w:szCs w:val="24"/>
        </w:rPr>
        <w:t xml:space="preserve"> </w:t>
      </w:r>
      <w:r w:rsidR="00D923C2" w:rsidRPr="00490B25">
        <w:rPr>
          <w:rFonts w:asciiTheme="minorHAnsi" w:hAnsiTheme="minorHAnsi" w:cstheme="minorHAnsi"/>
          <w:color w:val="000000"/>
          <w:szCs w:val="24"/>
        </w:rPr>
        <w:t xml:space="preserve">south towards </w:t>
      </w:r>
      <w:r w:rsidR="00B12AA7" w:rsidRPr="00490B25">
        <w:rPr>
          <w:rFonts w:asciiTheme="minorHAnsi" w:hAnsiTheme="minorHAnsi" w:cstheme="minorHAnsi"/>
          <w:color w:val="000000"/>
          <w:szCs w:val="24"/>
        </w:rPr>
        <w:t>town</w:t>
      </w:r>
      <w:r w:rsidRPr="00490B25">
        <w:rPr>
          <w:rFonts w:asciiTheme="minorHAnsi" w:hAnsiTheme="minorHAnsi" w:cstheme="minorHAnsi"/>
          <w:color w:val="000000"/>
          <w:szCs w:val="24"/>
        </w:rPr>
        <w:t>, turn right on</w:t>
      </w:r>
      <w:r w:rsidR="005668DF" w:rsidRPr="00490B25">
        <w:rPr>
          <w:rFonts w:asciiTheme="minorHAnsi" w:hAnsiTheme="minorHAnsi" w:cstheme="minorHAnsi"/>
          <w:color w:val="000000"/>
          <w:szCs w:val="24"/>
        </w:rPr>
        <w:t xml:space="preserve"> 22</w:t>
      </w:r>
      <w:r w:rsidR="005668DF" w:rsidRPr="00490B25">
        <w:rPr>
          <w:rFonts w:asciiTheme="minorHAnsi" w:hAnsiTheme="minorHAnsi" w:cstheme="minorHAnsi"/>
          <w:color w:val="000000"/>
          <w:szCs w:val="24"/>
          <w:vertAlign w:val="superscript"/>
        </w:rPr>
        <w:t>nd</w:t>
      </w:r>
      <w:r w:rsidRPr="00490B25">
        <w:rPr>
          <w:rFonts w:asciiTheme="minorHAnsi" w:hAnsiTheme="minorHAnsi" w:cstheme="minorHAnsi"/>
          <w:color w:val="000000"/>
          <w:szCs w:val="24"/>
        </w:rPr>
        <w:t xml:space="preserve"> St N</w:t>
      </w:r>
      <w:r w:rsidR="00D923C2" w:rsidRPr="00490B25">
        <w:rPr>
          <w:rFonts w:asciiTheme="minorHAnsi" w:hAnsiTheme="minorHAnsi" w:cstheme="minorHAnsi"/>
          <w:color w:val="000000"/>
          <w:szCs w:val="24"/>
        </w:rPr>
        <w:t xml:space="preserve"> (set of lights near Lordco)</w:t>
      </w:r>
      <w:r w:rsidRPr="00490B25">
        <w:rPr>
          <w:rFonts w:asciiTheme="minorHAnsi" w:hAnsiTheme="minorHAnsi" w:cstheme="minorHAnsi"/>
          <w:color w:val="000000"/>
          <w:szCs w:val="24"/>
        </w:rPr>
        <w:t>, turn a right on Zimmer Road</w:t>
      </w:r>
      <w:r w:rsidR="00B12AA7" w:rsidRPr="00490B25">
        <w:rPr>
          <w:rFonts w:asciiTheme="minorHAnsi" w:hAnsiTheme="minorHAnsi" w:cstheme="minorHAnsi"/>
          <w:color w:val="000000"/>
          <w:szCs w:val="24"/>
        </w:rPr>
        <w:t xml:space="preserve"> (just past transfer station </w:t>
      </w:r>
      <w:r w:rsidR="00D923C2" w:rsidRPr="00490B25">
        <w:rPr>
          <w:rFonts w:asciiTheme="minorHAnsi" w:hAnsiTheme="minorHAnsi" w:cstheme="minorHAnsi"/>
          <w:color w:val="000000"/>
          <w:szCs w:val="24"/>
        </w:rPr>
        <w:t>and avoid</w:t>
      </w:r>
      <w:r w:rsidRPr="00490B25">
        <w:rPr>
          <w:rFonts w:asciiTheme="minorHAnsi" w:hAnsiTheme="minorHAnsi" w:cstheme="minorHAnsi"/>
          <w:color w:val="000000"/>
          <w:szCs w:val="24"/>
        </w:rPr>
        <w:t xml:space="preserve"> the driveway for B.A. Asphalt &amp; Concrete</w:t>
      </w:r>
      <w:r w:rsidR="00B12AA7" w:rsidRPr="00490B25">
        <w:rPr>
          <w:rFonts w:asciiTheme="minorHAnsi" w:hAnsiTheme="minorHAnsi" w:cstheme="minorHAnsi"/>
          <w:color w:val="000000"/>
          <w:szCs w:val="24"/>
        </w:rPr>
        <w:t>).</w:t>
      </w:r>
      <w:r w:rsidR="00BA569C" w:rsidRPr="00490B25">
        <w:rPr>
          <w:rFonts w:asciiTheme="minorHAnsi" w:hAnsiTheme="minorHAnsi" w:cstheme="minorHAnsi"/>
          <w:color w:val="000000"/>
          <w:szCs w:val="24"/>
        </w:rPr>
        <w:t xml:space="preserve">  Very close to the zone office.</w:t>
      </w:r>
    </w:p>
    <w:p w14:paraId="02B3EDBD"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4BB41ED6"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Water:</w:t>
      </w:r>
      <w:r w:rsidRPr="00490B25">
        <w:rPr>
          <w:rFonts w:asciiTheme="minorHAnsi" w:hAnsiTheme="minorHAnsi" w:cstheme="minorHAnsi"/>
          <w:color w:val="000000"/>
          <w:szCs w:val="24"/>
        </w:rPr>
        <w:t xml:space="preserve">  Joseph C</w:t>
      </w:r>
      <w:r w:rsidR="006E68F6" w:rsidRPr="00490B25">
        <w:rPr>
          <w:rFonts w:asciiTheme="minorHAnsi" w:hAnsiTheme="minorHAnsi" w:cstheme="minorHAnsi"/>
          <w:color w:val="000000"/>
          <w:szCs w:val="24"/>
        </w:rPr>
        <w:t xml:space="preserve">reek located east of the </w:t>
      </w:r>
      <w:r w:rsidR="00B444C4" w:rsidRPr="00490B25">
        <w:rPr>
          <w:rFonts w:asciiTheme="minorHAnsi" w:hAnsiTheme="minorHAnsi" w:cstheme="minorHAnsi"/>
          <w:color w:val="000000"/>
          <w:szCs w:val="24"/>
        </w:rPr>
        <w:t>field;</w:t>
      </w:r>
      <w:r w:rsidR="00FD7CCA" w:rsidRPr="00490B25">
        <w:rPr>
          <w:rFonts w:asciiTheme="minorHAnsi" w:hAnsiTheme="minorHAnsi" w:cstheme="minorHAnsi"/>
          <w:color w:val="000000"/>
          <w:szCs w:val="24"/>
        </w:rPr>
        <w:t xml:space="preserve"> p</w:t>
      </w:r>
      <w:r w:rsidRPr="00490B25">
        <w:rPr>
          <w:rFonts w:asciiTheme="minorHAnsi" w:hAnsiTheme="minorHAnsi" w:cstheme="minorHAnsi"/>
          <w:color w:val="000000"/>
          <w:szCs w:val="24"/>
        </w:rPr>
        <w:t>otable water is not available.</w:t>
      </w:r>
    </w:p>
    <w:p w14:paraId="580FD3E8"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724145CB"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Power:</w:t>
      </w:r>
      <w:r w:rsidRPr="00490B25">
        <w:rPr>
          <w:rFonts w:asciiTheme="minorHAnsi" w:hAnsiTheme="minorHAnsi" w:cstheme="minorHAnsi"/>
          <w:color w:val="000000"/>
          <w:szCs w:val="24"/>
        </w:rPr>
        <w:t xml:space="preserve">  No power, generators only.</w:t>
      </w:r>
    </w:p>
    <w:p w14:paraId="4D1F66C5"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48B66E4E"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 xml:space="preserve">Telephone:  </w:t>
      </w:r>
      <w:r w:rsidRPr="00490B25">
        <w:rPr>
          <w:rFonts w:asciiTheme="minorHAnsi" w:hAnsiTheme="minorHAnsi" w:cstheme="minorHAnsi"/>
          <w:color w:val="000000"/>
          <w:szCs w:val="24"/>
        </w:rPr>
        <w:t>No telephone</w:t>
      </w:r>
      <w:r w:rsidR="0091272A" w:rsidRPr="00490B25">
        <w:rPr>
          <w:rFonts w:asciiTheme="minorHAnsi" w:hAnsiTheme="minorHAnsi" w:cstheme="minorHAnsi"/>
          <w:color w:val="000000"/>
          <w:szCs w:val="24"/>
        </w:rPr>
        <w:t xml:space="preserve"> on site but</w:t>
      </w:r>
      <w:r w:rsidRPr="00490B25">
        <w:rPr>
          <w:rFonts w:asciiTheme="minorHAnsi" w:hAnsiTheme="minorHAnsi" w:cstheme="minorHAnsi"/>
          <w:color w:val="000000"/>
          <w:szCs w:val="24"/>
        </w:rPr>
        <w:t xml:space="preserve"> cell phone reception</w:t>
      </w:r>
      <w:r w:rsidR="00D923C2" w:rsidRPr="00490B25">
        <w:rPr>
          <w:rFonts w:asciiTheme="minorHAnsi" w:hAnsiTheme="minorHAnsi" w:cstheme="minorHAnsi"/>
          <w:color w:val="000000"/>
          <w:szCs w:val="24"/>
        </w:rPr>
        <w:t xml:space="preserve"> is excellent.</w:t>
      </w:r>
    </w:p>
    <w:p w14:paraId="19B27EE7"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6FBB3237"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Communications:</w:t>
      </w:r>
      <w:r w:rsidR="00976464" w:rsidRPr="00490B25">
        <w:rPr>
          <w:rFonts w:asciiTheme="minorHAnsi" w:hAnsiTheme="minorHAnsi" w:cstheme="minorHAnsi"/>
          <w:color w:val="000000"/>
          <w:szCs w:val="24"/>
        </w:rPr>
        <w:t xml:space="preserve">  </w:t>
      </w:r>
      <w:r w:rsidR="002D5174" w:rsidRPr="00490B25">
        <w:rPr>
          <w:rFonts w:asciiTheme="minorHAnsi" w:hAnsiTheme="minorHAnsi" w:cstheme="minorHAnsi"/>
          <w:color w:val="000000"/>
          <w:szCs w:val="24"/>
        </w:rPr>
        <w:t xml:space="preserve">Channel 10 – Black - </w:t>
      </w:r>
      <w:r w:rsidR="00C677DF" w:rsidRPr="00490B25">
        <w:rPr>
          <w:rFonts w:asciiTheme="minorHAnsi" w:hAnsiTheme="minorHAnsi" w:cstheme="minorHAnsi"/>
          <w:color w:val="000000"/>
          <w:szCs w:val="24"/>
        </w:rPr>
        <w:t>TX</w:t>
      </w:r>
      <w:r w:rsidR="00976464" w:rsidRPr="00490B25">
        <w:rPr>
          <w:rFonts w:asciiTheme="minorHAnsi" w:hAnsiTheme="minorHAnsi" w:cstheme="minorHAnsi"/>
          <w:color w:val="000000"/>
          <w:szCs w:val="24"/>
        </w:rPr>
        <w:t xml:space="preserve"> 163.395 Rx 164.265</w:t>
      </w:r>
    </w:p>
    <w:p w14:paraId="7B826110"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53D29108" w14:textId="24BD9A9E"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Hazards</w:t>
      </w:r>
      <w:r w:rsidR="00976464" w:rsidRPr="00490B25">
        <w:rPr>
          <w:rFonts w:asciiTheme="minorHAnsi" w:hAnsiTheme="minorHAnsi" w:cstheme="minorHAnsi"/>
          <w:b/>
          <w:color w:val="000000"/>
          <w:szCs w:val="24"/>
        </w:rPr>
        <w:t>:</w:t>
      </w:r>
      <w:r w:rsidR="00976464" w:rsidRPr="00490B25">
        <w:rPr>
          <w:rFonts w:asciiTheme="minorHAnsi" w:hAnsiTheme="minorHAnsi" w:cstheme="minorHAnsi"/>
          <w:color w:val="000000"/>
          <w:szCs w:val="24"/>
        </w:rPr>
        <w:t xml:space="preserve"> Various power lines</w:t>
      </w:r>
      <w:r w:rsidR="00FF37D6" w:rsidRPr="00490B25">
        <w:rPr>
          <w:rFonts w:asciiTheme="minorHAnsi" w:hAnsiTheme="minorHAnsi" w:cstheme="minorHAnsi"/>
          <w:color w:val="000000"/>
          <w:szCs w:val="24"/>
        </w:rPr>
        <w:t>,</w:t>
      </w:r>
      <w:r w:rsidR="00976464" w:rsidRPr="00490B25">
        <w:rPr>
          <w:rFonts w:asciiTheme="minorHAnsi" w:hAnsiTheme="minorHAnsi" w:cstheme="minorHAnsi"/>
          <w:color w:val="000000"/>
          <w:szCs w:val="24"/>
        </w:rPr>
        <w:t xml:space="preserve"> </w:t>
      </w:r>
      <w:r w:rsidR="0040122C" w:rsidRPr="00490B25">
        <w:rPr>
          <w:rFonts w:asciiTheme="minorHAnsi" w:hAnsiTheme="minorHAnsi" w:cstheme="minorHAnsi"/>
          <w:color w:val="000000"/>
          <w:szCs w:val="24"/>
        </w:rPr>
        <w:t>businesses,</w:t>
      </w:r>
      <w:r w:rsidR="00976464" w:rsidRPr="00490B25">
        <w:rPr>
          <w:rFonts w:asciiTheme="minorHAnsi" w:hAnsiTheme="minorHAnsi" w:cstheme="minorHAnsi"/>
          <w:color w:val="000000"/>
          <w:szCs w:val="24"/>
        </w:rPr>
        <w:t xml:space="preserve"> </w:t>
      </w:r>
      <w:r w:rsidR="00FF37D6" w:rsidRPr="00490B25">
        <w:rPr>
          <w:rFonts w:asciiTheme="minorHAnsi" w:hAnsiTheme="minorHAnsi" w:cstheme="minorHAnsi"/>
          <w:color w:val="000000"/>
          <w:szCs w:val="24"/>
        </w:rPr>
        <w:t xml:space="preserve">and homes </w:t>
      </w:r>
      <w:r w:rsidR="00976464" w:rsidRPr="00490B25">
        <w:rPr>
          <w:rFonts w:asciiTheme="minorHAnsi" w:hAnsiTheme="minorHAnsi" w:cstheme="minorHAnsi"/>
          <w:color w:val="000000"/>
          <w:szCs w:val="24"/>
        </w:rPr>
        <w:t>in the vicinity.</w:t>
      </w:r>
    </w:p>
    <w:p w14:paraId="5012C13D"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7A8C191F"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Fuel</w:t>
      </w:r>
      <w:r w:rsidR="00976464" w:rsidRPr="00490B25">
        <w:rPr>
          <w:rFonts w:asciiTheme="minorHAnsi" w:hAnsiTheme="minorHAnsi" w:cstheme="minorHAnsi"/>
          <w:b/>
          <w:color w:val="000000"/>
          <w:szCs w:val="24"/>
        </w:rPr>
        <w:t>:</w:t>
      </w:r>
      <w:r w:rsidR="00976464" w:rsidRPr="00490B25">
        <w:rPr>
          <w:rFonts w:asciiTheme="minorHAnsi" w:hAnsiTheme="minorHAnsi" w:cstheme="minorHAnsi"/>
          <w:color w:val="000000"/>
          <w:szCs w:val="24"/>
        </w:rPr>
        <w:t xml:space="preserve"> </w:t>
      </w:r>
      <w:r w:rsidR="006E68F6" w:rsidRPr="00490B25">
        <w:rPr>
          <w:rFonts w:asciiTheme="minorHAnsi" w:hAnsiTheme="minorHAnsi" w:cstheme="minorHAnsi"/>
          <w:color w:val="000000"/>
          <w:szCs w:val="24"/>
        </w:rPr>
        <w:t>D</w:t>
      </w:r>
      <w:r w:rsidR="00976464" w:rsidRPr="00490B25">
        <w:rPr>
          <w:rFonts w:asciiTheme="minorHAnsi" w:hAnsiTheme="minorHAnsi" w:cstheme="minorHAnsi"/>
          <w:color w:val="000000"/>
          <w:szCs w:val="24"/>
        </w:rPr>
        <w:t>rummed fuel</w:t>
      </w:r>
      <w:r w:rsidR="006E68F6" w:rsidRPr="00490B25">
        <w:rPr>
          <w:rFonts w:asciiTheme="minorHAnsi" w:hAnsiTheme="minorHAnsi" w:cstheme="minorHAnsi"/>
          <w:color w:val="000000"/>
          <w:szCs w:val="24"/>
        </w:rPr>
        <w:t xml:space="preserve"> in fuel berms</w:t>
      </w:r>
      <w:r w:rsidR="00C677DF" w:rsidRPr="00490B25">
        <w:rPr>
          <w:rFonts w:asciiTheme="minorHAnsi" w:hAnsiTheme="minorHAnsi" w:cstheme="minorHAnsi"/>
          <w:color w:val="000000"/>
          <w:szCs w:val="24"/>
        </w:rPr>
        <w:t xml:space="preserve"> can be arranged</w:t>
      </w:r>
      <w:r w:rsidR="00976464" w:rsidRPr="00490B25">
        <w:rPr>
          <w:rFonts w:asciiTheme="minorHAnsi" w:hAnsiTheme="minorHAnsi" w:cstheme="minorHAnsi"/>
          <w:color w:val="000000"/>
          <w:szCs w:val="24"/>
        </w:rPr>
        <w:t xml:space="preserve"> for the short term until the fuel bowers arrive</w:t>
      </w:r>
      <w:r w:rsidR="00285D57" w:rsidRPr="00490B25">
        <w:rPr>
          <w:rFonts w:asciiTheme="minorHAnsi" w:hAnsiTheme="minorHAnsi" w:cstheme="minorHAnsi"/>
          <w:color w:val="000000"/>
          <w:szCs w:val="24"/>
        </w:rPr>
        <w:t>.</w:t>
      </w:r>
      <w:r w:rsidR="006E68F6" w:rsidRPr="00490B25">
        <w:rPr>
          <w:rFonts w:asciiTheme="minorHAnsi" w:hAnsiTheme="minorHAnsi" w:cstheme="minorHAnsi"/>
          <w:color w:val="000000"/>
          <w:szCs w:val="24"/>
        </w:rPr>
        <w:t xml:space="preserve"> </w:t>
      </w:r>
    </w:p>
    <w:p w14:paraId="6BACC3E7"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5DE468AE" w14:textId="61EF7852"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General</w:t>
      </w:r>
      <w:r w:rsidR="00976464" w:rsidRPr="00490B25">
        <w:rPr>
          <w:rFonts w:asciiTheme="minorHAnsi" w:hAnsiTheme="minorHAnsi" w:cstheme="minorHAnsi"/>
          <w:b/>
          <w:color w:val="000000"/>
          <w:szCs w:val="24"/>
        </w:rPr>
        <w:t xml:space="preserve">:  </w:t>
      </w:r>
      <w:r w:rsidR="00976464" w:rsidRPr="00490B25">
        <w:rPr>
          <w:rFonts w:asciiTheme="minorHAnsi" w:hAnsiTheme="minorHAnsi" w:cstheme="minorHAnsi"/>
          <w:color w:val="000000"/>
          <w:szCs w:val="24"/>
        </w:rPr>
        <w:t>The</w:t>
      </w:r>
      <w:r w:rsidR="00FD7CCA" w:rsidRPr="00490B25">
        <w:rPr>
          <w:rFonts w:asciiTheme="minorHAnsi" w:hAnsiTheme="minorHAnsi" w:cstheme="minorHAnsi"/>
          <w:color w:val="000000"/>
          <w:szCs w:val="24"/>
        </w:rPr>
        <w:t xml:space="preserve"> area is a large </w:t>
      </w:r>
      <w:r w:rsidR="006E68F6" w:rsidRPr="00490B25">
        <w:rPr>
          <w:rFonts w:asciiTheme="minorHAnsi" w:hAnsiTheme="minorHAnsi" w:cstheme="minorHAnsi"/>
          <w:color w:val="000000"/>
          <w:szCs w:val="24"/>
        </w:rPr>
        <w:t xml:space="preserve">grassy </w:t>
      </w:r>
      <w:r w:rsidR="00FD7CCA" w:rsidRPr="00490B25">
        <w:rPr>
          <w:rFonts w:asciiTheme="minorHAnsi" w:hAnsiTheme="minorHAnsi" w:cstheme="minorHAnsi"/>
          <w:color w:val="000000"/>
          <w:szCs w:val="24"/>
        </w:rPr>
        <w:t>field</w:t>
      </w:r>
      <w:r w:rsidR="006E68F6" w:rsidRPr="00490B25">
        <w:rPr>
          <w:rFonts w:asciiTheme="minorHAnsi" w:hAnsiTheme="minorHAnsi" w:cstheme="minorHAnsi"/>
          <w:color w:val="000000"/>
          <w:szCs w:val="24"/>
        </w:rPr>
        <w:t xml:space="preserve">; </w:t>
      </w:r>
      <w:r w:rsidR="00976464" w:rsidRPr="00490B25">
        <w:rPr>
          <w:rFonts w:asciiTheme="minorHAnsi" w:hAnsiTheme="minorHAnsi" w:cstheme="minorHAnsi"/>
          <w:color w:val="000000"/>
          <w:szCs w:val="24"/>
        </w:rPr>
        <w:t xml:space="preserve">deciduous trees located to the east of </w:t>
      </w:r>
      <w:r w:rsidR="006E68F6" w:rsidRPr="00490B25">
        <w:rPr>
          <w:rFonts w:asciiTheme="minorHAnsi" w:hAnsiTheme="minorHAnsi" w:cstheme="minorHAnsi"/>
          <w:color w:val="000000"/>
          <w:szCs w:val="24"/>
        </w:rPr>
        <w:t xml:space="preserve">the property and the main septic system for the city is located to the north.  </w:t>
      </w:r>
      <w:r w:rsidR="00976464" w:rsidRPr="00490B25">
        <w:rPr>
          <w:rFonts w:asciiTheme="minorHAnsi" w:hAnsiTheme="minorHAnsi" w:cstheme="minorHAnsi"/>
          <w:color w:val="000000"/>
          <w:szCs w:val="24"/>
        </w:rPr>
        <w:t xml:space="preserve">The land is privately </w:t>
      </w:r>
      <w:r w:rsidR="00E26383" w:rsidRPr="00490B25">
        <w:rPr>
          <w:rFonts w:asciiTheme="minorHAnsi" w:hAnsiTheme="minorHAnsi" w:cstheme="minorHAnsi"/>
          <w:color w:val="000000"/>
          <w:szCs w:val="24"/>
        </w:rPr>
        <w:t>owned,</w:t>
      </w:r>
      <w:r w:rsidR="00976464" w:rsidRPr="00490B25">
        <w:rPr>
          <w:rFonts w:asciiTheme="minorHAnsi" w:hAnsiTheme="minorHAnsi" w:cstheme="minorHAnsi"/>
          <w:color w:val="000000"/>
          <w:szCs w:val="24"/>
        </w:rPr>
        <w:t xml:space="preserve"> and the contact information </w:t>
      </w:r>
      <w:r w:rsidR="007F0B42" w:rsidRPr="00490B25">
        <w:rPr>
          <w:rFonts w:asciiTheme="minorHAnsi" w:hAnsiTheme="minorHAnsi" w:cstheme="minorHAnsi"/>
          <w:color w:val="000000"/>
          <w:szCs w:val="24"/>
        </w:rPr>
        <w:t>is in</w:t>
      </w:r>
      <w:r w:rsidR="00FD7CCA" w:rsidRPr="00490B25">
        <w:rPr>
          <w:rFonts w:asciiTheme="minorHAnsi" w:hAnsiTheme="minorHAnsi" w:cstheme="minorHAnsi"/>
          <w:color w:val="000000"/>
          <w:szCs w:val="24"/>
        </w:rPr>
        <w:t xml:space="preserve"> the zone office.</w:t>
      </w:r>
    </w:p>
    <w:p w14:paraId="1E90CD7B" w14:textId="77777777" w:rsidR="005668DF" w:rsidRPr="00490B25" w:rsidRDefault="005668DF" w:rsidP="000870CA">
      <w:pPr>
        <w:autoSpaceDE w:val="0"/>
        <w:autoSpaceDN w:val="0"/>
        <w:adjustRightInd w:val="0"/>
        <w:spacing w:line="240" w:lineRule="auto"/>
        <w:rPr>
          <w:rFonts w:asciiTheme="minorHAnsi" w:hAnsiTheme="minorHAnsi" w:cstheme="minorHAnsi"/>
          <w:color w:val="000000"/>
          <w:szCs w:val="24"/>
        </w:rPr>
      </w:pPr>
    </w:p>
    <w:p w14:paraId="34279B3C" w14:textId="77777777" w:rsidR="00FF37D6" w:rsidRPr="00490B25" w:rsidRDefault="005668D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Other Considerations</w:t>
      </w:r>
      <w:r w:rsidR="00976464" w:rsidRPr="00490B25">
        <w:rPr>
          <w:rFonts w:asciiTheme="minorHAnsi" w:hAnsiTheme="minorHAnsi" w:cstheme="minorHAnsi"/>
          <w:b/>
          <w:color w:val="000000"/>
          <w:szCs w:val="24"/>
        </w:rPr>
        <w:t>:</w:t>
      </w:r>
      <w:r w:rsidR="00976464" w:rsidRPr="00490B25">
        <w:rPr>
          <w:rFonts w:asciiTheme="minorHAnsi" w:hAnsiTheme="minorHAnsi" w:cstheme="minorHAnsi"/>
          <w:color w:val="000000"/>
          <w:szCs w:val="24"/>
        </w:rPr>
        <w:t xml:space="preserve">  </w:t>
      </w:r>
      <w:r w:rsidR="006E68F6" w:rsidRPr="00490B25">
        <w:rPr>
          <w:rFonts w:asciiTheme="minorHAnsi" w:hAnsiTheme="minorHAnsi" w:cstheme="minorHAnsi"/>
          <w:color w:val="000000"/>
          <w:szCs w:val="24"/>
        </w:rPr>
        <w:t xml:space="preserve">During the summer months this field becomes very dry and </w:t>
      </w:r>
      <w:r w:rsidR="00FF37D6" w:rsidRPr="00490B25">
        <w:rPr>
          <w:rFonts w:asciiTheme="minorHAnsi" w:hAnsiTheme="minorHAnsi" w:cstheme="minorHAnsi"/>
          <w:color w:val="000000"/>
          <w:szCs w:val="24"/>
        </w:rPr>
        <w:t>dusty;</w:t>
      </w:r>
      <w:r w:rsidR="006E68F6" w:rsidRPr="00490B25">
        <w:rPr>
          <w:rFonts w:asciiTheme="minorHAnsi" w:hAnsiTheme="minorHAnsi" w:cstheme="minorHAnsi"/>
          <w:color w:val="000000"/>
          <w:szCs w:val="24"/>
        </w:rPr>
        <w:t xml:space="preserve"> </w:t>
      </w:r>
      <w:r w:rsidR="00FF37D6" w:rsidRPr="00490B25">
        <w:rPr>
          <w:rFonts w:asciiTheme="minorHAnsi" w:hAnsiTheme="minorHAnsi" w:cstheme="minorHAnsi"/>
          <w:color w:val="000000"/>
          <w:szCs w:val="24"/>
        </w:rPr>
        <w:t>a water</w:t>
      </w:r>
      <w:r w:rsidR="006E68F6" w:rsidRPr="00490B25">
        <w:rPr>
          <w:rFonts w:asciiTheme="minorHAnsi" w:hAnsiTheme="minorHAnsi" w:cstheme="minorHAnsi"/>
          <w:color w:val="000000"/>
          <w:szCs w:val="24"/>
        </w:rPr>
        <w:t xml:space="preserve"> tender </w:t>
      </w:r>
      <w:r w:rsidR="00FF37D6" w:rsidRPr="00490B25">
        <w:rPr>
          <w:rFonts w:asciiTheme="minorHAnsi" w:hAnsiTheme="minorHAnsi" w:cstheme="minorHAnsi"/>
          <w:color w:val="000000"/>
          <w:szCs w:val="24"/>
        </w:rPr>
        <w:t>should be onsite</w:t>
      </w:r>
      <w:r w:rsidR="007E03BB" w:rsidRPr="00490B25">
        <w:rPr>
          <w:rFonts w:asciiTheme="minorHAnsi" w:hAnsiTheme="minorHAnsi" w:cstheme="minorHAnsi"/>
          <w:color w:val="000000"/>
          <w:szCs w:val="24"/>
        </w:rPr>
        <w:t xml:space="preserve"> </w:t>
      </w:r>
      <w:r w:rsidR="00C740E1" w:rsidRPr="00490B25">
        <w:rPr>
          <w:rFonts w:asciiTheme="minorHAnsi" w:hAnsiTheme="minorHAnsi" w:cstheme="minorHAnsi"/>
          <w:color w:val="000000"/>
          <w:szCs w:val="24"/>
        </w:rPr>
        <w:t>for</w:t>
      </w:r>
      <w:r w:rsidR="006E68F6" w:rsidRPr="00490B25">
        <w:rPr>
          <w:rFonts w:asciiTheme="minorHAnsi" w:hAnsiTheme="minorHAnsi" w:cstheme="minorHAnsi"/>
          <w:color w:val="000000"/>
          <w:szCs w:val="24"/>
        </w:rPr>
        <w:t xml:space="preserve"> dust control.   Notify the </w:t>
      </w:r>
      <w:r w:rsidR="00FF37D6" w:rsidRPr="00490B25">
        <w:rPr>
          <w:rFonts w:asciiTheme="minorHAnsi" w:hAnsiTheme="minorHAnsi" w:cstheme="minorHAnsi"/>
          <w:color w:val="000000"/>
          <w:szCs w:val="24"/>
        </w:rPr>
        <w:t xml:space="preserve">tenants during the </w:t>
      </w:r>
      <w:r w:rsidR="00E26383" w:rsidRPr="00490B25">
        <w:rPr>
          <w:rFonts w:asciiTheme="minorHAnsi" w:hAnsiTheme="minorHAnsi" w:cstheme="minorHAnsi"/>
          <w:color w:val="000000"/>
          <w:szCs w:val="24"/>
        </w:rPr>
        <w:t>set-up</w:t>
      </w:r>
      <w:r w:rsidR="00FF37D6" w:rsidRPr="00490B25">
        <w:rPr>
          <w:rFonts w:asciiTheme="minorHAnsi" w:hAnsiTheme="minorHAnsi" w:cstheme="minorHAnsi"/>
          <w:color w:val="000000"/>
          <w:szCs w:val="24"/>
        </w:rPr>
        <w:t xml:space="preserve"> stage.</w:t>
      </w:r>
      <w:r w:rsidR="006E68F6" w:rsidRPr="00490B25">
        <w:rPr>
          <w:rFonts w:asciiTheme="minorHAnsi" w:hAnsiTheme="minorHAnsi" w:cstheme="minorHAnsi"/>
          <w:color w:val="000000"/>
          <w:szCs w:val="24"/>
        </w:rPr>
        <w:t xml:space="preserve">   </w:t>
      </w:r>
      <w:r w:rsidR="007E03BB" w:rsidRPr="00490B25">
        <w:rPr>
          <w:rFonts w:asciiTheme="minorHAnsi" w:hAnsiTheme="minorHAnsi" w:cstheme="minorHAnsi"/>
          <w:color w:val="000000"/>
          <w:szCs w:val="24"/>
        </w:rPr>
        <w:t>There</w:t>
      </w:r>
      <w:r w:rsidR="00FF37D6" w:rsidRPr="00490B25">
        <w:rPr>
          <w:rFonts w:asciiTheme="minorHAnsi" w:hAnsiTheme="minorHAnsi" w:cstheme="minorHAnsi"/>
          <w:color w:val="000000"/>
          <w:szCs w:val="24"/>
        </w:rPr>
        <w:t xml:space="preserve"> is a </w:t>
      </w:r>
      <w:r w:rsidR="00B444C4" w:rsidRPr="00490B25">
        <w:rPr>
          <w:rFonts w:asciiTheme="minorHAnsi" w:hAnsiTheme="minorHAnsi" w:cstheme="minorHAnsi"/>
          <w:color w:val="000000"/>
          <w:szCs w:val="24"/>
        </w:rPr>
        <w:t>flagpole</w:t>
      </w:r>
      <w:r w:rsidR="00FF37D6" w:rsidRPr="00490B25">
        <w:rPr>
          <w:rFonts w:asciiTheme="minorHAnsi" w:hAnsiTheme="minorHAnsi" w:cstheme="minorHAnsi"/>
          <w:color w:val="000000"/>
          <w:szCs w:val="24"/>
        </w:rPr>
        <w:t xml:space="preserve"> on site</w:t>
      </w:r>
      <w:r w:rsidR="007E03BB" w:rsidRPr="00490B25">
        <w:rPr>
          <w:rFonts w:asciiTheme="minorHAnsi" w:hAnsiTheme="minorHAnsi" w:cstheme="minorHAnsi"/>
          <w:color w:val="000000"/>
          <w:szCs w:val="24"/>
        </w:rPr>
        <w:t xml:space="preserve">, recommend a </w:t>
      </w:r>
      <w:r w:rsidR="00B444C4" w:rsidRPr="00490B25">
        <w:rPr>
          <w:rFonts w:asciiTheme="minorHAnsi" w:hAnsiTheme="minorHAnsi" w:cstheme="minorHAnsi"/>
          <w:color w:val="000000"/>
          <w:szCs w:val="24"/>
        </w:rPr>
        <w:t>windsock</w:t>
      </w:r>
      <w:r w:rsidR="007E03BB" w:rsidRPr="00490B25">
        <w:rPr>
          <w:rFonts w:asciiTheme="minorHAnsi" w:hAnsiTheme="minorHAnsi" w:cstheme="minorHAnsi"/>
          <w:color w:val="000000"/>
          <w:szCs w:val="24"/>
        </w:rPr>
        <w:t xml:space="preserve"> to be installed</w:t>
      </w:r>
      <w:r w:rsidR="00FF37D6" w:rsidRPr="00490B25">
        <w:rPr>
          <w:rFonts w:asciiTheme="minorHAnsi" w:hAnsiTheme="minorHAnsi" w:cstheme="minorHAnsi"/>
          <w:color w:val="000000"/>
          <w:szCs w:val="24"/>
        </w:rPr>
        <w:t>.</w:t>
      </w:r>
      <w:r w:rsidR="006E68F6" w:rsidRPr="00490B25">
        <w:rPr>
          <w:rFonts w:asciiTheme="minorHAnsi" w:hAnsiTheme="minorHAnsi" w:cstheme="minorHAnsi"/>
          <w:color w:val="000000"/>
          <w:szCs w:val="24"/>
        </w:rPr>
        <w:t xml:space="preserve">   </w:t>
      </w:r>
      <w:r w:rsidR="00FF37D6" w:rsidRPr="00490B25">
        <w:rPr>
          <w:rFonts w:asciiTheme="minorHAnsi" w:hAnsiTheme="minorHAnsi" w:cstheme="minorHAnsi"/>
          <w:color w:val="000000"/>
          <w:szCs w:val="24"/>
        </w:rPr>
        <w:t>T</w:t>
      </w:r>
      <w:r w:rsidR="006E68F6" w:rsidRPr="00490B25">
        <w:rPr>
          <w:rFonts w:asciiTheme="minorHAnsi" w:hAnsiTheme="minorHAnsi" w:cstheme="minorHAnsi"/>
          <w:color w:val="000000"/>
          <w:szCs w:val="24"/>
        </w:rPr>
        <w:t>wo portable office building</w:t>
      </w:r>
      <w:r w:rsidR="00FF37D6" w:rsidRPr="00490B25">
        <w:rPr>
          <w:rFonts w:asciiTheme="minorHAnsi" w:hAnsiTheme="minorHAnsi" w:cstheme="minorHAnsi"/>
          <w:color w:val="000000"/>
          <w:szCs w:val="24"/>
        </w:rPr>
        <w:t>s</w:t>
      </w:r>
      <w:r w:rsidR="006E68F6" w:rsidRPr="00490B25">
        <w:rPr>
          <w:rFonts w:asciiTheme="minorHAnsi" w:hAnsiTheme="minorHAnsi" w:cstheme="minorHAnsi"/>
          <w:color w:val="000000"/>
          <w:szCs w:val="24"/>
        </w:rPr>
        <w:t xml:space="preserve"> along with </w:t>
      </w:r>
      <w:r w:rsidR="00FF37D6" w:rsidRPr="00490B25">
        <w:rPr>
          <w:rFonts w:asciiTheme="minorHAnsi" w:hAnsiTheme="minorHAnsi" w:cstheme="minorHAnsi"/>
          <w:color w:val="000000"/>
          <w:szCs w:val="24"/>
        </w:rPr>
        <w:t xml:space="preserve">two </w:t>
      </w:r>
      <w:r w:rsidR="006E68F6" w:rsidRPr="00490B25">
        <w:rPr>
          <w:rFonts w:asciiTheme="minorHAnsi" w:hAnsiTheme="minorHAnsi" w:cstheme="minorHAnsi"/>
          <w:color w:val="000000"/>
          <w:szCs w:val="24"/>
        </w:rPr>
        <w:t>portable outhouses</w:t>
      </w:r>
      <w:r w:rsidR="00FF37D6" w:rsidRPr="00490B25">
        <w:rPr>
          <w:rFonts w:asciiTheme="minorHAnsi" w:hAnsiTheme="minorHAnsi" w:cstheme="minorHAnsi"/>
          <w:color w:val="000000"/>
          <w:szCs w:val="24"/>
        </w:rPr>
        <w:t xml:space="preserve"> will have to be ordered.  There is a designated parking area available for staff.   There is a garbage disposal facility located across the street.</w:t>
      </w:r>
    </w:p>
    <w:p w14:paraId="05580EF6" w14:textId="77777777" w:rsidR="00FD750F" w:rsidRPr="00490B25" w:rsidRDefault="00FD750F" w:rsidP="000870CA">
      <w:pPr>
        <w:autoSpaceDE w:val="0"/>
        <w:autoSpaceDN w:val="0"/>
        <w:adjustRightInd w:val="0"/>
        <w:spacing w:line="240" w:lineRule="auto"/>
        <w:rPr>
          <w:rFonts w:asciiTheme="minorHAnsi" w:hAnsiTheme="minorHAnsi" w:cstheme="minorHAnsi"/>
          <w:color w:val="000000"/>
          <w:szCs w:val="24"/>
        </w:rPr>
      </w:pPr>
    </w:p>
    <w:p w14:paraId="1E429BC2" w14:textId="77777777" w:rsidR="00006068" w:rsidRPr="00490B25" w:rsidRDefault="00FD750F" w:rsidP="000870CA">
      <w:pPr>
        <w:autoSpaceDE w:val="0"/>
        <w:autoSpaceDN w:val="0"/>
        <w:adjustRightInd w:val="0"/>
        <w:spacing w:line="240" w:lineRule="auto"/>
        <w:rPr>
          <w:rFonts w:asciiTheme="minorHAnsi" w:hAnsiTheme="minorHAnsi" w:cstheme="minorHAnsi"/>
          <w:szCs w:val="24"/>
        </w:rPr>
      </w:pPr>
      <w:r w:rsidRPr="00490B25">
        <w:rPr>
          <w:rFonts w:asciiTheme="minorHAnsi" w:hAnsiTheme="minorHAnsi" w:cstheme="minorHAnsi"/>
          <w:b/>
          <w:szCs w:val="24"/>
        </w:rPr>
        <w:t>Note:</w:t>
      </w:r>
      <w:r w:rsidRPr="00490B25">
        <w:rPr>
          <w:rFonts w:asciiTheme="minorHAnsi" w:hAnsiTheme="minorHAnsi" w:cstheme="minorHAnsi"/>
          <w:szCs w:val="24"/>
        </w:rPr>
        <w:t xml:space="preserve"> </w:t>
      </w:r>
      <w:r w:rsidR="008527DE" w:rsidRPr="00490B25">
        <w:rPr>
          <w:rFonts w:asciiTheme="minorHAnsi" w:hAnsiTheme="minorHAnsi" w:cstheme="minorHAnsi"/>
          <w:szCs w:val="24"/>
        </w:rPr>
        <w:t>L</w:t>
      </w:r>
      <w:r w:rsidR="0036562E" w:rsidRPr="00490B25">
        <w:rPr>
          <w:rFonts w:asciiTheme="minorHAnsi" w:hAnsiTheme="minorHAnsi" w:cstheme="minorHAnsi"/>
          <w:szCs w:val="24"/>
        </w:rPr>
        <w:t xml:space="preserve">and use agreement </w:t>
      </w:r>
      <w:r w:rsidR="007F0B42" w:rsidRPr="00490B25">
        <w:rPr>
          <w:rFonts w:asciiTheme="minorHAnsi" w:hAnsiTheme="minorHAnsi" w:cstheme="minorHAnsi"/>
          <w:szCs w:val="24"/>
        </w:rPr>
        <w:t>is required</w:t>
      </w:r>
      <w:r w:rsidRPr="00490B25">
        <w:rPr>
          <w:rFonts w:asciiTheme="minorHAnsi" w:hAnsiTheme="minorHAnsi" w:cstheme="minorHAnsi"/>
          <w:szCs w:val="24"/>
        </w:rPr>
        <w:t xml:space="preserve"> prior to landing any aircraft</w:t>
      </w:r>
      <w:r w:rsidR="00B03CD1" w:rsidRPr="00490B25">
        <w:rPr>
          <w:rFonts w:asciiTheme="minorHAnsi" w:hAnsiTheme="minorHAnsi" w:cstheme="minorHAnsi"/>
          <w:szCs w:val="24"/>
        </w:rPr>
        <w:t xml:space="preserve"> at this location</w:t>
      </w:r>
      <w:r w:rsidRPr="00490B25">
        <w:rPr>
          <w:rFonts w:asciiTheme="minorHAnsi" w:hAnsiTheme="minorHAnsi" w:cstheme="minorHAnsi"/>
          <w:szCs w:val="24"/>
        </w:rPr>
        <w:t xml:space="preserve">.  Check with </w:t>
      </w:r>
      <w:r w:rsidR="00B03CD1" w:rsidRPr="00490B25">
        <w:rPr>
          <w:rFonts w:asciiTheme="minorHAnsi" w:hAnsiTheme="minorHAnsi" w:cstheme="minorHAnsi"/>
          <w:szCs w:val="24"/>
        </w:rPr>
        <w:t xml:space="preserve">the </w:t>
      </w:r>
      <w:r w:rsidR="007F0B42" w:rsidRPr="00490B25">
        <w:rPr>
          <w:rFonts w:asciiTheme="minorHAnsi" w:hAnsiTheme="minorHAnsi" w:cstheme="minorHAnsi"/>
          <w:szCs w:val="24"/>
        </w:rPr>
        <w:t>zone office or Air o</w:t>
      </w:r>
      <w:r w:rsidRPr="00490B25">
        <w:rPr>
          <w:rFonts w:asciiTheme="minorHAnsi" w:hAnsiTheme="minorHAnsi" w:cstheme="minorHAnsi"/>
          <w:szCs w:val="24"/>
        </w:rPr>
        <w:t>perations at the Southeast Fire Centre.</w:t>
      </w:r>
    </w:p>
    <w:p w14:paraId="7C5E1147" w14:textId="68624FFA" w:rsidR="009A0291" w:rsidRDefault="009A0291">
      <w:pPr>
        <w:spacing w:after="200"/>
        <w:rPr>
          <w:rFonts w:asciiTheme="minorHAnsi" w:hAnsiTheme="minorHAnsi" w:cstheme="minorHAnsi"/>
          <w:szCs w:val="24"/>
        </w:rPr>
      </w:pPr>
      <w:r>
        <w:rPr>
          <w:rFonts w:asciiTheme="minorHAnsi" w:hAnsiTheme="minorHAnsi" w:cstheme="minorHAnsi"/>
          <w:szCs w:val="24"/>
        </w:rPr>
        <w:br w:type="page"/>
      </w:r>
    </w:p>
    <w:p w14:paraId="2EC2255E" w14:textId="0FD57CC3" w:rsidR="00834C59" w:rsidRPr="00FB53A0" w:rsidRDefault="00834C59" w:rsidP="00FD62D4">
      <w:pPr>
        <w:pStyle w:val="Heading1"/>
      </w:pPr>
      <w:bookmarkStart w:id="44" w:name="_Toc104980909"/>
      <w:r>
        <w:t>B</w:t>
      </w:r>
      <w:r w:rsidR="00525AF2">
        <w:t xml:space="preserve">utts Cabin – </w:t>
      </w:r>
      <w:r>
        <w:t>Flathead</w:t>
      </w:r>
      <w:bookmarkEnd w:id="44"/>
      <w:r w:rsidR="00525AF2">
        <w:t xml:space="preserve"> Valley</w:t>
      </w:r>
    </w:p>
    <w:p w14:paraId="692040FE" w14:textId="77777777" w:rsidR="00834C59" w:rsidRDefault="00834C59" w:rsidP="00834C59">
      <w:pPr>
        <w:pStyle w:val="BodyText"/>
        <w:rPr>
          <w:sz w:val="20"/>
        </w:rPr>
      </w:pPr>
      <w:r>
        <w:rPr>
          <w:noProof/>
        </w:rPr>
        <mc:AlternateContent>
          <mc:Choice Requires="wps">
            <w:drawing>
              <wp:anchor distT="0" distB="0" distL="0" distR="0" simplePos="0" relativeHeight="251781120" behindDoc="1" locked="0" layoutInCell="1" allowOverlap="1" wp14:anchorId="156A32CF" wp14:editId="262BDD35">
                <wp:simplePos x="0" y="0"/>
                <wp:positionH relativeFrom="page">
                  <wp:posOffset>914400</wp:posOffset>
                </wp:positionH>
                <wp:positionV relativeFrom="paragraph">
                  <wp:posOffset>184150</wp:posOffset>
                </wp:positionV>
                <wp:extent cx="5981065" cy="1270"/>
                <wp:effectExtent l="9525" t="6350" r="10160" b="11430"/>
                <wp:wrapTopAndBottom/>
                <wp:docPr id="49" name="Freeform: 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A10CB" id="Freeform: Shape 49" o:spid="_x0000_s1026" style="position:absolute;margin-left:1in;margin-top:14.5pt;width:470.95pt;height:.1pt;z-index:-25153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3FC9CCA6" w14:textId="77777777" w:rsidR="00E26383" w:rsidRPr="00490B25" w:rsidRDefault="00E26383" w:rsidP="000870CA">
      <w:pPr>
        <w:autoSpaceDE w:val="0"/>
        <w:autoSpaceDN w:val="0"/>
        <w:adjustRightInd w:val="0"/>
        <w:spacing w:line="240" w:lineRule="auto"/>
        <w:rPr>
          <w:rFonts w:asciiTheme="minorHAnsi" w:hAnsiTheme="minorHAnsi" w:cstheme="minorHAnsi"/>
          <w:color w:val="000000"/>
          <w:szCs w:val="24"/>
        </w:rPr>
      </w:pPr>
    </w:p>
    <w:p w14:paraId="258EC6B6" w14:textId="77777777" w:rsidR="00006068" w:rsidRPr="00490B25" w:rsidRDefault="00006068" w:rsidP="00006068">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 xml:space="preserve">Location:  </w:t>
      </w:r>
      <w:r w:rsidR="00D923C2" w:rsidRPr="00490B25">
        <w:rPr>
          <w:rFonts w:asciiTheme="minorHAnsi" w:hAnsiTheme="minorHAnsi" w:cstheme="minorHAnsi"/>
          <w:b/>
          <w:color w:val="000000"/>
          <w:szCs w:val="24"/>
        </w:rPr>
        <w:t xml:space="preserve">Butts Cabin </w:t>
      </w:r>
      <w:r w:rsidR="00477CE1" w:rsidRPr="00490B25">
        <w:rPr>
          <w:rFonts w:asciiTheme="minorHAnsi" w:hAnsiTheme="minorHAnsi" w:cstheme="minorHAnsi"/>
          <w:b/>
          <w:color w:val="000000"/>
          <w:szCs w:val="24"/>
        </w:rPr>
        <w:t>– Remote area in our zone</w:t>
      </w:r>
    </w:p>
    <w:p w14:paraId="716A0CAE" w14:textId="77777777" w:rsidR="00006068" w:rsidRPr="00490B25" w:rsidRDefault="00D923C2" w:rsidP="00006068">
      <w:pPr>
        <w:autoSpaceDE w:val="0"/>
        <w:autoSpaceDN w:val="0"/>
        <w:adjustRightInd w:val="0"/>
        <w:spacing w:line="240" w:lineRule="auto"/>
        <w:rPr>
          <w:rFonts w:asciiTheme="minorHAnsi" w:hAnsiTheme="minorHAnsi" w:cstheme="minorHAnsi"/>
          <w:i/>
          <w:color w:val="000000"/>
          <w:szCs w:val="24"/>
        </w:rPr>
      </w:pPr>
      <w:r w:rsidRPr="00490B25">
        <w:rPr>
          <w:rFonts w:asciiTheme="minorHAnsi" w:hAnsiTheme="minorHAnsi" w:cstheme="minorHAnsi"/>
          <w:i/>
          <w:color w:val="000000"/>
          <w:szCs w:val="24"/>
        </w:rPr>
        <w:t xml:space="preserve">Butts Cabin </w:t>
      </w:r>
      <w:r w:rsidR="005020C3" w:rsidRPr="00490B25">
        <w:rPr>
          <w:rFonts w:asciiTheme="minorHAnsi" w:hAnsiTheme="minorHAnsi" w:cstheme="minorHAnsi"/>
          <w:i/>
          <w:color w:val="000000"/>
          <w:szCs w:val="24"/>
        </w:rPr>
        <w:t>R</w:t>
      </w:r>
      <w:r w:rsidR="007F0B42" w:rsidRPr="00490B25">
        <w:rPr>
          <w:rFonts w:asciiTheme="minorHAnsi" w:hAnsiTheme="minorHAnsi" w:cstheme="minorHAnsi"/>
          <w:i/>
          <w:color w:val="000000"/>
          <w:szCs w:val="24"/>
        </w:rPr>
        <w:t xml:space="preserve">ecreation </w:t>
      </w:r>
      <w:r w:rsidRPr="00490B25">
        <w:rPr>
          <w:rFonts w:asciiTheme="minorHAnsi" w:hAnsiTheme="minorHAnsi" w:cstheme="minorHAnsi"/>
          <w:i/>
          <w:color w:val="000000"/>
          <w:szCs w:val="24"/>
        </w:rPr>
        <w:t>cabin</w:t>
      </w:r>
      <w:r w:rsidR="00A868A8" w:rsidRPr="00490B25">
        <w:rPr>
          <w:rFonts w:asciiTheme="minorHAnsi" w:hAnsiTheme="minorHAnsi" w:cstheme="minorHAnsi"/>
          <w:i/>
          <w:color w:val="000000"/>
          <w:szCs w:val="24"/>
        </w:rPr>
        <w:t xml:space="preserve"> and </w:t>
      </w:r>
      <w:r w:rsidRPr="00490B25">
        <w:rPr>
          <w:rFonts w:asciiTheme="minorHAnsi" w:hAnsiTheme="minorHAnsi" w:cstheme="minorHAnsi"/>
          <w:i/>
          <w:color w:val="000000"/>
          <w:szCs w:val="24"/>
        </w:rPr>
        <w:t xml:space="preserve">a storage shed </w:t>
      </w:r>
      <w:r w:rsidR="007F0B42" w:rsidRPr="00490B25">
        <w:rPr>
          <w:rFonts w:asciiTheme="minorHAnsi" w:hAnsiTheme="minorHAnsi" w:cstheme="minorHAnsi"/>
          <w:i/>
          <w:color w:val="000000"/>
          <w:szCs w:val="24"/>
        </w:rPr>
        <w:t>is on</w:t>
      </w:r>
      <w:r w:rsidRPr="00490B25">
        <w:rPr>
          <w:rFonts w:asciiTheme="minorHAnsi" w:hAnsiTheme="minorHAnsi" w:cstheme="minorHAnsi"/>
          <w:i/>
          <w:color w:val="000000"/>
          <w:szCs w:val="24"/>
        </w:rPr>
        <w:t xml:space="preserve"> site</w:t>
      </w:r>
      <w:r w:rsidR="0060706D" w:rsidRPr="00490B25">
        <w:rPr>
          <w:rFonts w:asciiTheme="minorHAnsi" w:hAnsiTheme="minorHAnsi" w:cstheme="minorHAnsi"/>
          <w:i/>
          <w:color w:val="000000"/>
          <w:szCs w:val="24"/>
        </w:rPr>
        <w:t>, the site is still known as Butt’s Cabin</w:t>
      </w:r>
      <w:r w:rsidRPr="00490B25">
        <w:rPr>
          <w:rFonts w:asciiTheme="minorHAnsi" w:hAnsiTheme="minorHAnsi" w:cstheme="minorHAnsi"/>
          <w:i/>
          <w:color w:val="000000"/>
          <w:szCs w:val="24"/>
        </w:rPr>
        <w:t>.</w:t>
      </w:r>
      <w:r w:rsidR="00A21C4E" w:rsidRPr="00490B25">
        <w:rPr>
          <w:rFonts w:asciiTheme="minorHAnsi" w:hAnsiTheme="minorHAnsi" w:cstheme="minorHAnsi"/>
          <w:i/>
          <w:color w:val="000000"/>
          <w:szCs w:val="24"/>
        </w:rPr>
        <w:t xml:space="preserve">   See Appendix 4 -page 37 for map.</w:t>
      </w:r>
      <w:r w:rsidR="00477CE1" w:rsidRPr="00490B25">
        <w:rPr>
          <w:rFonts w:asciiTheme="minorHAnsi" w:hAnsiTheme="minorHAnsi" w:cstheme="minorHAnsi"/>
          <w:i/>
          <w:color w:val="000000"/>
          <w:szCs w:val="24"/>
        </w:rPr>
        <w:t xml:space="preserve">   Logistics is difficult for this area due to the location</w:t>
      </w:r>
    </w:p>
    <w:p w14:paraId="0C7563E1" w14:textId="77777777" w:rsidR="00D923C2" w:rsidRPr="00490B25" w:rsidRDefault="00D923C2" w:rsidP="00006068">
      <w:pPr>
        <w:autoSpaceDE w:val="0"/>
        <w:autoSpaceDN w:val="0"/>
        <w:adjustRightInd w:val="0"/>
        <w:spacing w:line="240" w:lineRule="auto"/>
        <w:rPr>
          <w:rFonts w:asciiTheme="minorHAnsi" w:hAnsiTheme="minorHAnsi" w:cstheme="minorHAnsi"/>
          <w:color w:val="000000"/>
          <w:szCs w:val="24"/>
        </w:rPr>
      </w:pPr>
    </w:p>
    <w:p w14:paraId="0E855B2D" w14:textId="77777777" w:rsidR="007F0B42" w:rsidRPr="00490B25" w:rsidRDefault="007F0B42"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Coordinates:</w:t>
      </w:r>
      <w:r w:rsidRPr="00490B25">
        <w:rPr>
          <w:rFonts w:asciiTheme="minorHAnsi" w:hAnsiTheme="minorHAnsi" w:cstheme="minorHAnsi"/>
          <w:color w:val="000000"/>
          <w:szCs w:val="24"/>
        </w:rPr>
        <w:t xml:space="preserve"> </w:t>
      </w:r>
    </w:p>
    <w:p w14:paraId="2D0775CF" w14:textId="77777777" w:rsidR="00006068"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4</w:t>
      </w:r>
      <w:r w:rsidR="0090196A" w:rsidRPr="00490B25">
        <w:rPr>
          <w:rFonts w:asciiTheme="minorHAnsi" w:hAnsiTheme="minorHAnsi" w:cstheme="minorHAnsi"/>
          <w:color w:val="000000"/>
          <w:szCs w:val="24"/>
        </w:rPr>
        <w:t>9</w:t>
      </w:r>
      <w:r w:rsidR="007F0B42" w:rsidRPr="00490B25">
        <w:rPr>
          <w:rFonts w:asciiTheme="minorHAnsi" w:hAnsiTheme="minorHAnsi" w:cstheme="minorHAnsi"/>
          <w:color w:val="000000"/>
          <w:szCs w:val="24"/>
        </w:rPr>
        <w:sym w:font="Symbol" w:char="F0B0"/>
      </w:r>
      <w:r w:rsidR="00E411A4" w:rsidRPr="00490B25">
        <w:rPr>
          <w:rFonts w:asciiTheme="minorHAnsi" w:hAnsiTheme="minorHAnsi" w:cstheme="minorHAnsi"/>
          <w:color w:val="000000"/>
          <w:szCs w:val="24"/>
        </w:rPr>
        <w:t xml:space="preserve"> </w:t>
      </w:r>
      <w:r w:rsidR="009359FC" w:rsidRPr="00490B25">
        <w:rPr>
          <w:rFonts w:asciiTheme="minorHAnsi" w:hAnsiTheme="minorHAnsi" w:cstheme="minorHAnsi"/>
          <w:color w:val="000000"/>
          <w:szCs w:val="24"/>
        </w:rPr>
        <w:t>07.130 x</w:t>
      </w:r>
      <w:r w:rsidRPr="00490B25">
        <w:rPr>
          <w:rFonts w:asciiTheme="minorHAnsi" w:hAnsiTheme="minorHAnsi" w:cstheme="minorHAnsi"/>
          <w:color w:val="000000"/>
          <w:szCs w:val="24"/>
        </w:rPr>
        <w:t xml:space="preserve"> 114</w:t>
      </w:r>
      <w:r w:rsidR="007F0B42" w:rsidRPr="00490B25">
        <w:rPr>
          <w:rFonts w:asciiTheme="minorHAnsi" w:hAnsiTheme="minorHAnsi" w:cstheme="minorHAnsi"/>
          <w:color w:val="000000"/>
          <w:szCs w:val="24"/>
        </w:rPr>
        <w:sym w:font="Symbol" w:char="F0B0"/>
      </w:r>
      <w:r w:rsidR="00E411A4" w:rsidRPr="00490B25">
        <w:rPr>
          <w:rFonts w:asciiTheme="minorHAnsi" w:hAnsiTheme="minorHAnsi" w:cstheme="minorHAnsi"/>
          <w:color w:val="000000"/>
          <w:szCs w:val="24"/>
        </w:rPr>
        <w:t xml:space="preserve"> </w:t>
      </w:r>
      <w:r w:rsidRPr="00490B25">
        <w:rPr>
          <w:rFonts w:asciiTheme="minorHAnsi" w:hAnsiTheme="minorHAnsi" w:cstheme="minorHAnsi"/>
          <w:color w:val="000000"/>
          <w:szCs w:val="24"/>
        </w:rPr>
        <w:t>30.560</w:t>
      </w:r>
    </w:p>
    <w:p w14:paraId="123F6357" w14:textId="77777777" w:rsidR="00006068" w:rsidRPr="00490B25" w:rsidRDefault="00006068" w:rsidP="00006068">
      <w:pPr>
        <w:autoSpaceDE w:val="0"/>
        <w:autoSpaceDN w:val="0"/>
        <w:adjustRightInd w:val="0"/>
        <w:spacing w:line="240" w:lineRule="auto"/>
        <w:rPr>
          <w:rFonts w:asciiTheme="minorHAnsi" w:hAnsiTheme="minorHAnsi" w:cstheme="minorHAnsi"/>
          <w:color w:val="000000"/>
          <w:szCs w:val="24"/>
        </w:rPr>
      </w:pPr>
    </w:p>
    <w:p w14:paraId="24D2AB9E" w14:textId="77777777" w:rsidR="007F0B42"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Directions from the zone office</w:t>
      </w:r>
      <w:r w:rsidR="00752F8D" w:rsidRPr="00490B25">
        <w:rPr>
          <w:rFonts w:asciiTheme="minorHAnsi" w:hAnsiTheme="minorHAnsi" w:cstheme="minorHAnsi"/>
          <w:b/>
          <w:color w:val="000000"/>
          <w:szCs w:val="24"/>
        </w:rPr>
        <w:t>:</w:t>
      </w:r>
      <w:r w:rsidR="007B35C0" w:rsidRPr="00490B25">
        <w:rPr>
          <w:rFonts w:asciiTheme="minorHAnsi" w:hAnsiTheme="minorHAnsi" w:cstheme="minorHAnsi"/>
          <w:b/>
          <w:color w:val="000000"/>
          <w:szCs w:val="24"/>
        </w:rPr>
        <w:t xml:space="preserve"> </w:t>
      </w:r>
      <w:r w:rsidR="007B35C0" w:rsidRPr="00490B25">
        <w:rPr>
          <w:rFonts w:asciiTheme="minorHAnsi" w:hAnsiTheme="minorHAnsi" w:cstheme="minorHAnsi"/>
          <w:color w:val="000000"/>
          <w:szCs w:val="24"/>
        </w:rPr>
        <w:t xml:space="preserve"> </w:t>
      </w:r>
    </w:p>
    <w:p w14:paraId="410E89EA" w14:textId="152BD87F" w:rsidR="00104164" w:rsidRPr="00490B25" w:rsidRDefault="007F0B42"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Take </w:t>
      </w:r>
      <w:r w:rsidR="00974EC2" w:rsidRPr="00490B25">
        <w:rPr>
          <w:rFonts w:asciiTheme="minorHAnsi" w:hAnsiTheme="minorHAnsi" w:cstheme="minorHAnsi"/>
          <w:color w:val="000000"/>
          <w:szCs w:val="24"/>
        </w:rPr>
        <w:t>highway</w:t>
      </w:r>
      <w:r w:rsidR="007B35C0" w:rsidRPr="00490B25">
        <w:rPr>
          <w:rFonts w:asciiTheme="minorHAnsi" w:hAnsiTheme="minorHAnsi" w:cstheme="minorHAnsi"/>
          <w:color w:val="000000"/>
          <w:szCs w:val="24"/>
        </w:rPr>
        <w:t xml:space="preserve"> </w:t>
      </w:r>
      <w:r w:rsidR="00E70C75" w:rsidRPr="00490B25">
        <w:rPr>
          <w:rFonts w:asciiTheme="minorHAnsi" w:hAnsiTheme="minorHAnsi" w:cstheme="minorHAnsi"/>
          <w:color w:val="000000"/>
          <w:szCs w:val="24"/>
        </w:rPr>
        <w:t>3/93</w:t>
      </w:r>
      <w:r w:rsidR="007B35C0" w:rsidRPr="00490B25">
        <w:rPr>
          <w:rFonts w:asciiTheme="minorHAnsi" w:hAnsiTheme="minorHAnsi" w:cstheme="minorHAnsi"/>
          <w:color w:val="000000"/>
          <w:szCs w:val="24"/>
        </w:rPr>
        <w:t xml:space="preserve"> towards </w:t>
      </w:r>
      <w:r w:rsidR="003923D4" w:rsidRPr="00490B25">
        <w:rPr>
          <w:rFonts w:asciiTheme="minorHAnsi" w:hAnsiTheme="minorHAnsi" w:cstheme="minorHAnsi"/>
          <w:color w:val="000000"/>
          <w:szCs w:val="24"/>
        </w:rPr>
        <w:t>Elko</w:t>
      </w:r>
      <w:r w:rsidR="00E70C75" w:rsidRPr="00490B25">
        <w:rPr>
          <w:rFonts w:asciiTheme="minorHAnsi" w:hAnsiTheme="minorHAnsi" w:cstheme="minorHAnsi"/>
          <w:color w:val="000000"/>
          <w:szCs w:val="24"/>
        </w:rPr>
        <w:t>, at</w:t>
      </w:r>
      <w:r w:rsidR="00202086" w:rsidRPr="00490B25">
        <w:rPr>
          <w:rFonts w:asciiTheme="minorHAnsi" w:hAnsiTheme="minorHAnsi" w:cstheme="minorHAnsi"/>
          <w:color w:val="000000"/>
          <w:szCs w:val="24"/>
        </w:rPr>
        <w:t xml:space="preserve"> the Elko</w:t>
      </w:r>
      <w:r w:rsidR="00E70C75" w:rsidRPr="00490B25">
        <w:rPr>
          <w:rFonts w:asciiTheme="minorHAnsi" w:hAnsiTheme="minorHAnsi" w:cstheme="minorHAnsi"/>
          <w:color w:val="000000"/>
          <w:szCs w:val="24"/>
        </w:rPr>
        <w:t xml:space="preserve"> </w:t>
      </w:r>
      <w:r w:rsidR="00202086" w:rsidRPr="00490B25">
        <w:rPr>
          <w:rFonts w:asciiTheme="minorHAnsi" w:hAnsiTheme="minorHAnsi" w:cstheme="minorHAnsi"/>
          <w:color w:val="000000"/>
          <w:szCs w:val="24"/>
        </w:rPr>
        <w:t xml:space="preserve">General Store </w:t>
      </w:r>
      <w:r w:rsidR="00974EC2" w:rsidRPr="00490B25">
        <w:rPr>
          <w:rFonts w:asciiTheme="minorHAnsi" w:hAnsiTheme="minorHAnsi" w:cstheme="minorHAnsi"/>
          <w:color w:val="000000"/>
          <w:szCs w:val="24"/>
        </w:rPr>
        <w:t>(H</w:t>
      </w:r>
      <w:r w:rsidR="00104164" w:rsidRPr="00490B25">
        <w:rPr>
          <w:rFonts w:asciiTheme="minorHAnsi" w:hAnsiTheme="minorHAnsi" w:cstheme="minorHAnsi"/>
          <w:color w:val="000000"/>
          <w:szCs w:val="24"/>
        </w:rPr>
        <w:t xml:space="preserve">wy 3) </w:t>
      </w:r>
      <w:r w:rsidR="00762D2C" w:rsidRPr="00490B25">
        <w:rPr>
          <w:rFonts w:asciiTheme="minorHAnsi" w:hAnsiTheme="minorHAnsi" w:cstheme="minorHAnsi"/>
          <w:color w:val="000000"/>
          <w:szCs w:val="24"/>
        </w:rPr>
        <w:t xml:space="preserve">hit </w:t>
      </w:r>
      <w:r w:rsidR="00202086" w:rsidRPr="00490B25">
        <w:rPr>
          <w:rFonts w:asciiTheme="minorHAnsi" w:hAnsiTheme="minorHAnsi" w:cstheme="minorHAnsi"/>
          <w:color w:val="000000"/>
          <w:szCs w:val="24"/>
        </w:rPr>
        <w:t xml:space="preserve">your trip meter and drive approximately 15.5 km </w:t>
      </w:r>
      <w:r w:rsidR="00762D2C" w:rsidRPr="00490B25">
        <w:rPr>
          <w:rFonts w:asciiTheme="minorHAnsi" w:hAnsiTheme="minorHAnsi" w:cstheme="minorHAnsi"/>
          <w:color w:val="000000"/>
          <w:szCs w:val="24"/>
        </w:rPr>
        <w:t xml:space="preserve">and turn onto </w:t>
      </w:r>
      <w:r w:rsidR="00202086" w:rsidRPr="00490B25">
        <w:rPr>
          <w:rFonts w:asciiTheme="minorHAnsi" w:hAnsiTheme="minorHAnsi" w:cstheme="minorHAnsi"/>
          <w:color w:val="000000"/>
          <w:szCs w:val="24"/>
        </w:rPr>
        <w:t xml:space="preserve">Morrissey </w:t>
      </w:r>
      <w:r w:rsidR="00E70C75" w:rsidRPr="00490B25">
        <w:rPr>
          <w:rFonts w:asciiTheme="minorHAnsi" w:hAnsiTheme="minorHAnsi" w:cstheme="minorHAnsi"/>
          <w:color w:val="000000"/>
          <w:szCs w:val="24"/>
        </w:rPr>
        <w:t>Road</w:t>
      </w:r>
      <w:r w:rsidR="00202086" w:rsidRPr="00490B25">
        <w:rPr>
          <w:rFonts w:asciiTheme="minorHAnsi" w:hAnsiTheme="minorHAnsi" w:cstheme="minorHAnsi"/>
          <w:color w:val="000000"/>
          <w:szCs w:val="24"/>
        </w:rPr>
        <w:t xml:space="preserve"> </w:t>
      </w:r>
      <w:r w:rsidR="00762D2C" w:rsidRPr="00490B25">
        <w:rPr>
          <w:rFonts w:asciiTheme="minorHAnsi" w:hAnsiTheme="minorHAnsi" w:cstheme="minorHAnsi"/>
          <w:color w:val="000000"/>
          <w:szCs w:val="24"/>
        </w:rPr>
        <w:t>(right turn).</w:t>
      </w:r>
      <w:r w:rsidR="00202086" w:rsidRPr="00490B25">
        <w:rPr>
          <w:rFonts w:asciiTheme="minorHAnsi" w:hAnsiTheme="minorHAnsi" w:cstheme="minorHAnsi"/>
          <w:color w:val="000000"/>
          <w:szCs w:val="24"/>
        </w:rPr>
        <w:t xml:space="preserve">  </w:t>
      </w:r>
    </w:p>
    <w:p w14:paraId="65CDB4B7" w14:textId="77777777" w:rsidR="00104164" w:rsidRPr="00490B25" w:rsidRDefault="00104164" w:rsidP="00006068">
      <w:pPr>
        <w:autoSpaceDE w:val="0"/>
        <w:autoSpaceDN w:val="0"/>
        <w:adjustRightInd w:val="0"/>
        <w:spacing w:line="240" w:lineRule="auto"/>
        <w:rPr>
          <w:rFonts w:asciiTheme="minorHAnsi" w:hAnsiTheme="minorHAnsi" w:cstheme="minorHAnsi"/>
          <w:color w:val="000000"/>
          <w:szCs w:val="24"/>
        </w:rPr>
      </w:pPr>
    </w:p>
    <w:p w14:paraId="1A2CC934" w14:textId="0888AEB4" w:rsidR="00427E91" w:rsidRPr="00490B25" w:rsidRDefault="00427E91"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Continue over the</w:t>
      </w:r>
      <w:r w:rsidR="00202086" w:rsidRPr="00490B25">
        <w:rPr>
          <w:rFonts w:asciiTheme="minorHAnsi" w:hAnsiTheme="minorHAnsi" w:cstheme="minorHAnsi"/>
          <w:color w:val="000000"/>
          <w:szCs w:val="24"/>
        </w:rPr>
        <w:t xml:space="preserve"> </w:t>
      </w:r>
      <w:r w:rsidR="00342495" w:rsidRPr="00490B25">
        <w:rPr>
          <w:rFonts w:asciiTheme="minorHAnsi" w:hAnsiTheme="minorHAnsi" w:cstheme="minorHAnsi"/>
          <w:color w:val="000000"/>
          <w:szCs w:val="24"/>
        </w:rPr>
        <w:t xml:space="preserve">elk river </w:t>
      </w:r>
      <w:r w:rsidR="00E70C75" w:rsidRPr="00490B25">
        <w:rPr>
          <w:rFonts w:asciiTheme="minorHAnsi" w:hAnsiTheme="minorHAnsi" w:cstheme="minorHAnsi"/>
          <w:color w:val="000000"/>
          <w:szCs w:val="24"/>
        </w:rPr>
        <w:t>bridge</w:t>
      </w:r>
      <w:r w:rsidR="00762D2C" w:rsidRPr="00490B25">
        <w:rPr>
          <w:rFonts w:asciiTheme="minorHAnsi" w:hAnsiTheme="minorHAnsi" w:cstheme="minorHAnsi"/>
          <w:color w:val="000000"/>
          <w:szCs w:val="24"/>
        </w:rPr>
        <w:t xml:space="preserve"> and CPR tracks, turn</w:t>
      </w:r>
      <w:r w:rsidR="003923D4" w:rsidRPr="00490B25">
        <w:rPr>
          <w:rFonts w:asciiTheme="minorHAnsi" w:hAnsiTheme="minorHAnsi" w:cstheme="minorHAnsi"/>
          <w:color w:val="000000"/>
          <w:szCs w:val="24"/>
        </w:rPr>
        <w:t xml:space="preserve"> </w:t>
      </w:r>
      <w:r w:rsidRPr="00490B25">
        <w:rPr>
          <w:rFonts w:asciiTheme="minorHAnsi" w:hAnsiTheme="minorHAnsi" w:cstheme="minorHAnsi"/>
          <w:color w:val="000000"/>
          <w:szCs w:val="24"/>
        </w:rPr>
        <w:t xml:space="preserve">right, and stay on the Morrissey FSR (20Km), do not take the lower </w:t>
      </w:r>
      <w:r w:rsidR="006669FB" w:rsidRPr="00490B25">
        <w:rPr>
          <w:rFonts w:asciiTheme="minorHAnsi" w:hAnsiTheme="minorHAnsi" w:cstheme="minorHAnsi"/>
          <w:color w:val="000000"/>
          <w:szCs w:val="24"/>
        </w:rPr>
        <w:t xml:space="preserve">road </w:t>
      </w:r>
      <w:r w:rsidRPr="00490B25">
        <w:rPr>
          <w:rFonts w:asciiTheme="minorHAnsi" w:hAnsiTheme="minorHAnsi" w:cstheme="minorHAnsi"/>
          <w:color w:val="000000"/>
          <w:szCs w:val="24"/>
        </w:rPr>
        <w:t xml:space="preserve">that </w:t>
      </w:r>
      <w:r w:rsidR="006669FB" w:rsidRPr="00490B25">
        <w:rPr>
          <w:rFonts w:asciiTheme="minorHAnsi" w:hAnsiTheme="minorHAnsi" w:cstheme="minorHAnsi"/>
          <w:color w:val="000000"/>
          <w:szCs w:val="24"/>
        </w:rPr>
        <w:t>parallels the</w:t>
      </w:r>
      <w:r w:rsidRPr="00490B25">
        <w:rPr>
          <w:rFonts w:asciiTheme="minorHAnsi" w:hAnsiTheme="minorHAnsi" w:cstheme="minorHAnsi"/>
          <w:color w:val="000000"/>
          <w:szCs w:val="24"/>
        </w:rPr>
        <w:t xml:space="preserve"> tracks (</w:t>
      </w:r>
      <w:proofErr w:type="spellStart"/>
      <w:r w:rsidRPr="00490B25">
        <w:rPr>
          <w:rFonts w:asciiTheme="minorHAnsi" w:hAnsiTheme="minorHAnsi" w:cstheme="minorHAnsi"/>
          <w:color w:val="000000"/>
          <w:szCs w:val="24"/>
        </w:rPr>
        <w:t>Domin</w:t>
      </w:r>
      <w:proofErr w:type="spellEnd"/>
      <w:r w:rsidRPr="00490B25">
        <w:rPr>
          <w:rFonts w:asciiTheme="minorHAnsi" w:hAnsiTheme="minorHAnsi" w:cstheme="minorHAnsi"/>
          <w:color w:val="000000"/>
          <w:szCs w:val="24"/>
        </w:rPr>
        <w:t xml:space="preserve"> Rd). </w:t>
      </w:r>
    </w:p>
    <w:p w14:paraId="14FFAE96" w14:textId="77777777" w:rsidR="00427E91" w:rsidRPr="00490B25" w:rsidRDefault="00427E91" w:rsidP="00006068">
      <w:pPr>
        <w:autoSpaceDE w:val="0"/>
        <w:autoSpaceDN w:val="0"/>
        <w:adjustRightInd w:val="0"/>
        <w:spacing w:line="240" w:lineRule="auto"/>
        <w:rPr>
          <w:rFonts w:asciiTheme="minorHAnsi" w:hAnsiTheme="minorHAnsi" w:cstheme="minorHAnsi"/>
          <w:color w:val="000000"/>
          <w:szCs w:val="24"/>
        </w:rPr>
      </w:pPr>
    </w:p>
    <w:p w14:paraId="1F9AC11A" w14:textId="696B9571" w:rsidR="00874A26" w:rsidRPr="00490B25" w:rsidRDefault="00427E91"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You will come to a Y in the road (17Km), keep to the right and stay on the main FSR, the Morrissey FSR will turn into the Lodgepole FSR (16Km).</w:t>
      </w:r>
      <w:r w:rsidR="006F7FA6" w:rsidRPr="00490B25">
        <w:rPr>
          <w:rFonts w:asciiTheme="minorHAnsi" w:hAnsiTheme="minorHAnsi" w:cstheme="minorHAnsi"/>
          <w:color w:val="000000"/>
          <w:szCs w:val="24"/>
        </w:rPr>
        <w:t xml:space="preserve"> Do not turn right onto the </w:t>
      </w:r>
      <w:proofErr w:type="gramStart"/>
      <w:r w:rsidR="006F7FA6" w:rsidRPr="00490B25">
        <w:rPr>
          <w:rFonts w:asciiTheme="minorHAnsi" w:hAnsiTheme="minorHAnsi" w:cstheme="minorHAnsi"/>
          <w:color w:val="000000"/>
          <w:szCs w:val="24"/>
        </w:rPr>
        <w:t>River</w:t>
      </w:r>
      <w:proofErr w:type="gramEnd"/>
      <w:r w:rsidR="006F7FA6" w:rsidRPr="00490B25">
        <w:rPr>
          <w:rFonts w:asciiTheme="minorHAnsi" w:hAnsiTheme="minorHAnsi" w:cstheme="minorHAnsi"/>
          <w:color w:val="000000"/>
          <w:szCs w:val="24"/>
        </w:rPr>
        <w:t xml:space="preserve"> Rd FSR.</w:t>
      </w:r>
    </w:p>
    <w:p w14:paraId="0EEEB626" w14:textId="77777777" w:rsidR="00104164" w:rsidRPr="00490B25" w:rsidRDefault="00104164" w:rsidP="00006068">
      <w:pPr>
        <w:autoSpaceDE w:val="0"/>
        <w:autoSpaceDN w:val="0"/>
        <w:adjustRightInd w:val="0"/>
        <w:spacing w:line="240" w:lineRule="auto"/>
        <w:rPr>
          <w:rFonts w:asciiTheme="minorHAnsi" w:hAnsiTheme="minorHAnsi" w:cstheme="minorHAnsi"/>
          <w:color w:val="000000"/>
          <w:szCs w:val="24"/>
        </w:rPr>
      </w:pPr>
    </w:p>
    <w:p w14:paraId="76CE9004" w14:textId="2AAABEF3" w:rsidR="00006068" w:rsidRPr="00490B25" w:rsidRDefault="00874A26"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While on the</w:t>
      </w:r>
      <w:r w:rsidR="00E659F4" w:rsidRPr="00490B25">
        <w:rPr>
          <w:rFonts w:asciiTheme="minorHAnsi" w:hAnsiTheme="minorHAnsi" w:cstheme="minorHAnsi"/>
          <w:color w:val="000000"/>
          <w:szCs w:val="24"/>
        </w:rPr>
        <w:t xml:space="preserve"> </w:t>
      </w:r>
      <w:r w:rsidR="00974EC2" w:rsidRPr="00490B25">
        <w:rPr>
          <w:rFonts w:asciiTheme="minorHAnsi" w:hAnsiTheme="minorHAnsi" w:cstheme="minorHAnsi"/>
          <w:color w:val="000000"/>
          <w:szCs w:val="24"/>
        </w:rPr>
        <w:t>Lodgepole</w:t>
      </w:r>
      <w:r w:rsidR="00E659F4" w:rsidRPr="00490B25">
        <w:rPr>
          <w:rFonts w:asciiTheme="minorHAnsi" w:hAnsiTheme="minorHAnsi" w:cstheme="minorHAnsi"/>
          <w:color w:val="000000"/>
          <w:szCs w:val="24"/>
        </w:rPr>
        <w:t xml:space="preserve"> FSR</w:t>
      </w:r>
      <w:r w:rsidRPr="00490B25">
        <w:rPr>
          <w:rFonts w:asciiTheme="minorHAnsi" w:hAnsiTheme="minorHAnsi" w:cstheme="minorHAnsi"/>
          <w:color w:val="000000"/>
          <w:szCs w:val="24"/>
        </w:rPr>
        <w:t>, at</w:t>
      </w:r>
      <w:r w:rsidR="00E659F4" w:rsidRPr="00490B25">
        <w:rPr>
          <w:rFonts w:asciiTheme="minorHAnsi" w:hAnsiTheme="minorHAnsi" w:cstheme="minorHAnsi"/>
          <w:color w:val="000000"/>
          <w:szCs w:val="24"/>
        </w:rPr>
        <w:t xml:space="preserve"> the 25 km stay to the left, at the 42.</w:t>
      </w:r>
      <w:r w:rsidR="00AD5741" w:rsidRPr="00490B25">
        <w:rPr>
          <w:rFonts w:asciiTheme="minorHAnsi" w:hAnsiTheme="minorHAnsi" w:cstheme="minorHAnsi"/>
          <w:color w:val="000000"/>
          <w:szCs w:val="24"/>
        </w:rPr>
        <w:t>5</w:t>
      </w:r>
      <w:r w:rsidR="00E659F4" w:rsidRPr="00490B25">
        <w:rPr>
          <w:rFonts w:asciiTheme="minorHAnsi" w:hAnsiTheme="minorHAnsi" w:cstheme="minorHAnsi"/>
          <w:color w:val="000000"/>
          <w:szCs w:val="24"/>
        </w:rPr>
        <w:t xml:space="preserve"> km stay to the right</w:t>
      </w:r>
      <w:r w:rsidR="00AD5741" w:rsidRPr="00490B25">
        <w:rPr>
          <w:rFonts w:asciiTheme="minorHAnsi" w:hAnsiTheme="minorHAnsi" w:cstheme="minorHAnsi"/>
          <w:color w:val="000000"/>
          <w:szCs w:val="24"/>
        </w:rPr>
        <w:t xml:space="preserve"> (</w:t>
      </w:r>
      <w:proofErr w:type="spellStart"/>
      <w:r w:rsidR="00AD5741" w:rsidRPr="00490B25">
        <w:rPr>
          <w:rFonts w:asciiTheme="minorHAnsi" w:hAnsiTheme="minorHAnsi" w:cstheme="minorHAnsi"/>
          <w:color w:val="000000"/>
          <w:szCs w:val="24"/>
        </w:rPr>
        <w:t>McLathchie</w:t>
      </w:r>
      <w:proofErr w:type="spellEnd"/>
      <w:r w:rsidR="00AD5741" w:rsidRPr="00490B25">
        <w:rPr>
          <w:rFonts w:asciiTheme="minorHAnsi" w:hAnsiTheme="minorHAnsi" w:cstheme="minorHAnsi"/>
          <w:color w:val="000000"/>
          <w:szCs w:val="24"/>
        </w:rPr>
        <w:t>/Lodgepole Jct.)</w:t>
      </w:r>
      <w:r w:rsidR="00E659F4" w:rsidRPr="00490B25">
        <w:rPr>
          <w:rFonts w:asciiTheme="minorHAnsi" w:hAnsiTheme="minorHAnsi" w:cstheme="minorHAnsi"/>
          <w:color w:val="000000"/>
          <w:szCs w:val="24"/>
        </w:rPr>
        <w:t xml:space="preserve"> at the 57.9 km </w:t>
      </w:r>
      <w:r w:rsidR="00AD5741" w:rsidRPr="00490B25">
        <w:rPr>
          <w:rFonts w:asciiTheme="minorHAnsi" w:hAnsiTheme="minorHAnsi" w:cstheme="minorHAnsi"/>
          <w:color w:val="000000"/>
          <w:szCs w:val="24"/>
        </w:rPr>
        <w:t xml:space="preserve">you will see the Sasquatch Junction sign - </w:t>
      </w:r>
      <w:r w:rsidR="00E659F4" w:rsidRPr="00490B25">
        <w:rPr>
          <w:rFonts w:asciiTheme="minorHAnsi" w:hAnsiTheme="minorHAnsi" w:cstheme="minorHAnsi"/>
          <w:color w:val="000000"/>
          <w:szCs w:val="24"/>
        </w:rPr>
        <w:t xml:space="preserve">stay </w:t>
      </w:r>
      <w:r w:rsidR="00AD5741" w:rsidRPr="00490B25">
        <w:rPr>
          <w:rFonts w:asciiTheme="minorHAnsi" w:hAnsiTheme="minorHAnsi" w:cstheme="minorHAnsi"/>
          <w:color w:val="000000"/>
          <w:szCs w:val="24"/>
        </w:rPr>
        <w:t>to the right</w:t>
      </w:r>
      <w:r w:rsidR="00E659F4" w:rsidRPr="00490B25">
        <w:rPr>
          <w:rFonts w:asciiTheme="minorHAnsi" w:hAnsiTheme="minorHAnsi" w:cstheme="minorHAnsi"/>
          <w:color w:val="000000"/>
          <w:szCs w:val="24"/>
        </w:rPr>
        <w:t xml:space="preserve">, at the </w:t>
      </w:r>
      <w:r w:rsidR="00AD5741" w:rsidRPr="00490B25">
        <w:rPr>
          <w:rFonts w:asciiTheme="minorHAnsi" w:hAnsiTheme="minorHAnsi" w:cstheme="minorHAnsi"/>
          <w:color w:val="000000"/>
          <w:szCs w:val="24"/>
        </w:rPr>
        <w:t>74K</w:t>
      </w:r>
      <w:r w:rsidRPr="00490B25">
        <w:rPr>
          <w:rFonts w:asciiTheme="minorHAnsi" w:hAnsiTheme="minorHAnsi" w:cstheme="minorHAnsi"/>
          <w:color w:val="000000"/>
          <w:szCs w:val="24"/>
        </w:rPr>
        <w:t>m</w:t>
      </w:r>
      <w:r w:rsidR="00E659F4" w:rsidRPr="00490B25">
        <w:rPr>
          <w:rFonts w:asciiTheme="minorHAnsi" w:hAnsiTheme="minorHAnsi" w:cstheme="minorHAnsi"/>
          <w:color w:val="000000"/>
          <w:szCs w:val="24"/>
        </w:rPr>
        <w:t xml:space="preserve"> turn right</w:t>
      </w:r>
      <w:r w:rsidR="00AD5741" w:rsidRPr="00490B25">
        <w:rPr>
          <w:rFonts w:asciiTheme="minorHAnsi" w:hAnsiTheme="minorHAnsi" w:cstheme="minorHAnsi"/>
          <w:color w:val="000000"/>
          <w:szCs w:val="24"/>
        </w:rPr>
        <w:t xml:space="preserve"> (Flathead/</w:t>
      </w:r>
      <w:proofErr w:type="spellStart"/>
      <w:r w:rsidR="00AD5741" w:rsidRPr="00490B25">
        <w:rPr>
          <w:rFonts w:asciiTheme="minorHAnsi" w:hAnsiTheme="minorHAnsi" w:cstheme="minorHAnsi"/>
          <w:color w:val="000000"/>
          <w:szCs w:val="24"/>
        </w:rPr>
        <w:t>Akamina</w:t>
      </w:r>
      <w:proofErr w:type="spellEnd"/>
      <w:r w:rsidR="00AD5741" w:rsidRPr="00490B25">
        <w:rPr>
          <w:rFonts w:asciiTheme="minorHAnsi" w:hAnsiTheme="minorHAnsi" w:cstheme="minorHAnsi"/>
          <w:color w:val="000000"/>
          <w:szCs w:val="24"/>
        </w:rPr>
        <w:t xml:space="preserve"> </w:t>
      </w:r>
      <w:proofErr w:type="spellStart"/>
      <w:r w:rsidR="00AD5741" w:rsidRPr="00490B25">
        <w:rPr>
          <w:rFonts w:asciiTheme="minorHAnsi" w:hAnsiTheme="minorHAnsi" w:cstheme="minorHAnsi"/>
          <w:color w:val="000000"/>
          <w:szCs w:val="24"/>
        </w:rPr>
        <w:t>Kishinena</w:t>
      </w:r>
      <w:proofErr w:type="spellEnd"/>
      <w:r w:rsidR="00AD5741" w:rsidRPr="00490B25">
        <w:rPr>
          <w:rFonts w:asciiTheme="minorHAnsi" w:hAnsiTheme="minorHAnsi" w:cstheme="minorHAnsi"/>
          <w:color w:val="000000"/>
          <w:szCs w:val="24"/>
        </w:rPr>
        <w:t xml:space="preserve"> Rd)</w:t>
      </w:r>
      <w:r w:rsidRPr="00490B25">
        <w:rPr>
          <w:rFonts w:asciiTheme="minorHAnsi" w:hAnsiTheme="minorHAnsi" w:cstheme="minorHAnsi"/>
          <w:color w:val="000000"/>
          <w:szCs w:val="24"/>
        </w:rPr>
        <w:t>,</w:t>
      </w:r>
      <w:r w:rsidR="00E659F4" w:rsidRPr="00490B25">
        <w:rPr>
          <w:rFonts w:asciiTheme="minorHAnsi" w:hAnsiTheme="minorHAnsi" w:cstheme="minorHAnsi"/>
          <w:color w:val="000000"/>
          <w:szCs w:val="24"/>
        </w:rPr>
        <w:t xml:space="preserve"> </w:t>
      </w:r>
      <w:r w:rsidR="00AD5741" w:rsidRPr="00490B25">
        <w:rPr>
          <w:rFonts w:asciiTheme="minorHAnsi" w:hAnsiTheme="minorHAnsi" w:cstheme="minorHAnsi"/>
          <w:color w:val="000000"/>
          <w:szCs w:val="24"/>
        </w:rPr>
        <w:t xml:space="preserve">drive till you see </w:t>
      </w:r>
      <w:r w:rsidR="00E659F4" w:rsidRPr="00490B25">
        <w:rPr>
          <w:rFonts w:asciiTheme="minorHAnsi" w:hAnsiTheme="minorHAnsi" w:cstheme="minorHAnsi"/>
          <w:color w:val="000000"/>
          <w:szCs w:val="24"/>
        </w:rPr>
        <w:t>Butts Cabin</w:t>
      </w:r>
      <w:r w:rsidR="00AD5741" w:rsidRPr="00490B25">
        <w:rPr>
          <w:rFonts w:asciiTheme="minorHAnsi" w:hAnsiTheme="minorHAnsi" w:cstheme="minorHAnsi"/>
          <w:color w:val="000000"/>
          <w:szCs w:val="24"/>
        </w:rPr>
        <w:t xml:space="preserve"> Rec Site (approx. 1Km)</w:t>
      </w:r>
    </w:p>
    <w:p w14:paraId="6D77DCD7" w14:textId="77777777" w:rsidR="00202086" w:rsidRPr="00490B25" w:rsidRDefault="00202086" w:rsidP="00006068">
      <w:pPr>
        <w:autoSpaceDE w:val="0"/>
        <w:autoSpaceDN w:val="0"/>
        <w:adjustRightInd w:val="0"/>
        <w:spacing w:line="240" w:lineRule="auto"/>
        <w:rPr>
          <w:rFonts w:asciiTheme="minorHAnsi" w:hAnsiTheme="minorHAnsi" w:cstheme="minorHAnsi"/>
          <w:color w:val="000000"/>
          <w:szCs w:val="24"/>
        </w:rPr>
      </w:pPr>
    </w:p>
    <w:p w14:paraId="2A6019D2" w14:textId="4515EDF6" w:rsidR="00006068"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Water:</w:t>
      </w:r>
      <w:r w:rsidRPr="00490B25">
        <w:rPr>
          <w:rFonts w:asciiTheme="minorHAnsi" w:hAnsiTheme="minorHAnsi" w:cstheme="minorHAnsi"/>
          <w:color w:val="000000"/>
          <w:szCs w:val="24"/>
        </w:rPr>
        <w:t xml:space="preserve">  </w:t>
      </w:r>
      <w:r w:rsidR="004703B4" w:rsidRPr="00490B25">
        <w:rPr>
          <w:rFonts w:asciiTheme="minorHAnsi" w:hAnsiTheme="minorHAnsi" w:cstheme="minorHAnsi"/>
          <w:color w:val="000000"/>
          <w:szCs w:val="24"/>
        </w:rPr>
        <w:t>bottled</w:t>
      </w:r>
      <w:r w:rsidR="00752F8D" w:rsidRPr="00490B25">
        <w:rPr>
          <w:rFonts w:asciiTheme="minorHAnsi" w:hAnsiTheme="minorHAnsi" w:cstheme="minorHAnsi"/>
          <w:color w:val="000000"/>
          <w:szCs w:val="24"/>
        </w:rPr>
        <w:t xml:space="preserve"> water </w:t>
      </w:r>
      <w:r w:rsidR="004F633C" w:rsidRPr="00490B25">
        <w:rPr>
          <w:rFonts w:asciiTheme="minorHAnsi" w:hAnsiTheme="minorHAnsi" w:cstheme="minorHAnsi"/>
          <w:color w:val="000000"/>
          <w:szCs w:val="24"/>
        </w:rPr>
        <w:t xml:space="preserve">only </w:t>
      </w:r>
      <w:r w:rsidR="00752F8D" w:rsidRPr="00490B25">
        <w:rPr>
          <w:rFonts w:asciiTheme="minorHAnsi" w:hAnsiTheme="minorHAnsi" w:cstheme="minorHAnsi"/>
          <w:color w:val="000000"/>
          <w:szCs w:val="24"/>
        </w:rPr>
        <w:t xml:space="preserve">or potable water </w:t>
      </w:r>
      <w:r w:rsidR="002D5174" w:rsidRPr="00490B25">
        <w:rPr>
          <w:rFonts w:asciiTheme="minorHAnsi" w:hAnsiTheme="minorHAnsi" w:cstheme="minorHAnsi"/>
          <w:color w:val="000000"/>
          <w:szCs w:val="24"/>
        </w:rPr>
        <w:t>unit</w:t>
      </w:r>
      <w:r w:rsidR="004F633C" w:rsidRPr="00490B25">
        <w:rPr>
          <w:rFonts w:asciiTheme="minorHAnsi" w:hAnsiTheme="minorHAnsi" w:cstheme="minorHAnsi"/>
          <w:color w:val="000000"/>
          <w:szCs w:val="24"/>
        </w:rPr>
        <w:t xml:space="preserve"> (do not drink out of the old well site)</w:t>
      </w:r>
    </w:p>
    <w:p w14:paraId="43CB4E8D" w14:textId="77777777" w:rsidR="007F0B42"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Power:</w:t>
      </w:r>
      <w:r w:rsidRPr="00490B25">
        <w:rPr>
          <w:rFonts w:asciiTheme="minorHAnsi" w:hAnsiTheme="minorHAnsi" w:cstheme="minorHAnsi"/>
          <w:color w:val="000000"/>
          <w:szCs w:val="24"/>
        </w:rPr>
        <w:t xml:space="preserve">  No </w:t>
      </w:r>
    </w:p>
    <w:p w14:paraId="69915914" w14:textId="0779DE58" w:rsidR="00006068"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Telephone</w:t>
      </w:r>
      <w:r w:rsidR="002D7FED" w:rsidRPr="00490B25">
        <w:rPr>
          <w:rFonts w:asciiTheme="minorHAnsi" w:hAnsiTheme="minorHAnsi" w:cstheme="minorHAnsi"/>
          <w:b/>
          <w:color w:val="000000"/>
          <w:szCs w:val="24"/>
        </w:rPr>
        <w:t>/cell coverage</w:t>
      </w:r>
      <w:r w:rsidRPr="00490B25">
        <w:rPr>
          <w:rFonts w:asciiTheme="minorHAnsi" w:hAnsiTheme="minorHAnsi" w:cstheme="minorHAnsi"/>
          <w:b/>
          <w:color w:val="000000"/>
          <w:szCs w:val="24"/>
        </w:rPr>
        <w:t>:</w:t>
      </w:r>
      <w:r w:rsidRPr="00490B25">
        <w:rPr>
          <w:rFonts w:asciiTheme="minorHAnsi" w:hAnsiTheme="minorHAnsi" w:cstheme="minorHAnsi"/>
          <w:color w:val="000000"/>
          <w:szCs w:val="24"/>
        </w:rPr>
        <w:t xml:space="preserve">  </w:t>
      </w:r>
      <w:r w:rsidR="002613E6" w:rsidRPr="00490B25">
        <w:rPr>
          <w:rFonts w:asciiTheme="minorHAnsi" w:hAnsiTheme="minorHAnsi" w:cstheme="minorHAnsi"/>
          <w:color w:val="000000"/>
          <w:szCs w:val="24"/>
        </w:rPr>
        <w:t>No and</w:t>
      </w:r>
      <w:r w:rsidR="007F0B42" w:rsidRPr="00490B25">
        <w:rPr>
          <w:rFonts w:asciiTheme="minorHAnsi" w:hAnsiTheme="minorHAnsi" w:cstheme="minorHAnsi"/>
          <w:color w:val="000000"/>
          <w:szCs w:val="24"/>
        </w:rPr>
        <w:t xml:space="preserve"> </w:t>
      </w:r>
      <w:r w:rsidR="004F633C" w:rsidRPr="00490B25">
        <w:rPr>
          <w:rFonts w:asciiTheme="minorHAnsi" w:hAnsiTheme="minorHAnsi" w:cstheme="minorHAnsi"/>
          <w:color w:val="000000"/>
          <w:szCs w:val="24"/>
        </w:rPr>
        <w:t>N</w:t>
      </w:r>
      <w:r w:rsidR="00752F8D" w:rsidRPr="00490B25">
        <w:rPr>
          <w:rFonts w:asciiTheme="minorHAnsi" w:hAnsiTheme="minorHAnsi" w:cstheme="minorHAnsi"/>
          <w:color w:val="000000"/>
          <w:szCs w:val="24"/>
        </w:rPr>
        <w:t>o</w:t>
      </w:r>
      <w:r w:rsidR="007E03BB" w:rsidRPr="00490B25">
        <w:rPr>
          <w:rFonts w:asciiTheme="minorHAnsi" w:hAnsiTheme="minorHAnsi" w:cstheme="minorHAnsi"/>
          <w:color w:val="000000"/>
          <w:szCs w:val="24"/>
        </w:rPr>
        <w:t xml:space="preserve"> cell phone reception</w:t>
      </w:r>
    </w:p>
    <w:p w14:paraId="081336A6" w14:textId="77777777" w:rsidR="00006068"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Communications:</w:t>
      </w:r>
      <w:r w:rsidRPr="00490B25">
        <w:rPr>
          <w:rFonts w:asciiTheme="minorHAnsi" w:hAnsiTheme="minorHAnsi" w:cstheme="minorHAnsi"/>
          <w:color w:val="000000"/>
          <w:szCs w:val="24"/>
        </w:rPr>
        <w:t xml:space="preserve">  </w:t>
      </w:r>
      <w:r w:rsidR="002D5174" w:rsidRPr="00490B25">
        <w:rPr>
          <w:rFonts w:asciiTheme="minorHAnsi" w:hAnsiTheme="minorHAnsi" w:cstheme="minorHAnsi"/>
          <w:color w:val="000000"/>
          <w:szCs w:val="24"/>
        </w:rPr>
        <w:t xml:space="preserve">Channel 5 – Blue - </w:t>
      </w:r>
      <w:r w:rsidR="00974EC2" w:rsidRPr="00490B25">
        <w:rPr>
          <w:rFonts w:asciiTheme="minorHAnsi" w:hAnsiTheme="minorHAnsi" w:cstheme="minorHAnsi"/>
          <w:color w:val="000000"/>
          <w:szCs w:val="24"/>
        </w:rPr>
        <w:t>TX</w:t>
      </w:r>
      <w:r w:rsidR="002D5174" w:rsidRPr="00490B25">
        <w:rPr>
          <w:rFonts w:asciiTheme="minorHAnsi" w:hAnsiTheme="minorHAnsi" w:cstheme="minorHAnsi"/>
          <w:color w:val="000000"/>
          <w:szCs w:val="24"/>
        </w:rPr>
        <w:t xml:space="preserve"> 163.215 Rx 164.085</w:t>
      </w:r>
    </w:p>
    <w:p w14:paraId="642444BC" w14:textId="77777777" w:rsidR="00006068"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Hazards:</w:t>
      </w:r>
      <w:r w:rsidR="00C404B3" w:rsidRPr="00490B25">
        <w:rPr>
          <w:rFonts w:asciiTheme="minorHAnsi" w:hAnsiTheme="minorHAnsi" w:cstheme="minorHAnsi"/>
          <w:color w:val="000000"/>
          <w:szCs w:val="24"/>
        </w:rPr>
        <w:t xml:space="preserve">  </w:t>
      </w:r>
      <w:r w:rsidR="004F633C" w:rsidRPr="00490B25">
        <w:rPr>
          <w:rFonts w:asciiTheme="minorHAnsi" w:hAnsiTheme="minorHAnsi" w:cstheme="minorHAnsi"/>
          <w:color w:val="000000"/>
          <w:szCs w:val="24"/>
        </w:rPr>
        <w:t>W</w:t>
      </w:r>
      <w:r w:rsidR="00C404B3" w:rsidRPr="00490B25">
        <w:rPr>
          <w:rFonts w:asciiTheme="minorHAnsi" w:hAnsiTheme="minorHAnsi" w:cstheme="minorHAnsi"/>
          <w:color w:val="000000"/>
          <w:szCs w:val="24"/>
        </w:rPr>
        <w:t xml:space="preserve">ell </w:t>
      </w:r>
      <w:r w:rsidR="004F633C" w:rsidRPr="00490B25">
        <w:rPr>
          <w:rFonts w:asciiTheme="minorHAnsi" w:hAnsiTheme="minorHAnsi" w:cstheme="minorHAnsi"/>
          <w:color w:val="000000"/>
          <w:szCs w:val="24"/>
        </w:rPr>
        <w:t>s</w:t>
      </w:r>
      <w:r w:rsidR="00C404B3" w:rsidRPr="00490B25">
        <w:rPr>
          <w:rFonts w:asciiTheme="minorHAnsi" w:hAnsiTheme="minorHAnsi" w:cstheme="minorHAnsi"/>
          <w:color w:val="000000"/>
          <w:szCs w:val="24"/>
        </w:rPr>
        <w:t>ite</w:t>
      </w:r>
      <w:r w:rsidR="007F0B42" w:rsidRPr="00490B25">
        <w:rPr>
          <w:rFonts w:asciiTheme="minorHAnsi" w:hAnsiTheme="minorHAnsi" w:cstheme="minorHAnsi"/>
          <w:color w:val="000000"/>
          <w:szCs w:val="24"/>
        </w:rPr>
        <w:t xml:space="preserve"> </w:t>
      </w:r>
    </w:p>
    <w:p w14:paraId="5E6DD69B" w14:textId="77777777" w:rsidR="007F0B42"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Fuel:</w:t>
      </w:r>
      <w:r w:rsidRPr="00490B25">
        <w:rPr>
          <w:rFonts w:asciiTheme="minorHAnsi" w:hAnsiTheme="minorHAnsi" w:cstheme="minorHAnsi"/>
          <w:color w:val="000000"/>
          <w:szCs w:val="24"/>
        </w:rPr>
        <w:t xml:space="preserve"> Drummed fuel in </w:t>
      </w:r>
      <w:r w:rsidR="002D5174" w:rsidRPr="00490B25">
        <w:rPr>
          <w:rFonts w:asciiTheme="minorHAnsi" w:hAnsiTheme="minorHAnsi" w:cstheme="minorHAnsi"/>
          <w:color w:val="000000"/>
          <w:szCs w:val="24"/>
        </w:rPr>
        <w:t>the</w:t>
      </w:r>
      <w:r w:rsidR="00811349" w:rsidRPr="00490B25">
        <w:rPr>
          <w:rFonts w:asciiTheme="minorHAnsi" w:hAnsiTheme="minorHAnsi" w:cstheme="minorHAnsi"/>
          <w:color w:val="000000"/>
          <w:szCs w:val="24"/>
        </w:rPr>
        <w:t xml:space="preserve"> storage </w:t>
      </w:r>
      <w:r w:rsidR="007F0B42" w:rsidRPr="00490B25">
        <w:rPr>
          <w:rFonts w:asciiTheme="minorHAnsi" w:hAnsiTheme="minorHAnsi" w:cstheme="minorHAnsi"/>
          <w:color w:val="000000"/>
          <w:szCs w:val="24"/>
        </w:rPr>
        <w:t xml:space="preserve">shed </w:t>
      </w:r>
      <w:r w:rsidR="00811349" w:rsidRPr="00490B25">
        <w:rPr>
          <w:rFonts w:asciiTheme="minorHAnsi" w:hAnsiTheme="minorHAnsi" w:cstheme="minorHAnsi"/>
          <w:color w:val="000000"/>
          <w:szCs w:val="24"/>
        </w:rPr>
        <w:t xml:space="preserve">adjacent </w:t>
      </w:r>
      <w:r w:rsidR="006A3947" w:rsidRPr="00490B25">
        <w:rPr>
          <w:rFonts w:asciiTheme="minorHAnsi" w:hAnsiTheme="minorHAnsi" w:cstheme="minorHAnsi"/>
          <w:color w:val="000000"/>
          <w:szCs w:val="24"/>
        </w:rPr>
        <w:t>to the</w:t>
      </w:r>
      <w:r w:rsidR="00811349" w:rsidRPr="00490B25">
        <w:rPr>
          <w:rFonts w:asciiTheme="minorHAnsi" w:hAnsiTheme="minorHAnsi" w:cstheme="minorHAnsi"/>
          <w:color w:val="000000"/>
          <w:szCs w:val="24"/>
        </w:rPr>
        <w:t xml:space="preserve"> </w:t>
      </w:r>
      <w:r w:rsidR="002613E6" w:rsidRPr="00490B25">
        <w:rPr>
          <w:rFonts w:asciiTheme="minorHAnsi" w:hAnsiTheme="minorHAnsi" w:cstheme="minorHAnsi"/>
          <w:color w:val="000000"/>
          <w:szCs w:val="24"/>
        </w:rPr>
        <w:t xml:space="preserve">recreation </w:t>
      </w:r>
      <w:r w:rsidR="00811349" w:rsidRPr="00490B25">
        <w:rPr>
          <w:rFonts w:asciiTheme="minorHAnsi" w:hAnsiTheme="minorHAnsi" w:cstheme="minorHAnsi"/>
          <w:color w:val="000000"/>
          <w:szCs w:val="24"/>
        </w:rPr>
        <w:t xml:space="preserve">cabin. </w:t>
      </w:r>
      <w:r w:rsidR="006A3947" w:rsidRPr="00490B25">
        <w:rPr>
          <w:rFonts w:asciiTheme="minorHAnsi" w:hAnsiTheme="minorHAnsi" w:cstheme="minorHAnsi"/>
          <w:color w:val="000000"/>
          <w:szCs w:val="24"/>
        </w:rPr>
        <w:t xml:space="preserve"> </w:t>
      </w:r>
    </w:p>
    <w:p w14:paraId="36CEF13E" w14:textId="77777777" w:rsidR="00006068" w:rsidRPr="00490B25" w:rsidRDefault="006A3947"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Portable f</w:t>
      </w:r>
      <w:r w:rsidR="00811349" w:rsidRPr="00490B25">
        <w:rPr>
          <w:rFonts w:asciiTheme="minorHAnsi" w:hAnsiTheme="minorHAnsi" w:cstheme="minorHAnsi"/>
          <w:color w:val="000000"/>
          <w:szCs w:val="24"/>
        </w:rPr>
        <w:t xml:space="preserve">uel berms will </w:t>
      </w:r>
      <w:r w:rsidRPr="00490B25">
        <w:rPr>
          <w:rFonts w:asciiTheme="minorHAnsi" w:hAnsiTheme="minorHAnsi" w:cstheme="minorHAnsi"/>
          <w:color w:val="000000"/>
          <w:szCs w:val="24"/>
        </w:rPr>
        <w:t xml:space="preserve">be </w:t>
      </w:r>
      <w:r w:rsidR="00811349" w:rsidRPr="00490B25">
        <w:rPr>
          <w:rFonts w:asciiTheme="minorHAnsi" w:hAnsiTheme="minorHAnsi" w:cstheme="minorHAnsi"/>
          <w:color w:val="000000"/>
          <w:szCs w:val="24"/>
        </w:rPr>
        <w:t>need</w:t>
      </w:r>
      <w:r w:rsidRPr="00490B25">
        <w:rPr>
          <w:rFonts w:asciiTheme="minorHAnsi" w:hAnsiTheme="minorHAnsi" w:cstheme="minorHAnsi"/>
          <w:color w:val="000000"/>
          <w:szCs w:val="24"/>
        </w:rPr>
        <w:t>ed</w:t>
      </w:r>
      <w:r w:rsidR="00811349" w:rsidRPr="00490B25">
        <w:rPr>
          <w:rFonts w:asciiTheme="minorHAnsi" w:hAnsiTheme="minorHAnsi" w:cstheme="minorHAnsi"/>
          <w:color w:val="000000"/>
          <w:szCs w:val="24"/>
        </w:rPr>
        <w:t xml:space="preserve"> if the fuel is taken outside the building. </w:t>
      </w:r>
      <w:r w:rsidR="00006068" w:rsidRPr="00490B25">
        <w:rPr>
          <w:rFonts w:asciiTheme="minorHAnsi" w:hAnsiTheme="minorHAnsi" w:cstheme="minorHAnsi"/>
          <w:color w:val="000000"/>
          <w:szCs w:val="24"/>
        </w:rPr>
        <w:t xml:space="preserve"> </w:t>
      </w:r>
    </w:p>
    <w:p w14:paraId="3C09B7CF" w14:textId="77777777" w:rsidR="007F0B42" w:rsidRPr="00490B25" w:rsidRDefault="005E7FBE"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First Aid:</w:t>
      </w:r>
      <w:r w:rsidRPr="00490B25">
        <w:rPr>
          <w:rFonts w:asciiTheme="minorHAnsi" w:hAnsiTheme="minorHAnsi" w:cstheme="minorHAnsi"/>
          <w:color w:val="000000"/>
          <w:szCs w:val="24"/>
        </w:rPr>
        <w:t xml:space="preserve"> </w:t>
      </w:r>
      <w:r w:rsidR="007F0B42" w:rsidRPr="00490B25">
        <w:rPr>
          <w:rFonts w:asciiTheme="minorHAnsi" w:hAnsiTheme="minorHAnsi" w:cstheme="minorHAnsi"/>
          <w:color w:val="000000"/>
          <w:szCs w:val="24"/>
        </w:rPr>
        <w:t xml:space="preserve"> L</w:t>
      </w:r>
      <w:r w:rsidRPr="00490B25">
        <w:rPr>
          <w:rFonts w:asciiTheme="minorHAnsi" w:hAnsiTheme="minorHAnsi" w:cstheme="minorHAnsi"/>
          <w:color w:val="000000"/>
          <w:szCs w:val="24"/>
        </w:rPr>
        <w:t>evel III stretcher kit</w:t>
      </w:r>
      <w:r w:rsidR="007F0B42" w:rsidRPr="00490B25">
        <w:rPr>
          <w:rFonts w:asciiTheme="minorHAnsi" w:hAnsiTheme="minorHAnsi" w:cstheme="minorHAnsi"/>
          <w:color w:val="000000"/>
          <w:szCs w:val="24"/>
        </w:rPr>
        <w:t xml:space="preserve"> located inside the</w:t>
      </w:r>
      <w:r w:rsidRPr="00490B25">
        <w:rPr>
          <w:rFonts w:asciiTheme="minorHAnsi" w:hAnsiTheme="minorHAnsi" w:cstheme="minorHAnsi"/>
          <w:color w:val="000000"/>
          <w:szCs w:val="24"/>
        </w:rPr>
        <w:t xml:space="preserve"> storage </w:t>
      </w:r>
      <w:r w:rsidR="007F0B42" w:rsidRPr="00490B25">
        <w:rPr>
          <w:rFonts w:asciiTheme="minorHAnsi" w:hAnsiTheme="minorHAnsi" w:cstheme="minorHAnsi"/>
          <w:color w:val="000000"/>
          <w:szCs w:val="24"/>
        </w:rPr>
        <w:t>shed</w:t>
      </w:r>
      <w:r w:rsidRPr="00490B25">
        <w:rPr>
          <w:rFonts w:asciiTheme="minorHAnsi" w:hAnsiTheme="minorHAnsi" w:cstheme="minorHAnsi"/>
          <w:color w:val="000000"/>
          <w:szCs w:val="24"/>
        </w:rPr>
        <w:t xml:space="preserve"> </w:t>
      </w:r>
      <w:r w:rsidR="007F0B42" w:rsidRPr="00490B25">
        <w:rPr>
          <w:rFonts w:asciiTheme="minorHAnsi" w:hAnsiTheme="minorHAnsi" w:cstheme="minorHAnsi"/>
          <w:color w:val="000000"/>
          <w:szCs w:val="24"/>
        </w:rPr>
        <w:t>(covered</w:t>
      </w:r>
      <w:r w:rsidR="00B854FB" w:rsidRPr="00490B25">
        <w:rPr>
          <w:rFonts w:asciiTheme="minorHAnsi" w:hAnsiTheme="minorHAnsi" w:cstheme="minorHAnsi"/>
          <w:color w:val="000000"/>
          <w:szCs w:val="24"/>
        </w:rPr>
        <w:t xml:space="preserve"> kit inside a wooden </w:t>
      </w:r>
      <w:r w:rsidR="007F0B42" w:rsidRPr="00490B25">
        <w:rPr>
          <w:rFonts w:asciiTheme="minorHAnsi" w:hAnsiTheme="minorHAnsi" w:cstheme="minorHAnsi"/>
          <w:color w:val="000000"/>
          <w:szCs w:val="24"/>
        </w:rPr>
        <w:t>box</w:t>
      </w:r>
      <w:r w:rsidR="00B854FB" w:rsidRPr="00490B25">
        <w:rPr>
          <w:rFonts w:asciiTheme="minorHAnsi" w:hAnsiTheme="minorHAnsi" w:cstheme="minorHAnsi"/>
          <w:color w:val="000000"/>
          <w:szCs w:val="24"/>
        </w:rPr>
        <w:t>)</w:t>
      </w:r>
      <w:r w:rsidR="007F0B42" w:rsidRPr="00490B25">
        <w:rPr>
          <w:rFonts w:asciiTheme="minorHAnsi" w:hAnsiTheme="minorHAnsi" w:cstheme="minorHAnsi"/>
          <w:color w:val="000000"/>
          <w:szCs w:val="24"/>
        </w:rPr>
        <w:t>.</w:t>
      </w:r>
    </w:p>
    <w:p w14:paraId="526D0A7D" w14:textId="23742EAE" w:rsidR="00752F8D" w:rsidRPr="00490B25" w:rsidRDefault="007F0B42"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Access to the storage shed:</w:t>
      </w:r>
      <w:r w:rsidR="00006068" w:rsidRPr="00490B25">
        <w:rPr>
          <w:rFonts w:asciiTheme="minorHAnsi" w:hAnsiTheme="minorHAnsi" w:cstheme="minorHAnsi"/>
          <w:color w:val="000000"/>
          <w:szCs w:val="24"/>
        </w:rPr>
        <w:t xml:space="preserve">  </w:t>
      </w:r>
      <w:r w:rsidR="006A3947" w:rsidRPr="00490B25">
        <w:rPr>
          <w:rFonts w:asciiTheme="minorHAnsi" w:hAnsiTheme="minorHAnsi" w:cstheme="minorHAnsi"/>
          <w:color w:val="000000"/>
          <w:szCs w:val="24"/>
        </w:rPr>
        <w:t xml:space="preserve">A “P” key is required for access.  </w:t>
      </w:r>
      <w:r w:rsidR="00874A26" w:rsidRPr="00490B25">
        <w:rPr>
          <w:rFonts w:asciiTheme="minorHAnsi" w:hAnsiTheme="minorHAnsi" w:cstheme="minorHAnsi"/>
          <w:color w:val="000000"/>
          <w:szCs w:val="24"/>
        </w:rPr>
        <w:t xml:space="preserve">There is one small recreation cabin </w:t>
      </w:r>
      <w:r w:rsidR="006A3947" w:rsidRPr="00490B25">
        <w:rPr>
          <w:rFonts w:asciiTheme="minorHAnsi" w:hAnsiTheme="minorHAnsi" w:cstheme="minorHAnsi"/>
          <w:color w:val="000000"/>
          <w:szCs w:val="24"/>
        </w:rPr>
        <w:t>adjacent,</w:t>
      </w:r>
      <w:r w:rsidR="00874A26" w:rsidRPr="00490B25">
        <w:rPr>
          <w:rFonts w:asciiTheme="minorHAnsi" w:hAnsiTheme="minorHAnsi" w:cstheme="minorHAnsi"/>
          <w:color w:val="000000"/>
          <w:szCs w:val="24"/>
        </w:rPr>
        <w:t xml:space="preserve"> which </w:t>
      </w:r>
      <w:r w:rsidR="006A3947" w:rsidRPr="00490B25">
        <w:rPr>
          <w:rFonts w:asciiTheme="minorHAnsi" w:hAnsiTheme="minorHAnsi" w:cstheme="minorHAnsi"/>
          <w:color w:val="000000"/>
          <w:szCs w:val="24"/>
        </w:rPr>
        <w:t>is often occupied by recreationalists</w:t>
      </w:r>
      <w:r w:rsidR="00874A26" w:rsidRPr="00490B25">
        <w:rPr>
          <w:rFonts w:asciiTheme="minorHAnsi" w:hAnsiTheme="minorHAnsi" w:cstheme="minorHAnsi"/>
          <w:color w:val="000000"/>
          <w:szCs w:val="24"/>
        </w:rPr>
        <w:t xml:space="preserve">.  </w:t>
      </w:r>
    </w:p>
    <w:p w14:paraId="3B2FA17A" w14:textId="4BAFD471" w:rsidR="001F0E1C" w:rsidRPr="00490B25" w:rsidRDefault="001F0E1C"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bCs/>
          <w:color w:val="000000"/>
          <w:szCs w:val="24"/>
        </w:rPr>
        <w:t>Outhouse:</w:t>
      </w:r>
      <w:r w:rsidRPr="00490B25">
        <w:rPr>
          <w:rFonts w:asciiTheme="minorHAnsi" w:hAnsiTheme="minorHAnsi" w:cstheme="minorHAnsi"/>
          <w:color w:val="000000"/>
          <w:szCs w:val="24"/>
        </w:rPr>
        <w:t xml:space="preserve"> One located to the west of the cabin</w:t>
      </w:r>
    </w:p>
    <w:p w14:paraId="7444C79F" w14:textId="77777777" w:rsidR="001F0E1C" w:rsidRPr="00490B25" w:rsidRDefault="001F0E1C" w:rsidP="001F0E1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Another recreation site is located across the road to the east with an outhouse and camping area.</w:t>
      </w:r>
    </w:p>
    <w:p w14:paraId="0DAB25DC" w14:textId="646152E3" w:rsidR="001F0E1C" w:rsidRPr="00490B25" w:rsidRDefault="001F0E1C" w:rsidP="001F0E1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The recreation cabin is not locked, it is left open </w:t>
      </w:r>
      <w:r w:rsidR="001F76DB" w:rsidRPr="00490B25">
        <w:rPr>
          <w:rFonts w:asciiTheme="minorHAnsi" w:hAnsiTheme="minorHAnsi" w:cstheme="minorHAnsi"/>
          <w:color w:val="000000"/>
          <w:szCs w:val="24"/>
        </w:rPr>
        <w:t>to</w:t>
      </w:r>
      <w:r w:rsidRPr="00490B25">
        <w:rPr>
          <w:rFonts w:asciiTheme="minorHAnsi" w:hAnsiTheme="minorHAnsi" w:cstheme="minorHAnsi"/>
          <w:color w:val="000000"/>
          <w:szCs w:val="24"/>
        </w:rPr>
        <w:t xml:space="preserve"> the public.</w:t>
      </w:r>
    </w:p>
    <w:p w14:paraId="213A06A1" w14:textId="77777777" w:rsidR="001F0E1C" w:rsidRPr="00490B25" w:rsidRDefault="001F0E1C" w:rsidP="00006068">
      <w:pPr>
        <w:autoSpaceDE w:val="0"/>
        <w:autoSpaceDN w:val="0"/>
        <w:adjustRightInd w:val="0"/>
        <w:spacing w:line="240" w:lineRule="auto"/>
        <w:rPr>
          <w:rFonts w:asciiTheme="minorHAnsi" w:hAnsiTheme="minorHAnsi" w:cstheme="minorHAnsi"/>
          <w:color w:val="000000"/>
          <w:szCs w:val="24"/>
        </w:rPr>
      </w:pPr>
    </w:p>
    <w:p w14:paraId="3C384BDB" w14:textId="77777777" w:rsidR="00974EC2" w:rsidRPr="00490B25" w:rsidRDefault="00006068"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Other Considerations:</w:t>
      </w:r>
      <w:r w:rsidRPr="00490B25">
        <w:rPr>
          <w:rFonts w:asciiTheme="minorHAnsi" w:hAnsiTheme="minorHAnsi" w:cstheme="minorHAnsi"/>
          <w:color w:val="000000"/>
          <w:szCs w:val="24"/>
        </w:rPr>
        <w:t xml:space="preserve">  </w:t>
      </w:r>
    </w:p>
    <w:p w14:paraId="56C2E05B" w14:textId="700C2CDF" w:rsidR="00175009" w:rsidRPr="00490B25" w:rsidRDefault="001F0E1C" w:rsidP="00006068">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There is a large field approximately 1.5-2 km south on the FSR that can be used to set up a fire camp and has a well on site.</w:t>
      </w:r>
    </w:p>
    <w:p w14:paraId="0D25EE0F" w14:textId="0AA77AB7" w:rsidR="00525AF2" w:rsidRDefault="00525AF2">
      <w:pPr>
        <w:spacing w:after="200"/>
        <w:rPr>
          <w:rFonts w:asciiTheme="minorHAnsi" w:hAnsiTheme="minorHAnsi" w:cstheme="minorHAnsi"/>
          <w:color w:val="000000"/>
          <w:szCs w:val="24"/>
        </w:rPr>
      </w:pPr>
      <w:r>
        <w:rPr>
          <w:rFonts w:asciiTheme="minorHAnsi" w:hAnsiTheme="minorHAnsi" w:cstheme="minorHAnsi"/>
          <w:color w:val="000000"/>
          <w:szCs w:val="24"/>
        </w:rPr>
        <w:br w:type="page"/>
      </w:r>
    </w:p>
    <w:p w14:paraId="238A5B74" w14:textId="02C8F9BB" w:rsidR="00834C59" w:rsidRPr="00FB53A0" w:rsidRDefault="00834C59" w:rsidP="00FD62D4">
      <w:pPr>
        <w:pStyle w:val="Heading1"/>
      </w:pPr>
      <w:bookmarkStart w:id="45" w:name="_Toc104980910"/>
      <w:r>
        <w:t>Prepositioning Locations</w:t>
      </w:r>
      <w:bookmarkEnd w:id="45"/>
    </w:p>
    <w:p w14:paraId="0DE334A8" w14:textId="77777777" w:rsidR="00834C59" w:rsidRDefault="00834C59" w:rsidP="00834C59">
      <w:pPr>
        <w:pStyle w:val="BodyText"/>
        <w:rPr>
          <w:sz w:val="20"/>
        </w:rPr>
      </w:pPr>
      <w:r>
        <w:rPr>
          <w:noProof/>
        </w:rPr>
        <mc:AlternateContent>
          <mc:Choice Requires="wps">
            <w:drawing>
              <wp:anchor distT="0" distB="0" distL="0" distR="0" simplePos="0" relativeHeight="251783168" behindDoc="1" locked="0" layoutInCell="1" allowOverlap="1" wp14:anchorId="6067B765" wp14:editId="05F37789">
                <wp:simplePos x="0" y="0"/>
                <wp:positionH relativeFrom="page">
                  <wp:posOffset>914400</wp:posOffset>
                </wp:positionH>
                <wp:positionV relativeFrom="paragraph">
                  <wp:posOffset>184150</wp:posOffset>
                </wp:positionV>
                <wp:extent cx="5981065" cy="1270"/>
                <wp:effectExtent l="9525" t="6350" r="10160" b="11430"/>
                <wp:wrapTopAndBottom/>
                <wp:docPr id="50" name="Freeform: 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21642" id="Freeform: Shape 50" o:spid="_x0000_s1026" style="position:absolute;margin-left:1in;margin-top:14.5pt;width:470.95pt;height:.1pt;z-index:-25153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546665EA" w14:textId="77777777" w:rsidR="003F64EA" w:rsidRPr="00490B25" w:rsidRDefault="003F64EA" w:rsidP="00CE740D">
      <w:pPr>
        <w:rPr>
          <w:rStyle w:val="StyleCambria"/>
          <w:rFonts w:asciiTheme="minorHAnsi" w:hAnsiTheme="minorHAnsi" w:cstheme="minorHAnsi"/>
          <w:sz w:val="24"/>
          <w:szCs w:val="24"/>
        </w:rPr>
      </w:pPr>
    </w:p>
    <w:p w14:paraId="25BEEEFA" w14:textId="7760AFB3" w:rsidR="00006068" w:rsidRPr="00490B25" w:rsidRDefault="00D923C2" w:rsidP="00525AF2">
      <w:pPr>
        <w:rPr>
          <w:rStyle w:val="StyleCambria"/>
          <w:rFonts w:asciiTheme="minorHAnsi" w:hAnsiTheme="minorHAnsi" w:cstheme="minorHAnsi"/>
          <w:sz w:val="24"/>
          <w:szCs w:val="24"/>
        </w:rPr>
      </w:pPr>
      <w:r w:rsidRPr="00490B25">
        <w:rPr>
          <w:rStyle w:val="StyleCambria"/>
          <w:rFonts w:asciiTheme="minorHAnsi" w:hAnsiTheme="minorHAnsi" w:cstheme="minorHAnsi"/>
          <w:sz w:val="24"/>
          <w:szCs w:val="24"/>
        </w:rPr>
        <w:t>The SEFC Operations</w:t>
      </w:r>
      <w:r w:rsidR="00CE740D" w:rsidRPr="00490B25">
        <w:rPr>
          <w:rStyle w:val="StyleCambria"/>
          <w:rFonts w:asciiTheme="minorHAnsi" w:hAnsiTheme="minorHAnsi" w:cstheme="minorHAnsi"/>
          <w:sz w:val="24"/>
          <w:szCs w:val="24"/>
        </w:rPr>
        <w:t xml:space="preserve"> </w:t>
      </w:r>
      <w:r w:rsidR="00C23DED" w:rsidRPr="00490B25">
        <w:rPr>
          <w:rStyle w:val="StyleCambria"/>
          <w:rFonts w:asciiTheme="minorHAnsi" w:hAnsiTheme="minorHAnsi" w:cstheme="minorHAnsi"/>
          <w:sz w:val="24"/>
          <w:szCs w:val="24"/>
        </w:rPr>
        <w:t xml:space="preserve">Officer </w:t>
      </w:r>
      <w:r w:rsidR="00CE740D" w:rsidRPr="00490B25">
        <w:rPr>
          <w:rStyle w:val="StyleCambria"/>
          <w:rFonts w:asciiTheme="minorHAnsi" w:hAnsiTheme="minorHAnsi" w:cstheme="minorHAnsi"/>
          <w:sz w:val="24"/>
          <w:szCs w:val="24"/>
        </w:rPr>
        <w:t xml:space="preserve">or the </w:t>
      </w:r>
      <w:r w:rsidR="001F4B74" w:rsidRPr="00490B25">
        <w:rPr>
          <w:rStyle w:val="StyleCambria"/>
          <w:rFonts w:asciiTheme="minorHAnsi" w:hAnsiTheme="minorHAnsi" w:cstheme="minorHAnsi"/>
          <w:sz w:val="24"/>
          <w:szCs w:val="24"/>
        </w:rPr>
        <w:t>Z</w:t>
      </w:r>
      <w:r w:rsidR="0009133A" w:rsidRPr="00490B25">
        <w:rPr>
          <w:rStyle w:val="StyleCambria"/>
          <w:rFonts w:asciiTheme="minorHAnsi" w:hAnsiTheme="minorHAnsi" w:cstheme="minorHAnsi"/>
          <w:sz w:val="24"/>
          <w:szCs w:val="24"/>
        </w:rPr>
        <w:t xml:space="preserve">one </w:t>
      </w:r>
      <w:r w:rsidR="001F4B74" w:rsidRPr="00490B25">
        <w:rPr>
          <w:rStyle w:val="StyleCambria"/>
          <w:rFonts w:asciiTheme="minorHAnsi" w:hAnsiTheme="minorHAnsi" w:cstheme="minorHAnsi"/>
          <w:sz w:val="24"/>
          <w:szCs w:val="24"/>
        </w:rPr>
        <w:t>W</w:t>
      </w:r>
      <w:r w:rsidR="0009133A" w:rsidRPr="00490B25">
        <w:rPr>
          <w:rStyle w:val="StyleCambria"/>
          <w:rFonts w:asciiTheme="minorHAnsi" w:hAnsiTheme="minorHAnsi" w:cstheme="minorHAnsi"/>
          <w:sz w:val="24"/>
          <w:szCs w:val="24"/>
        </w:rPr>
        <w:t xml:space="preserve">ildfire </w:t>
      </w:r>
      <w:r w:rsidR="001F4B74" w:rsidRPr="00490B25">
        <w:rPr>
          <w:rStyle w:val="StyleCambria"/>
          <w:rFonts w:asciiTheme="minorHAnsi" w:hAnsiTheme="minorHAnsi" w:cstheme="minorHAnsi"/>
          <w:sz w:val="24"/>
          <w:szCs w:val="24"/>
        </w:rPr>
        <w:t>C</w:t>
      </w:r>
      <w:r w:rsidR="0009133A" w:rsidRPr="00490B25">
        <w:rPr>
          <w:rStyle w:val="StyleCambria"/>
          <w:rFonts w:asciiTheme="minorHAnsi" w:hAnsiTheme="minorHAnsi" w:cstheme="minorHAnsi"/>
          <w:sz w:val="24"/>
          <w:szCs w:val="24"/>
        </w:rPr>
        <w:t xml:space="preserve">oordination </w:t>
      </w:r>
      <w:r w:rsidR="001F4B74" w:rsidRPr="00490B25">
        <w:rPr>
          <w:rStyle w:val="StyleCambria"/>
          <w:rFonts w:asciiTheme="minorHAnsi" w:hAnsiTheme="minorHAnsi" w:cstheme="minorHAnsi"/>
          <w:sz w:val="24"/>
          <w:szCs w:val="24"/>
        </w:rPr>
        <w:t>O</w:t>
      </w:r>
      <w:r w:rsidR="0009133A" w:rsidRPr="00490B25">
        <w:rPr>
          <w:rStyle w:val="StyleCambria"/>
          <w:rFonts w:asciiTheme="minorHAnsi" w:hAnsiTheme="minorHAnsi" w:cstheme="minorHAnsi"/>
          <w:sz w:val="24"/>
          <w:szCs w:val="24"/>
        </w:rPr>
        <w:t xml:space="preserve">fficer may pre-position resources when a quick response is required to implement the appropriate management response for potential natural or human caused ignitions.  </w:t>
      </w:r>
      <w:r w:rsidR="00C23DED" w:rsidRPr="00490B25">
        <w:rPr>
          <w:rStyle w:val="StyleCambria"/>
          <w:rFonts w:asciiTheme="minorHAnsi" w:hAnsiTheme="minorHAnsi" w:cstheme="minorHAnsi"/>
          <w:sz w:val="24"/>
          <w:szCs w:val="24"/>
        </w:rPr>
        <w:t>T</w:t>
      </w:r>
      <w:r w:rsidR="00EE4447" w:rsidRPr="00490B25">
        <w:rPr>
          <w:rStyle w:val="StyleCambria"/>
          <w:rFonts w:asciiTheme="minorHAnsi" w:hAnsiTheme="minorHAnsi" w:cstheme="minorHAnsi"/>
          <w:sz w:val="24"/>
          <w:szCs w:val="24"/>
        </w:rPr>
        <w:t>hree</w:t>
      </w:r>
      <w:r w:rsidR="00C23DED" w:rsidRPr="00490B25">
        <w:rPr>
          <w:rStyle w:val="StyleCambria"/>
          <w:rFonts w:asciiTheme="minorHAnsi" w:hAnsiTheme="minorHAnsi" w:cstheme="minorHAnsi"/>
          <w:sz w:val="24"/>
          <w:szCs w:val="24"/>
        </w:rPr>
        <w:t xml:space="preserve"> p</w:t>
      </w:r>
      <w:r w:rsidR="0009133A" w:rsidRPr="00490B25">
        <w:rPr>
          <w:rStyle w:val="StyleCambria"/>
          <w:rFonts w:asciiTheme="minorHAnsi" w:hAnsiTheme="minorHAnsi" w:cstheme="minorHAnsi"/>
          <w:sz w:val="24"/>
          <w:szCs w:val="24"/>
        </w:rPr>
        <w:t xml:space="preserve">re-positioning </w:t>
      </w:r>
      <w:r w:rsidR="003C5823" w:rsidRPr="00490B25">
        <w:rPr>
          <w:rStyle w:val="StyleCambria"/>
          <w:rFonts w:asciiTheme="minorHAnsi" w:hAnsiTheme="minorHAnsi" w:cstheme="minorHAnsi"/>
          <w:sz w:val="24"/>
          <w:szCs w:val="24"/>
        </w:rPr>
        <w:t>locations</w:t>
      </w:r>
      <w:r w:rsidR="001F4B74" w:rsidRPr="00490B25">
        <w:rPr>
          <w:rStyle w:val="StyleCambria"/>
          <w:rFonts w:asciiTheme="minorHAnsi" w:hAnsiTheme="minorHAnsi" w:cstheme="minorHAnsi"/>
          <w:sz w:val="24"/>
          <w:szCs w:val="24"/>
        </w:rPr>
        <w:t xml:space="preserve"> are listed below</w:t>
      </w:r>
      <w:r w:rsidR="00C23DED" w:rsidRPr="00490B25">
        <w:rPr>
          <w:rStyle w:val="StyleCambria"/>
          <w:rFonts w:asciiTheme="minorHAnsi" w:hAnsiTheme="minorHAnsi" w:cstheme="minorHAnsi"/>
          <w:sz w:val="24"/>
          <w:szCs w:val="24"/>
        </w:rPr>
        <w:t>:</w:t>
      </w:r>
    </w:p>
    <w:p w14:paraId="5341633B" w14:textId="77777777" w:rsidR="003F64EA" w:rsidRPr="00490B25" w:rsidRDefault="003F64EA" w:rsidP="00CE740D">
      <w:pPr>
        <w:rPr>
          <w:rFonts w:asciiTheme="minorHAnsi" w:hAnsiTheme="minorHAnsi" w:cstheme="minorHAnsi"/>
          <w:szCs w:val="24"/>
        </w:rPr>
      </w:pPr>
    </w:p>
    <w:tbl>
      <w:tblPr>
        <w:tblW w:w="9932" w:type="dxa"/>
        <w:jc w:val="center"/>
        <w:tblLayout w:type="fixed"/>
        <w:tblCellMar>
          <w:left w:w="100" w:type="dxa"/>
          <w:right w:w="100" w:type="dxa"/>
        </w:tblCellMar>
        <w:tblLook w:val="0000" w:firstRow="0" w:lastRow="0" w:firstColumn="0" w:lastColumn="0" w:noHBand="0" w:noVBand="0"/>
      </w:tblPr>
      <w:tblGrid>
        <w:gridCol w:w="2552"/>
        <w:gridCol w:w="1701"/>
        <w:gridCol w:w="1179"/>
        <w:gridCol w:w="1372"/>
        <w:gridCol w:w="1276"/>
        <w:gridCol w:w="1852"/>
      </w:tblGrid>
      <w:tr w:rsidR="00C11A16" w:rsidRPr="00175009" w14:paraId="1B823A62" w14:textId="77777777" w:rsidTr="003F64EA">
        <w:trPr>
          <w:jc w:val="center"/>
        </w:trPr>
        <w:tc>
          <w:tcPr>
            <w:tcW w:w="9932" w:type="dxa"/>
            <w:gridSpan w:val="6"/>
            <w:tcBorders>
              <w:top w:val="single" w:sz="6" w:space="0" w:color="auto"/>
              <w:left w:val="single" w:sz="6" w:space="0" w:color="auto"/>
              <w:bottom w:val="single" w:sz="6" w:space="0" w:color="auto"/>
              <w:right w:val="single" w:sz="6" w:space="0" w:color="auto"/>
            </w:tcBorders>
          </w:tcPr>
          <w:p w14:paraId="28E2AFE2" w14:textId="77777777" w:rsidR="00C11A16" w:rsidRPr="00490B25" w:rsidRDefault="00C11A16" w:rsidP="00C11A16">
            <w:pPr>
              <w:spacing w:before="20" w:after="20"/>
              <w:jc w:val="center"/>
              <w:rPr>
                <w:rFonts w:asciiTheme="minorHAnsi" w:hAnsiTheme="minorHAnsi" w:cstheme="minorHAnsi"/>
                <w:b/>
                <w:szCs w:val="24"/>
              </w:rPr>
            </w:pPr>
            <w:r w:rsidRPr="00490B25">
              <w:rPr>
                <w:rFonts w:asciiTheme="minorHAnsi" w:hAnsiTheme="minorHAnsi" w:cstheme="minorHAnsi"/>
                <w:b/>
                <w:szCs w:val="24"/>
              </w:rPr>
              <w:t xml:space="preserve">Day Base Locations      </w:t>
            </w:r>
          </w:p>
        </w:tc>
      </w:tr>
      <w:tr w:rsidR="0009133A" w:rsidRPr="00175009" w14:paraId="15B86A2C" w14:textId="77777777" w:rsidTr="003F64EA">
        <w:trPr>
          <w:jc w:val="center"/>
        </w:trPr>
        <w:tc>
          <w:tcPr>
            <w:tcW w:w="2552" w:type="dxa"/>
            <w:tcBorders>
              <w:top w:val="single" w:sz="6" w:space="0" w:color="auto"/>
              <w:left w:val="single" w:sz="6" w:space="0" w:color="auto"/>
              <w:bottom w:val="single" w:sz="6" w:space="0" w:color="auto"/>
              <w:right w:val="single" w:sz="6" w:space="0" w:color="auto"/>
            </w:tcBorders>
          </w:tcPr>
          <w:p w14:paraId="6E068DCD" w14:textId="77777777" w:rsidR="0009133A" w:rsidRPr="00490B25" w:rsidRDefault="0009133A" w:rsidP="00C80B11">
            <w:pPr>
              <w:spacing w:before="20" w:after="20"/>
              <w:jc w:val="center"/>
              <w:rPr>
                <w:rFonts w:asciiTheme="minorHAnsi" w:hAnsiTheme="minorHAnsi" w:cstheme="minorHAnsi"/>
                <w:b/>
                <w:szCs w:val="24"/>
              </w:rPr>
            </w:pPr>
            <w:r w:rsidRPr="00490B25">
              <w:rPr>
                <w:rFonts w:asciiTheme="minorHAnsi" w:hAnsiTheme="minorHAnsi" w:cstheme="minorHAnsi"/>
                <w:b/>
                <w:szCs w:val="24"/>
              </w:rPr>
              <w:t>Name</w:t>
            </w:r>
          </w:p>
        </w:tc>
        <w:tc>
          <w:tcPr>
            <w:tcW w:w="1701" w:type="dxa"/>
            <w:tcBorders>
              <w:top w:val="single" w:sz="6" w:space="0" w:color="auto"/>
              <w:left w:val="single" w:sz="6" w:space="0" w:color="auto"/>
              <w:bottom w:val="single" w:sz="6" w:space="0" w:color="auto"/>
              <w:right w:val="single" w:sz="6" w:space="0" w:color="auto"/>
            </w:tcBorders>
          </w:tcPr>
          <w:p w14:paraId="0C7AE743" w14:textId="77777777" w:rsidR="0009133A" w:rsidRPr="00490B25" w:rsidRDefault="0009133A" w:rsidP="00C80B11">
            <w:pPr>
              <w:spacing w:before="20" w:after="20"/>
              <w:jc w:val="center"/>
              <w:rPr>
                <w:rFonts w:asciiTheme="minorHAnsi" w:hAnsiTheme="minorHAnsi" w:cstheme="minorHAnsi"/>
                <w:b/>
                <w:szCs w:val="24"/>
              </w:rPr>
            </w:pPr>
            <w:r w:rsidRPr="00490B25">
              <w:rPr>
                <w:rFonts w:asciiTheme="minorHAnsi" w:hAnsiTheme="minorHAnsi" w:cstheme="minorHAnsi"/>
                <w:b/>
                <w:szCs w:val="24"/>
              </w:rPr>
              <w:t>Geographic</w:t>
            </w:r>
          </w:p>
        </w:tc>
        <w:tc>
          <w:tcPr>
            <w:tcW w:w="1179" w:type="dxa"/>
            <w:tcBorders>
              <w:top w:val="single" w:sz="6" w:space="0" w:color="auto"/>
              <w:left w:val="single" w:sz="6" w:space="0" w:color="auto"/>
              <w:bottom w:val="single" w:sz="6" w:space="0" w:color="auto"/>
              <w:right w:val="single" w:sz="6" w:space="0" w:color="auto"/>
            </w:tcBorders>
          </w:tcPr>
          <w:p w14:paraId="6206BD7E" w14:textId="77777777" w:rsidR="0009133A" w:rsidRPr="00490B25" w:rsidRDefault="0009133A" w:rsidP="00C80B11">
            <w:pPr>
              <w:spacing w:before="20" w:after="20"/>
              <w:jc w:val="center"/>
              <w:rPr>
                <w:rFonts w:asciiTheme="minorHAnsi" w:hAnsiTheme="minorHAnsi" w:cstheme="minorHAnsi"/>
                <w:b/>
                <w:szCs w:val="24"/>
              </w:rPr>
            </w:pPr>
            <w:r w:rsidRPr="00490B25">
              <w:rPr>
                <w:rFonts w:asciiTheme="minorHAnsi" w:hAnsiTheme="minorHAnsi" w:cstheme="minorHAnsi"/>
                <w:b/>
                <w:szCs w:val="24"/>
              </w:rPr>
              <w:t xml:space="preserve">Lat. </w:t>
            </w:r>
          </w:p>
        </w:tc>
        <w:tc>
          <w:tcPr>
            <w:tcW w:w="1372" w:type="dxa"/>
            <w:tcBorders>
              <w:top w:val="single" w:sz="6" w:space="0" w:color="auto"/>
              <w:left w:val="single" w:sz="6" w:space="0" w:color="auto"/>
              <w:bottom w:val="single" w:sz="6" w:space="0" w:color="auto"/>
              <w:right w:val="single" w:sz="6" w:space="0" w:color="auto"/>
            </w:tcBorders>
          </w:tcPr>
          <w:p w14:paraId="37A087E8" w14:textId="77777777" w:rsidR="0009133A" w:rsidRPr="00490B25" w:rsidRDefault="0009133A" w:rsidP="00C80B11">
            <w:pPr>
              <w:spacing w:before="20" w:after="20"/>
              <w:jc w:val="center"/>
              <w:rPr>
                <w:rFonts w:asciiTheme="minorHAnsi" w:hAnsiTheme="minorHAnsi" w:cstheme="minorHAnsi"/>
                <w:b/>
                <w:szCs w:val="24"/>
              </w:rPr>
            </w:pPr>
            <w:r w:rsidRPr="00490B25">
              <w:rPr>
                <w:rFonts w:asciiTheme="minorHAnsi" w:hAnsiTheme="minorHAnsi" w:cstheme="minorHAnsi"/>
                <w:b/>
                <w:szCs w:val="24"/>
              </w:rPr>
              <w:t>Long</w:t>
            </w:r>
            <w:r w:rsidR="003A63B3" w:rsidRPr="00490B25">
              <w:rPr>
                <w:rFonts w:asciiTheme="minorHAnsi" w:hAnsiTheme="minorHAnsi" w:cstheme="minorHAnsi"/>
                <w:b/>
                <w:szCs w:val="24"/>
              </w:rPr>
              <w:t>.</w:t>
            </w:r>
          </w:p>
        </w:tc>
        <w:tc>
          <w:tcPr>
            <w:tcW w:w="1276" w:type="dxa"/>
            <w:tcBorders>
              <w:top w:val="single" w:sz="6" w:space="0" w:color="auto"/>
              <w:left w:val="single" w:sz="6" w:space="0" w:color="auto"/>
              <w:bottom w:val="single" w:sz="6" w:space="0" w:color="auto"/>
              <w:right w:val="single" w:sz="6" w:space="0" w:color="auto"/>
            </w:tcBorders>
          </w:tcPr>
          <w:p w14:paraId="248A8FCC" w14:textId="77777777" w:rsidR="0009133A" w:rsidRPr="00490B25" w:rsidRDefault="0009133A" w:rsidP="00C80B11">
            <w:pPr>
              <w:spacing w:before="20" w:after="20"/>
              <w:jc w:val="center"/>
              <w:rPr>
                <w:rFonts w:asciiTheme="minorHAnsi" w:hAnsiTheme="minorHAnsi" w:cstheme="minorHAnsi"/>
                <w:b/>
                <w:szCs w:val="24"/>
              </w:rPr>
            </w:pPr>
            <w:r w:rsidRPr="00490B25">
              <w:rPr>
                <w:rFonts w:asciiTheme="minorHAnsi" w:hAnsiTheme="minorHAnsi" w:cstheme="minorHAnsi"/>
                <w:b/>
                <w:szCs w:val="24"/>
              </w:rPr>
              <w:t>Facility</w:t>
            </w:r>
          </w:p>
        </w:tc>
        <w:tc>
          <w:tcPr>
            <w:tcW w:w="1852" w:type="dxa"/>
            <w:tcBorders>
              <w:top w:val="single" w:sz="6" w:space="0" w:color="auto"/>
              <w:left w:val="single" w:sz="6" w:space="0" w:color="auto"/>
              <w:bottom w:val="single" w:sz="6" w:space="0" w:color="auto"/>
              <w:right w:val="single" w:sz="6" w:space="0" w:color="auto"/>
            </w:tcBorders>
          </w:tcPr>
          <w:p w14:paraId="72BB47A5" w14:textId="77777777" w:rsidR="0009133A" w:rsidRPr="00490B25" w:rsidRDefault="0009133A" w:rsidP="00C80B11">
            <w:pPr>
              <w:spacing w:before="20" w:after="20"/>
              <w:jc w:val="center"/>
              <w:rPr>
                <w:rFonts w:asciiTheme="minorHAnsi" w:hAnsiTheme="minorHAnsi" w:cstheme="minorHAnsi"/>
                <w:b/>
                <w:szCs w:val="24"/>
              </w:rPr>
            </w:pPr>
            <w:r w:rsidRPr="00490B25">
              <w:rPr>
                <w:rFonts w:asciiTheme="minorHAnsi" w:hAnsiTheme="minorHAnsi" w:cstheme="minorHAnsi"/>
                <w:b/>
                <w:szCs w:val="24"/>
              </w:rPr>
              <w:t>Radio</w:t>
            </w:r>
            <w:r w:rsidR="00C11A16" w:rsidRPr="00490B25">
              <w:rPr>
                <w:rFonts w:asciiTheme="minorHAnsi" w:hAnsiTheme="minorHAnsi" w:cstheme="minorHAnsi"/>
                <w:b/>
                <w:szCs w:val="24"/>
              </w:rPr>
              <w:t xml:space="preserve"> Freq.</w:t>
            </w:r>
          </w:p>
        </w:tc>
      </w:tr>
      <w:tr w:rsidR="0009133A" w:rsidRPr="00175009" w14:paraId="7FB5F825" w14:textId="77777777" w:rsidTr="003F64EA">
        <w:trPr>
          <w:jc w:val="center"/>
        </w:trPr>
        <w:tc>
          <w:tcPr>
            <w:tcW w:w="2552" w:type="dxa"/>
            <w:tcBorders>
              <w:top w:val="single" w:sz="6" w:space="0" w:color="auto"/>
              <w:left w:val="single" w:sz="6" w:space="0" w:color="auto"/>
              <w:bottom w:val="single" w:sz="6" w:space="0" w:color="auto"/>
              <w:right w:val="single" w:sz="6" w:space="0" w:color="auto"/>
            </w:tcBorders>
          </w:tcPr>
          <w:p w14:paraId="5ECDDCBE" w14:textId="77777777" w:rsidR="0009133A" w:rsidRPr="00490B25" w:rsidRDefault="0009133A" w:rsidP="00C80B11">
            <w:pPr>
              <w:spacing w:before="20" w:after="20"/>
              <w:rPr>
                <w:rFonts w:asciiTheme="minorHAnsi" w:hAnsiTheme="minorHAnsi" w:cstheme="minorHAnsi"/>
                <w:szCs w:val="24"/>
              </w:rPr>
            </w:pPr>
            <w:r w:rsidRPr="00490B25">
              <w:rPr>
                <w:rFonts w:asciiTheme="minorHAnsi" w:hAnsiTheme="minorHAnsi" w:cstheme="minorHAnsi"/>
                <w:szCs w:val="24"/>
              </w:rPr>
              <w:t>Lake Koocanusa</w:t>
            </w:r>
          </w:p>
        </w:tc>
        <w:tc>
          <w:tcPr>
            <w:tcW w:w="1701" w:type="dxa"/>
            <w:tcBorders>
              <w:top w:val="single" w:sz="6" w:space="0" w:color="auto"/>
              <w:left w:val="single" w:sz="6" w:space="0" w:color="auto"/>
              <w:bottom w:val="single" w:sz="6" w:space="0" w:color="auto"/>
              <w:right w:val="single" w:sz="6" w:space="0" w:color="auto"/>
            </w:tcBorders>
          </w:tcPr>
          <w:p w14:paraId="1A9A5F29" w14:textId="77777777" w:rsidR="0009133A" w:rsidRPr="00490B25" w:rsidRDefault="0009133A" w:rsidP="00C80B11">
            <w:pPr>
              <w:spacing w:before="20" w:after="20"/>
              <w:jc w:val="center"/>
              <w:rPr>
                <w:rFonts w:asciiTheme="minorHAnsi" w:hAnsiTheme="minorHAnsi" w:cstheme="minorHAnsi"/>
                <w:szCs w:val="24"/>
              </w:rPr>
            </w:pPr>
            <w:r w:rsidRPr="00490B25">
              <w:rPr>
                <w:rFonts w:asciiTheme="minorHAnsi" w:hAnsiTheme="minorHAnsi" w:cstheme="minorHAnsi"/>
                <w:szCs w:val="24"/>
              </w:rPr>
              <w:t>South Country</w:t>
            </w:r>
          </w:p>
        </w:tc>
        <w:tc>
          <w:tcPr>
            <w:tcW w:w="1179" w:type="dxa"/>
            <w:tcBorders>
              <w:top w:val="single" w:sz="6" w:space="0" w:color="auto"/>
              <w:left w:val="single" w:sz="6" w:space="0" w:color="auto"/>
              <w:bottom w:val="single" w:sz="6" w:space="0" w:color="auto"/>
              <w:right w:val="single" w:sz="6" w:space="0" w:color="auto"/>
            </w:tcBorders>
          </w:tcPr>
          <w:p w14:paraId="2F415E38" w14:textId="77777777" w:rsidR="0009133A" w:rsidRPr="00490B25" w:rsidRDefault="0009133A" w:rsidP="00C80B11">
            <w:pPr>
              <w:spacing w:before="20" w:after="20"/>
              <w:jc w:val="center"/>
              <w:rPr>
                <w:rFonts w:asciiTheme="minorHAnsi" w:hAnsiTheme="minorHAnsi" w:cstheme="minorHAnsi"/>
                <w:szCs w:val="24"/>
              </w:rPr>
            </w:pPr>
            <w:r w:rsidRPr="00490B25">
              <w:rPr>
                <w:rFonts w:asciiTheme="minorHAnsi" w:hAnsiTheme="minorHAnsi" w:cstheme="minorHAnsi"/>
                <w:szCs w:val="24"/>
              </w:rPr>
              <w:t>40.12.00</w:t>
            </w:r>
          </w:p>
        </w:tc>
        <w:tc>
          <w:tcPr>
            <w:tcW w:w="1372" w:type="dxa"/>
            <w:tcBorders>
              <w:top w:val="single" w:sz="6" w:space="0" w:color="auto"/>
              <w:left w:val="single" w:sz="6" w:space="0" w:color="auto"/>
              <w:bottom w:val="single" w:sz="6" w:space="0" w:color="auto"/>
              <w:right w:val="single" w:sz="6" w:space="0" w:color="auto"/>
            </w:tcBorders>
          </w:tcPr>
          <w:p w14:paraId="79C85844" w14:textId="77777777" w:rsidR="0009133A" w:rsidRPr="00490B25" w:rsidRDefault="0009133A" w:rsidP="00C80B11">
            <w:pPr>
              <w:spacing w:before="20" w:after="20"/>
              <w:jc w:val="center"/>
              <w:rPr>
                <w:rFonts w:asciiTheme="minorHAnsi" w:hAnsiTheme="minorHAnsi" w:cstheme="minorHAnsi"/>
                <w:szCs w:val="24"/>
              </w:rPr>
            </w:pPr>
            <w:r w:rsidRPr="00490B25">
              <w:rPr>
                <w:rFonts w:asciiTheme="minorHAnsi" w:hAnsiTheme="minorHAnsi" w:cstheme="minorHAnsi"/>
                <w:szCs w:val="24"/>
              </w:rPr>
              <w:t>115.12.11</w:t>
            </w:r>
          </w:p>
        </w:tc>
        <w:tc>
          <w:tcPr>
            <w:tcW w:w="1276" w:type="dxa"/>
            <w:tcBorders>
              <w:top w:val="single" w:sz="6" w:space="0" w:color="auto"/>
              <w:left w:val="single" w:sz="6" w:space="0" w:color="auto"/>
              <w:bottom w:val="single" w:sz="6" w:space="0" w:color="auto"/>
              <w:right w:val="single" w:sz="6" w:space="0" w:color="auto"/>
            </w:tcBorders>
          </w:tcPr>
          <w:p w14:paraId="15EF2550" w14:textId="078C7C18" w:rsidR="0009133A" w:rsidRPr="00490B25" w:rsidRDefault="00363772" w:rsidP="00C80B11">
            <w:pPr>
              <w:spacing w:before="20" w:after="20"/>
              <w:jc w:val="center"/>
              <w:rPr>
                <w:rFonts w:asciiTheme="minorHAnsi" w:hAnsiTheme="minorHAnsi" w:cstheme="minorHAnsi"/>
                <w:szCs w:val="24"/>
              </w:rPr>
            </w:pPr>
            <w:r w:rsidRPr="00490B25">
              <w:rPr>
                <w:rFonts w:asciiTheme="minorHAnsi" w:hAnsiTheme="minorHAnsi" w:cstheme="minorHAnsi"/>
                <w:szCs w:val="24"/>
              </w:rPr>
              <w:t>Dirt</w:t>
            </w:r>
          </w:p>
        </w:tc>
        <w:tc>
          <w:tcPr>
            <w:tcW w:w="1852" w:type="dxa"/>
            <w:tcBorders>
              <w:top w:val="single" w:sz="6" w:space="0" w:color="auto"/>
              <w:left w:val="single" w:sz="6" w:space="0" w:color="auto"/>
              <w:bottom w:val="single" w:sz="6" w:space="0" w:color="auto"/>
              <w:right w:val="single" w:sz="6" w:space="0" w:color="auto"/>
            </w:tcBorders>
          </w:tcPr>
          <w:p w14:paraId="1277243D" w14:textId="77777777" w:rsidR="0009133A" w:rsidRPr="00490B25" w:rsidRDefault="0009133A" w:rsidP="00C80B11">
            <w:pPr>
              <w:spacing w:before="20" w:after="20"/>
              <w:jc w:val="center"/>
              <w:rPr>
                <w:rFonts w:asciiTheme="minorHAnsi" w:hAnsiTheme="minorHAnsi" w:cstheme="minorHAnsi"/>
                <w:szCs w:val="24"/>
              </w:rPr>
            </w:pPr>
            <w:r w:rsidRPr="00490B25">
              <w:rPr>
                <w:rFonts w:asciiTheme="minorHAnsi" w:hAnsiTheme="minorHAnsi" w:cstheme="minorHAnsi"/>
                <w:szCs w:val="24"/>
              </w:rPr>
              <w:t>Gray (Ch 9)</w:t>
            </w:r>
          </w:p>
        </w:tc>
      </w:tr>
      <w:tr w:rsidR="00C23DED" w:rsidRPr="00175009" w14:paraId="74C4E205" w14:textId="77777777" w:rsidTr="003F64EA">
        <w:trPr>
          <w:jc w:val="center"/>
        </w:trPr>
        <w:tc>
          <w:tcPr>
            <w:tcW w:w="2552" w:type="dxa"/>
            <w:tcBorders>
              <w:top w:val="single" w:sz="6" w:space="0" w:color="auto"/>
              <w:left w:val="single" w:sz="6" w:space="0" w:color="auto"/>
              <w:bottom w:val="single" w:sz="6" w:space="0" w:color="auto"/>
              <w:right w:val="single" w:sz="6" w:space="0" w:color="auto"/>
            </w:tcBorders>
          </w:tcPr>
          <w:p w14:paraId="02FDA84B" w14:textId="77777777" w:rsidR="00C23DED" w:rsidRPr="00490B25" w:rsidRDefault="00C23DED" w:rsidP="00371746">
            <w:pPr>
              <w:spacing w:before="20" w:after="20"/>
              <w:rPr>
                <w:rFonts w:asciiTheme="minorHAnsi" w:hAnsiTheme="minorHAnsi" w:cstheme="minorHAnsi"/>
                <w:szCs w:val="24"/>
              </w:rPr>
            </w:pPr>
            <w:r w:rsidRPr="00490B25">
              <w:rPr>
                <w:rFonts w:asciiTheme="minorHAnsi" w:hAnsiTheme="minorHAnsi" w:cstheme="minorHAnsi"/>
                <w:szCs w:val="24"/>
              </w:rPr>
              <w:t>Butt’s Cabin</w:t>
            </w:r>
          </w:p>
        </w:tc>
        <w:tc>
          <w:tcPr>
            <w:tcW w:w="1701" w:type="dxa"/>
            <w:tcBorders>
              <w:top w:val="single" w:sz="6" w:space="0" w:color="auto"/>
              <w:left w:val="single" w:sz="6" w:space="0" w:color="auto"/>
              <w:bottom w:val="single" w:sz="6" w:space="0" w:color="auto"/>
              <w:right w:val="single" w:sz="6" w:space="0" w:color="auto"/>
            </w:tcBorders>
          </w:tcPr>
          <w:p w14:paraId="582DFAAB" w14:textId="77777777" w:rsidR="00C23DED" w:rsidRPr="00490B25" w:rsidRDefault="00C23DED" w:rsidP="00371746">
            <w:pPr>
              <w:spacing w:before="20" w:after="20"/>
              <w:jc w:val="center"/>
              <w:rPr>
                <w:rFonts w:asciiTheme="minorHAnsi" w:hAnsiTheme="minorHAnsi" w:cstheme="minorHAnsi"/>
                <w:szCs w:val="24"/>
              </w:rPr>
            </w:pPr>
            <w:r w:rsidRPr="00490B25">
              <w:rPr>
                <w:rFonts w:asciiTheme="minorHAnsi" w:hAnsiTheme="minorHAnsi" w:cstheme="minorHAnsi"/>
                <w:szCs w:val="24"/>
              </w:rPr>
              <w:t>Flathead</w:t>
            </w:r>
          </w:p>
        </w:tc>
        <w:tc>
          <w:tcPr>
            <w:tcW w:w="1179" w:type="dxa"/>
            <w:tcBorders>
              <w:top w:val="single" w:sz="6" w:space="0" w:color="auto"/>
              <w:left w:val="single" w:sz="6" w:space="0" w:color="auto"/>
              <w:bottom w:val="single" w:sz="6" w:space="0" w:color="auto"/>
              <w:right w:val="single" w:sz="6" w:space="0" w:color="auto"/>
            </w:tcBorders>
          </w:tcPr>
          <w:p w14:paraId="76F65F84" w14:textId="77777777" w:rsidR="00C23DED" w:rsidRPr="00490B25" w:rsidRDefault="00C23DED" w:rsidP="00371746">
            <w:pPr>
              <w:spacing w:before="20" w:after="20"/>
              <w:jc w:val="center"/>
              <w:rPr>
                <w:rFonts w:asciiTheme="minorHAnsi" w:hAnsiTheme="minorHAnsi" w:cstheme="minorHAnsi"/>
                <w:szCs w:val="24"/>
              </w:rPr>
            </w:pPr>
            <w:r w:rsidRPr="00490B25">
              <w:rPr>
                <w:rFonts w:asciiTheme="minorHAnsi" w:hAnsiTheme="minorHAnsi" w:cstheme="minorHAnsi"/>
                <w:szCs w:val="24"/>
              </w:rPr>
              <w:t>49.07.190</w:t>
            </w:r>
          </w:p>
        </w:tc>
        <w:tc>
          <w:tcPr>
            <w:tcW w:w="1372" w:type="dxa"/>
            <w:tcBorders>
              <w:top w:val="single" w:sz="6" w:space="0" w:color="auto"/>
              <w:left w:val="single" w:sz="6" w:space="0" w:color="auto"/>
              <w:bottom w:val="single" w:sz="6" w:space="0" w:color="auto"/>
              <w:right w:val="single" w:sz="6" w:space="0" w:color="auto"/>
            </w:tcBorders>
          </w:tcPr>
          <w:p w14:paraId="64BB4349" w14:textId="77777777" w:rsidR="00C23DED" w:rsidRPr="00490B25" w:rsidRDefault="00C23DED" w:rsidP="00371746">
            <w:pPr>
              <w:spacing w:before="20" w:after="20"/>
              <w:jc w:val="center"/>
              <w:rPr>
                <w:rFonts w:asciiTheme="minorHAnsi" w:hAnsiTheme="minorHAnsi" w:cstheme="minorHAnsi"/>
                <w:szCs w:val="24"/>
              </w:rPr>
            </w:pPr>
            <w:r w:rsidRPr="00490B25">
              <w:rPr>
                <w:rFonts w:asciiTheme="minorHAnsi" w:hAnsiTheme="minorHAnsi" w:cstheme="minorHAnsi"/>
                <w:szCs w:val="24"/>
              </w:rPr>
              <w:t>114.30.454</w:t>
            </w:r>
          </w:p>
        </w:tc>
        <w:tc>
          <w:tcPr>
            <w:tcW w:w="1276" w:type="dxa"/>
            <w:tcBorders>
              <w:top w:val="single" w:sz="6" w:space="0" w:color="auto"/>
              <w:left w:val="single" w:sz="6" w:space="0" w:color="auto"/>
              <w:bottom w:val="single" w:sz="6" w:space="0" w:color="auto"/>
              <w:right w:val="single" w:sz="6" w:space="0" w:color="auto"/>
            </w:tcBorders>
          </w:tcPr>
          <w:p w14:paraId="7F113CEE" w14:textId="154EF319" w:rsidR="00C23DED" w:rsidRPr="00490B25" w:rsidRDefault="00C23DED" w:rsidP="00371746">
            <w:pPr>
              <w:spacing w:before="20" w:after="20"/>
              <w:jc w:val="center"/>
              <w:rPr>
                <w:rFonts w:asciiTheme="minorHAnsi" w:hAnsiTheme="minorHAnsi" w:cstheme="minorHAnsi"/>
                <w:szCs w:val="24"/>
              </w:rPr>
            </w:pPr>
            <w:r w:rsidRPr="00490B25">
              <w:rPr>
                <w:rFonts w:asciiTheme="minorHAnsi" w:hAnsiTheme="minorHAnsi" w:cstheme="minorHAnsi"/>
                <w:szCs w:val="24"/>
              </w:rPr>
              <w:t>Fuel shed, small cabin &amp; Field</w:t>
            </w:r>
          </w:p>
        </w:tc>
        <w:tc>
          <w:tcPr>
            <w:tcW w:w="1852" w:type="dxa"/>
            <w:tcBorders>
              <w:top w:val="single" w:sz="6" w:space="0" w:color="auto"/>
              <w:left w:val="single" w:sz="6" w:space="0" w:color="auto"/>
              <w:bottom w:val="single" w:sz="6" w:space="0" w:color="auto"/>
              <w:right w:val="single" w:sz="6" w:space="0" w:color="auto"/>
            </w:tcBorders>
          </w:tcPr>
          <w:p w14:paraId="535B6880" w14:textId="77777777" w:rsidR="00C23DED" w:rsidRPr="00490B25" w:rsidRDefault="00C23DED" w:rsidP="00371746">
            <w:pPr>
              <w:spacing w:before="20" w:after="20"/>
              <w:jc w:val="center"/>
              <w:rPr>
                <w:rFonts w:asciiTheme="minorHAnsi" w:hAnsiTheme="minorHAnsi" w:cstheme="minorHAnsi"/>
                <w:szCs w:val="24"/>
              </w:rPr>
            </w:pPr>
            <w:r w:rsidRPr="00490B25">
              <w:rPr>
                <w:rFonts w:asciiTheme="minorHAnsi" w:hAnsiTheme="minorHAnsi" w:cstheme="minorHAnsi"/>
                <w:szCs w:val="24"/>
              </w:rPr>
              <w:t>Blue (Ch 5)</w:t>
            </w:r>
          </w:p>
        </w:tc>
      </w:tr>
      <w:tr w:rsidR="0009133A" w:rsidRPr="00175009" w14:paraId="50AA6B9B" w14:textId="77777777" w:rsidTr="003F64EA">
        <w:trPr>
          <w:jc w:val="center"/>
        </w:trPr>
        <w:tc>
          <w:tcPr>
            <w:tcW w:w="2552" w:type="dxa"/>
            <w:tcBorders>
              <w:top w:val="single" w:sz="6" w:space="0" w:color="auto"/>
              <w:left w:val="single" w:sz="6" w:space="0" w:color="auto"/>
              <w:bottom w:val="single" w:sz="6" w:space="0" w:color="auto"/>
              <w:right w:val="single" w:sz="6" w:space="0" w:color="auto"/>
            </w:tcBorders>
          </w:tcPr>
          <w:p w14:paraId="401FCCC2" w14:textId="77777777" w:rsidR="0009133A" w:rsidRPr="00490B25" w:rsidRDefault="00C23DED" w:rsidP="00C80B11">
            <w:pPr>
              <w:spacing w:before="20" w:after="20"/>
              <w:rPr>
                <w:rFonts w:asciiTheme="minorHAnsi" w:hAnsiTheme="minorHAnsi" w:cstheme="minorHAnsi"/>
                <w:szCs w:val="24"/>
              </w:rPr>
            </w:pPr>
            <w:r w:rsidRPr="00490B25">
              <w:rPr>
                <w:rFonts w:asciiTheme="minorHAnsi" w:hAnsiTheme="minorHAnsi" w:cstheme="minorHAnsi"/>
                <w:szCs w:val="24"/>
              </w:rPr>
              <w:t>Ascent Helicopters</w:t>
            </w:r>
          </w:p>
        </w:tc>
        <w:tc>
          <w:tcPr>
            <w:tcW w:w="1701" w:type="dxa"/>
            <w:tcBorders>
              <w:top w:val="single" w:sz="6" w:space="0" w:color="auto"/>
              <w:left w:val="single" w:sz="6" w:space="0" w:color="auto"/>
              <w:bottom w:val="single" w:sz="6" w:space="0" w:color="auto"/>
              <w:right w:val="single" w:sz="6" w:space="0" w:color="auto"/>
            </w:tcBorders>
          </w:tcPr>
          <w:p w14:paraId="1EFEFA88" w14:textId="77777777" w:rsidR="0009133A" w:rsidRPr="00490B25" w:rsidRDefault="00C23DED" w:rsidP="00C80B11">
            <w:pPr>
              <w:spacing w:before="20" w:after="20"/>
              <w:jc w:val="center"/>
              <w:rPr>
                <w:rFonts w:asciiTheme="minorHAnsi" w:hAnsiTheme="minorHAnsi" w:cstheme="minorHAnsi"/>
                <w:szCs w:val="24"/>
              </w:rPr>
            </w:pPr>
            <w:r w:rsidRPr="00490B25">
              <w:rPr>
                <w:rFonts w:asciiTheme="minorHAnsi" w:hAnsiTheme="minorHAnsi" w:cstheme="minorHAnsi"/>
                <w:szCs w:val="24"/>
              </w:rPr>
              <w:t>Fernie</w:t>
            </w:r>
          </w:p>
          <w:p w14:paraId="36DDF4E5" w14:textId="77777777" w:rsidR="00312915" w:rsidRPr="00490B25" w:rsidRDefault="00312915" w:rsidP="00C80B11">
            <w:pPr>
              <w:spacing w:before="20" w:after="20"/>
              <w:jc w:val="center"/>
              <w:rPr>
                <w:rFonts w:asciiTheme="minorHAnsi" w:hAnsiTheme="minorHAnsi" w:cstheme="minorHAnsi"/>
                <w:szCs w:val="24"/>
              </w:rPr>
            </w:pPr>
            <w:r w:rsidRPr="00490B25">
              <w:rPr>
                <w:rFonts w:asciiTheme="minorHAnsi" w:hAnsiTheme="minorHAnsi" w:cstheme="minorHAnsi"/>
                <w:szCs w:val="24"/>
              </w:rPr>
              <w:t>549 Burma Road</w:t>
            </w:r>
          </w:p>
        </w:tc>
        <w:tc>
          <w:tcPr>
            <w:tcW w:w="1179" w:type="dxa"/>
            <w:tcBorders>
              <w:top w:val="single" w:sz="6" w:space="0" w:color="auto"/>
              <w:left w:val="single" w:sz="6" w:space="0" w:color="auto"/>
              <w:bottom w:val="single" w:sz="6" w:space="0" w:color="auto"/>
              <w:right w:val="single" w:sz="6" w:space="0" w:color="auto"/>
            </w:tcBorders>
          </w:tcPr>
          <w:p w14:paraId="7C08C596" w14:textId="77777777" w:rsidR="0009133A" w:rsidRPr="00490B25" w:rsidRDefault="00CB0BE7" w:rsidP="00C80B11">
            <w:pPr>
              <w:spacing w:before="20" w:after="20"/>
              <w:jc w:val="center"/>
              <w:rPr>
                <w:rFonts w:asciiTheme="minorHAnsi" w:hAnsiTheme="minorHAnsi" w:cstheme="minorHAnsi"/>
                <w:szCs w:val="24"/>
              </w:rPr>
            </w:pPr>
            <w:r w:rsidRPr="00490B25">
              <w:rPr>
                <w:rFonts w:asciiTheme="minorHAnsi" w:hAnsiTheme="minorHAnsi" w:cstheme="minorHAnsi"/>
                <w:szCs w:val="24"/>
              </w:rPr>
              <w:t xml:space="preserve">49 30.413 </w:t>
            </w:r>
          </w:p>
        </w:tc>
        <w:tc>
          <w:tcPr>
            <w:tcW w:w="1372" w:type="dxa"/>
            <w:tcBorders>
              <w:top w:val="single" w:sz="6" w:space="0" w:color="auto"/>
              <w:left w:val="single" w:sz="6" w:space="0" w:color="auto"/>
              <w:bottom w:val="single" w:sz="6" w:space="0" w:color="auto"/>
              <w:right w:val="single" w:sz="6" w:space="0" w:color="auto"/>
            </w:tcBorders>
          </w:tcPr>
          <w:p w14:paraId="779107DF" w14:textId="77777777" w:rsidR="0009133A" w:rsidRPr="00490B25" w:rsidRDefault="00CB0BE7" w:rsidP="00C80B11">
            <w:pPr>
              <w:spacing w:before="20" w:after="20"/>
              <w:jc w:val="center"/>
              <w:rPr>
                <w:rFonts w:asciiTheme="minorHAnsi" w:hAnsiTheme="minorHAnsi" w:cstheme="minorHAnsi"/>
                <w:szCs w:val="24"/>
              </w:rPr>
            </w:pPr>
            <w:r w:rsidRPr="00490B25">
              <w:rPr>
                <w:rFonts w:asciiTheme="minorHAnsi" w:hAnsiTheme="minorHAnsi" w:cstheme="minorHAnsi"/>
                <w:szCs w:val="24"/>
              </w:rPr>
              <w:t>115 4.595</w:t>
            </w:r>
          </w:p>
        </w:tc>
        <w:tc>
          <w:tcPr>
            <w:tcW w:w="1276" w:type="dxa"/>
            <w:tcBorders>
              <w:top w:val="single" w:sz="6" w:space="0" w:color="auto"/>
              <w:left w:val="single" w:sz="6" w:space="0" w:color="auto"/>
              <w:bottom w:val="single" w:sz="6" w:space="0" w:color="auto"/>
              <w:right w:val="single" w:sz="6" w:space="0" w:color="auto"/>
            </w:tcBorders>
          </w:tcPr>
          <w:p w14:paraId="11E7E3EF" w14:textId="77777777" w:rsidR="0009133A" w:rsidRPr="00490B25" w:rsidRDefault="00C23DED" w:rsidP="00C80B11">
            <w:pPr>
              <w:spacing w:before="20" w:after="20"/>
              <w:jc w:val="center"/>
              <w:rPr>
                <w:rFonts w:asciiTheme="minorHAnsi" w:hAnsiTheme="minorHAnsi" w:cstheme="minorHAnsi"/>
                <w:szCs w:val="24"/>
              </w:rPr>
            </w:pPr>
            <w:r w:rsidRPr="00490B25">
              <w:rPr>
                <w:rFonts w:asciiTheme="minorHAnsi" w:hAnsiTheme="minorHAnsi" w:cstheme="minorHAnsi"/>
                <w:szCs w:val="24"/>
              </w:rPr>
              <w:t>Base</w:t>
            </w:r>
          </w:p>
        </w:tc>
        <w:tc>
          <w:tcPr>
            <w:tcW w:w="1852" w:type="dxa"/>
            <w:tcBorders>
              <w:top w:val="single" w:sz="6" w:space="0" w:color="auto"/>
              <w:left w:val="single" w:sz="6" w:space="0" w:color="auto"/>
              <w:bottom w:val="single" w:sz="6" w:space="0" w:color="auto"/>
              <w:right w:val="single" w:sz="6" w:space="0" w:color="auto"/>
            </w:tcBorders>
          </w:tcPr>
          <w:p w14:paraId="08200D49" w14:textId="77777777" w:rsidR="0009133A" w:rsidRPr="00490B25" w:rsidRDefault="00A87512" w:rsidP="00C80B11">
            <w:pPr>
              <w:spacing w:before="20" w:after="20"/>
              <w:jc w:val="center"/>
              <w:rPr>
                <w:rFonts w:asciiTheme="minorHAnsi" w:hAnsiTheme="minorHAnsi" w:cstheme="minorHAnsi"/>
                <w:szCs w:val="24"/>
              </w:rPr>
            </w:pPr>
            <w:r w:rsidRPr="00490B25">
              <w:rPr>
                <w:rFonts w:asciiTheme="minorHAnsi" w:hAnsiTheme="minorHAnsi" w:cstheme="minorHAnsi"/>
                <w:szCs w:val="24"/>
              </w:rPr>
              <w:t>Pink (</w:t>
            </w:r>
            <w:r w:rsidR="0009133A" w:rsidRPr="00490B25">
              <w:rPr>
                <w:rFonts w:asciiTheme="minorHAnsi" w:hAnsiTheme="minorHAnsi" w:cstheme="minorHAnsi"/>
                <w:szCs w:val="24"/>
              </w:rPr>
              <w:t xml:space="preserve">Ch </w:t>
            </w:r>
            <w:r w:rsidR="00CB0BE7" w:rsidRPr="00490B25">
              <w:rPr>
                <w:rFonts w:asciiTheme="minorHAnsi" w:hAnsiTheme="minorHAnsi" w:cstheme="minorHAnsi"/>
                <w:szCs w:val="24"/>
              </w:rPr>
              <w:t>4</w:t>
            </w:r>
            <w:r w:rsidR="0009133A" w:rsidRPr="00490B25">
              <w:rPr>
                <w:rFonts w:asciiTheme="minorHAnsi" w:hAnsiTheme="minorHAnsi" w:cstheme="minorHAnsi"/>
                <w:szCs w:val="24"/>
              </w:rPr>
              <w:t>)</w:t>
            </w:r>
          </w:p>
        </w:tc>
      </w:tr>
    </w:tbl>
    <w:p w14:paraId="34EEFB17" w14:textId="2909E9CD" w:rsidR="00590058" w:rsidRPr="00490B25" w:rsidRDefault="00590058" w:rsidP="00490B25"/>
    <w:p w14:paraId="1478C66A" w14:textId="77777777" w:rsidR="002D7FED" w:rsidRPr="00490B25" w:rsidRDefault="002D7FED" w:rsidP="00490B25">
      <w:pPr>
        <w:rPr>
          <w:color w:val="000000"/>
        </w:rPr>
      </w:pPr>
    </w:p>
    <w:p w14:paraId="29D6AAAB" w14:textId="1A5DA26F" w:rsidR="00BD38A5" w:rsidRDefault="00BD38A5">
      <w:pPr>
        <w:spacing w:after="200"/>
        <w:rPr>
          <w:color w:val="000000"/>
        </w:rPr>
      </w:pPr>
      <w:r>
        <w:rPr>
          <w:color w:val="000000"/>
        </w:rPr>
        <w:br w:type="page"/>
      </w:r>
    </w:p>
    <w:p w14:paraId="543E93A6" w14:textId="77777777" w:rsidR="002D7FED" w:rsidRPr="00FB53A0" w:rsidRDefault="002D7FED" w:rsidP="00FD62D4">
      <w:pPr>
        <w:pStyle w:val="Heading1"/>
      </w:pPr>
      <w:bookmarkStart w:id="46" w:name="_Toc104980911"/>
      <w:r>
        <w:t>Agreements/Arrangements</w:t>
      </w:r>
      <w:bookmarkEnd w:id="46"/>
    </w:p>
    <w:p w14:paraId="7FB31D8B" w14:textId="77777777" w:rsidR="002D7FED" w:rsidRDefault="002D7FED" w:rsidP="002D7FED">
      <w:pPr>
        <w:pStyle w:val="BodyText"/>
        <w:rPr>
          <w:sz w:val="20"/>
        </w:rPr>
      </w:pPr>
      <w:r>
        <w:rPr>
          <w:noProof/>
        </w:rPr>
        <mc:AlternateContent>
          <mc:Choice Requires="wps">
            <w:drawing>
              <wp:anchor distT="0" distB="0" distL="0" distR="0" simplePos="0" relativeHeight="251817984" behindDoc="1" locked="0" layoutInCell="1" allowOverlap="1" wp14:anchorId="15816053" wp14:editId="1F590953">
                <wp:simplePos x="0" y="0"/>
                <wp:positionH relativeFrom="page">
                  <wp:posOffset>914400</wp:posOffset>
                </wp:positionH>
                <wp:positionV relativeFrom="paragraph">
                  <wp:posOffset>184150</wp:posOffset>
                </wp:positionV>
                <wp:extent cx="5981065" cy="1270"/>
                <wp:effectExtent l="9525" t="6350" r="10160" b="11430"/>
                <wp:wrapTopAndBottom/>
                <wp:docPr id="73" name="Freeform: 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CAE5C" id="Freeform: Shape 73" o:spid="_x0000_s1026" style="position:absolute;margin-left:1in;margin-top:14.5pt;width:470.95pt;height:.1pt;z-index:-251498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4C4EF895" w14:textId="77777777" w:rsidR="002D7FED" w:rsidRPr="00490B25" w:rsidRDefault="002D7FED" w:rsidP="000870CA">
      <w:pPr>
        <w:autoSpaceDE w:val="0"/>
        <w:autoSpaceDN w:val="0"/>
        <w:adjustRightInd w:val="0"/>
        <w:spacing w:line="240" w:lineRule="auto"/>
        <w:rPr>
          <w:rFonts w:asciiTheme="minorHAnsi" w:hAnsiTheme="minorHAnsi" w:cstheme="minorHAnsi"/>
          <w:color w:val="000000"/>
          <w:szCs w:val="24"/>
        </w:rPr>
      </w:pPr>
    </w:p>
    <w:p w14:paraId="721E65F7" w14:textId="77777777" w:rsidR="002D7FED" w:rsidRPr="00490B25" w:rsidRDefault="002D7FED" w:rsidP="000870CA">
      <w:pPr>
        <w:autoSpaceDE w:val="0"/>
        <w:autoSpaceDN w:val="0"/>
        <w:adjustRightInd w:val="0"/>
        <w:spacing w:line="240" w:lineRule="auto"/>
        <w:rPr>
          <w:rFonts w:asciiTheme="minorHAnsi" w:hAnsiTheme="minorHAnsi" w:cstheme="minorHAnsi"/>
          <w:color w:val="000000"/>
          <w:szCs w:val="24"/>
        </w:rPr>
      </w:pPr>
    </w:p>
    <w:p w14:paraId="0E5012B0" w14:textId="0CA35C73" w:rsidR="0072679F" w:rsidRPr="00490B25" w:rsidRDefault="0072679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bCs/>
          <w:noProof/>
          <w:color w:val="000000"/>
          <w:szCs w:val="24"/>
          <w:u w:val="single"/>
        </w:rPr>
        <mc:AlternateContent>
          <mc:Choice Requires="wps">
            <w:drawing>
              <wp:anchor distT="45720" distB="45720" distL="114300" distR="114300" simplePos="0" relativeHeight="251742208" behindDoc="0" locked="0" layoutInCell="1" allowOverlap="1" wp14:anchorId="74767FBB" wp14:editId="5848904A">
                <wp:simplePos x="0" y="0"/>
                <wp:positionH relativeFrom="margin">
                  <wp:align>center</wp:align>
                </wp:positionH>
                <wp:positionV relativeFrom="paragraph">
                  <wp:posOffset>355983</wp:posOffset>
                </wp:positionV>
                <wp:extent cx="6093460" cy="2133600"/>
                <wp:effectExtent l="0" t="0" r="2159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3460" cy="2133600"/>
                        </a:xfrm>
                        <a:prstGeom prst="rect">
                          <a:avLst/>
                        </a:prstGeom>
                        <a:ln>
                          <a:solidFill>
                            <a:schemeClr val="tx1"/>
                          </a:solidFill>
                          <a:prstDash val="dashDot"/>
                          <a:headEnd/>
                          <a:tailEnd/>
                        </a:ln>
                      </wps:spPr>
                      <wps:style>
                        <a:lnRef idx="2">
                          <a:schemeClr val="accent1"/>
                        </a:lnRef>
                        <a:fillRef idx="1">
                          <a:schemeClr val="lt1"/>
                        </a:fillRef>
                        <a:effectRef idx="0">
                          <a:schemeClr val="accent1"/>
                        </a:effectRef>
                        <a:fontRef idx="minor">
                          <a:schemeClr val="dk1"/>
                        </a:fontRef>
                      </wps:style>
                      <wps:txbx>
                        <w:txbxContent>
                          <w:p w14:paraId="7125B50F" w14:textId="3D891D0A" w:rsidR="00D22F90" w:rsidRPr="0072679F" w:rsidRDefault="00D22F90" w:rsidP="00875568">
                            <w:pPr>
                              <w:autoSpaceDE w:val="0"/>
                              <w:autoSpaceDN w:val="0"/>
                              <w:adjustRightInd w:val="0"/>
                              <w:spacing w:line="240" w:lineRule="auto"/>
                              <w:rPr>
                                <w:rFonts w:ascii="Cambria" w:hAnsi="Cambria" w:cs="CLJHK E+ NPS Rawlinson"/>
                                <w:szCs w:val="24"/>
                              </w:rPr>
                            </w:pPr>
                          </w:p>
                          <w:p w14:paraId="4E9FE17B" w14:textId="77777777" w:rsidR="00D22F90" w:rsidRPr="0072679F" w:rsidRDefault="00D22F90" w:rsidP="00875568">
                            <w:pPr>
                              <w:autoSpaceDE w:val="0"/>
                              <w:autoSpaceDN w:val="0"/>
                              <w:adjustRightInd w:val="0"/>
                              <w:spacing w:line="240" w:lineRule="auto"/>
                              <w:rPr>
                                <w:rFonts w:ascii="Calibri Light" w:hAnsi="Calibri Light" w:cs="Calibri Light"/>
                                <w:b/>
                                <w:szCs w:val="24"/>
                              </w:rPr>
                            </w:pPr>
                            <w:r w:rsidRPr="0072679F">
                              <w:rPr>
                                <w:rFonts w:ascii="Calibri Light" w:hAnsi="Calibri Light" w:cs="Calibri Light"/>
                                <w:b/>
                                <w:szCs w:val="24"/>
                              </w:rPr>
                              <w:t>Equipment Rental Agreements (ERA’s):</w:t>
                            </w:r>
                          </w:p>
                          <w:p w14:paraId="669A0E36" w14:textId="77777777" w:rsidR="00D22F90" w:rsidRPr="0072679F" w:rsidRDefault="00D22F90" w:rsidP="00875568">
                            <w:pPr>
                              <w:autoSpaceDE w:val="0"/>
                              <w:autoSpaceDN w:val="0"/>
                              <w:adjustRightInd w:val="0"/>
                              <w:spacing w:line="240" w:lineRule="auto"/>
                              <w:rPr>
                                <w:rFonts w:ascii="Calibri Light" w:hAnsi="Calibri Light" w:cs="Calibri Light"/>
                                <w:b/>
                                <w:sz w:val="28"/>
                                <w:szCs w:val="28"/>
                              </w:rPr>
                            </w:pPr>
                          </w:p>
                          <w:p w14:paraId="3F20285A" w14:textId="46B25781" w:rsidR="00D22F90" w:rsidRPr="0072679F" w:rsidRDefault="00D22F90" w:rsidP="00875568">
                            <w:pPr>
                              <w:autoSpaceDE w:val="0"/>
                              <w:autoSpaceDN w:val="0"/>
                              <w:adjustRightInd w:val="0"/>
                              <w:spacing w:line="240" w:lineRule="auto"/>
                              <w:rPr>
                                <w:rFonts w:ascii="Calibri Light" w:hAnsi="Calibri Light" w:cs="Calibri Light"/>
                                <w:szCs w:val="24"/>
                              </w:rPr>
                            </w:pPr>
                            <w:r w:rsidRPr="0072679F">
                              <w:rPr>
                                <w:rFonts w:ascii="Calibri Light" w:hAnsi="Calibri Light" w:cs="Calibri Light"/>
                                <w:szCs w:val="24"/>
                              </w:rPr>
                              <w:t xml:space="preserve">If you require heavy </w:t>
                            </w:r>
                            <w:r w:rsidR="004703B4" w:rsidRPr="0072679F">
                              <w:rPr>
                                <w:rFonts w:ascii="Calibri Light" w:hAnsi="Calibri Light" w:cs="Calibri Light"/>
                                <w:szCs w:val="24"/>
                              </w:rPr>
                              <w:t>equipment,</w:t>
                            </w:r>
                            <w:r w:rsidRPr="0072679F">
                              <w:rPr>
                                <w:rFonts w:ascii="Calibri Light" w:hAnsi="Calibri Light" w:cs="Calibri Light"/>
                                <w:szCs w:val="24"/>
                              </w:rPr>
                              <w:t xml:space="preserve"> contact the ZWCO or the Operations Assistant</w:t>
                            </w:r>
                            <w:r w:rsidR="00E52B08">
                              <w:rPr>
                                <w:rFonts w:ascii="Calibri Light" w:hAnsi="Calibri Light" w:cs="Calibri Light"/>
                                <w:szCs w:val="24"/>
                              </w:rPr>
                              <w:t xml:space="preserve">.  </w:t>
                            </w:r>
                          </w:p>
                          <w:p w14:paraId="4FB8CC67" w14:textId="77777777" w:rsidR="00D22F90" w:rsidRPr="0072679F" w:rsidRDefault="00D22F90" w:rsidP="00875568">
                            <w:pPr>
                              <w:autoSpaceDE w:val="0"/>
                              <w:autoSpaceDN w:val="0"/>
                              <w:adjustRightInd w:val="0"/>
                              <w:spacing w:line="240" w:lineRule="auto"/>
                              <w:rPr>
                                <w:rFonts w:ascii="Calibri Light" w:hAnsi="Calibri Light" w:cs="Calibri Light"/>
                                <w:szCs w:val="24"/>
                                <w14:reflection w14:blurRad="6350" w14:stA="60000" w14:stPos="0" w14:endA="900" w14:endPos="58000" w14:dist="0" w14:dir="5400000" w14:fadeDir="5400000" w14:sx="100000" w14:sy="-100000" w14:kx="0" w14:ky="0" w14:algn="bl"/>
                              </w:rPr>
                            </w:pPr>
                          </w:p>
                          <w:p w14:paraId="7F865EBC" w14:textId="74404362" w:rsidR="00D22F90" w:rsidRPr="0072679F" w:rsidRDefault="00D22F90" w:rsidP="00E52B08">
                            <w:pPr>
                              <w:autoSpaceDE w:val="0"/>
                              <w:autoSpaceDN w:val="0"/>
                              <w:adjustRightInd w:val="0"/>
                              <w:spacing w:line="240" w:lineRule="auto"/>
                              <w:rPr>
                                <w:rFonts w:ascii="Calibri Light" w:hAnsi="Calibri Light" w:cs="Calibri Light"/>
                                <w:b/>
                                <w:bCs/>
                                <w:szCs w:val="24"/>
                              </w:rPr>
                            </w:pPr>
                            <w:r w:rsidRPr="0072679F">
                              <w:rPr>
                                <w:rFonts w:ascii="Calibri Light" w:hAnsi="Calibri Light" w:cs="Calibri Light"/>
                                <w:b/>
                                <w:bCs/>
                                <w:color w:val="FF0000"/>
                                <w:szCs w:val="24"/>
                                <w:u w:val="single"/>
                              </w:rPr>
                              <w:t>! IMPORTANT</w:t>
                            </w:r>
                          </w:p>
                          <w:p w14:paraId="60ED51E6" w14:textId="77777777" w:rsidR="00D22F90" w:rsidRPr="0072679F" w:rsidRDefault="00D22F90" w:rsidP="00875568">
                            <w:pPr>
                              <w:autoSpaceDE w:val="0"/>
                              <w:autoSpaceDN w:val="0"/>
                              <w:adjustRightInd w:val="0"/>
                              <w:spacing w:line="240" w:lineRule="auto"/>
                              <w:rPr>
                                <w:rFonts w:ascii="Calibri Light" w:hAnsi="Calibri Light" w:cs="Calibri Light"/>
                                <w:szCs w:val="24"/>
                              </w:rPr>
                            </w:pPr>
                          </w:p>
                          <w:p w14:paraId="0B6BCB49" w14:textId="08E503B3" w:rsidR="00D22F90" w:rsidRPr="0072679F" w:rsidRDefault="00D22F90" w:rsidP="00875568">
                            <w:pPr>
                              <w:autoSpaceDE w:val="0"/>
                              <w:autoSpaceDN w:val="0"/>
                              <w:adjustRightInd w:val="0"/>
                              <w:spacing w:line="240" w:lineRule="auto"/>
                              <w:rPr>
                                <w:rFonts w:ascii="Calibri Light" w:hAnsi="Calibri Light" w:cs="Calibri Light"/>
                                <w:szCs w:val="24"/>
                              </w:rPr>
                            </w:pPr>
                            <w:r w:rsidRPr="0072679F">
                              <w:rPr>
                                <w:rFonts w:ascii="Calibri Light" w:hAnsi="Calibri Light" w:cs="Calibri Light"/>
                                <w:szCs w:val="24"/>
                              </w:rPr>
                              <w:t xml:space="preserve">Top 10 list of companies </w:t>
                            </w:r>
                            <w:r w:rsidR="00E52B08">
                              <w:rPr>
                                <w:rFonts w:ascii="Calibri Light" w:hAnsi="Calibri Light" w:cs="Calibri Light"/>
                                <w:szCs w:val="24"/>
                              </w:rPr>
                              <w:t>s</w:t>
                            </w:r>
                            <w:r w:rsidRPr="0072679F">
                              <w:rPr>
                                <w:rFonts w:ascii="Calibri Light" w:hAnsi="Calibri Light" w:cs="Calibri Light"/>
                                <w:szCs w:val="24"/>
                              </w:rPr>
                              <w:t>ign</w:t>
                            </w:r>
                            <w:r w:rsidR="00E52B08">
                              <w:rPr>
                                <w:rFonts w:ascii="Calibri Light" w:hAnsi="Calibri Light" w:cs="Calibri Light"/>
                                <w:szCs w:val="24"/>
                              </w:rPr>
                              <w:t>ed</w:t>
                            </w:r>
                            <w:r w:rsidRPr="0072679F">
                              <w:rPr>
                                <w:rFonts w:ascii="Calibri Light" w:hAnsi="Calibri Light" w:cs="Calibri Light"/>
                                <w:szCs w:val="24"/>
                              </w:rPr>
                              <w:t xml:space="preserve"> up </w:t>
                            </w:r>
                            <w:r w:rsidR="00E52B08">
                              <w:rPr>
                                <w:rFonts w:ascii="Calibri Light" w:hAnsi="Calibri Light" w:cs="Calibri Light"/>
                                <w:szCs w:val="24"/>
                              </w:rPr>
                              <w:t xml:space="preserve">in the spring and they will be </w:t>
                            </w:r>
                            <w:r w:rsidRPr="0072679F">
                              <w:rPr>
                                <w:rFonts w:ascii="Calibri Light" w:hAnsi="Calibri Light" w:cs="Calibri Light"/>
                                <w:b/>
                                <w:bCs/>
                                <w:szCs w:val="24"/>
                                <w:u w:val="single"/>
                              </w:rPr>
                              <w:t>first priority</w:t>
                            </w:r>
                            <w:r w:rsidRPr="0072679F">
                              <w:rPr>
                                <w:rFonts w:ascii="Calibri Light" w:hAnsi="Calibri Light" w:cs="Calibri Light"/>
                                <w:szCs w:val="24"/>
                              </w:rPr>
                              <w:t xml:space="preserve"> for call outs</w:t>
                            </w:r>
                            <w:r w:rsidR="00E52B08">
                              <w:rPr>
                                <w:rFonts w:ascii="Calibri Light" w:hAnsi="Calibri Light" w:cs="Calibri Light"/>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67FBB" id="_x0000_s1032" type="#_x0000_t202" style="position:absolute;margin-left:0;margin-top:28.05pt;width:479.8pt;height:168pt;z-index:2517422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" fillcolor="white [3201]" strokecolor="black [3213]" strokeweight="2pt">
                <v:stroke dashstyle="dashDot"/>
                <v:textbox>
                  <w:txbxContent>
                    <w:p w14:paraId="7125B50F" w14:textId="3D891D0A" w:rsidR="00D22F90" w:rsidRPr="0072679F" w:rsidRDefault="00D22F90" w:rsidP="00875568">
                      <w:pPr>
                        <w:autoSpaceDE w:val="0"/>
                        <w:autoSpaceDN w:val="0"/>
                        <w:adjustRightInd w:val="0"/>
                        <w:spacing w:line="240" w:lineRule="auto"/>
                        <w:rPr>
                          <w:rFonts w:ascii="Cambria" w:hAnsi="Cambria" w:cs="CLJHK E+ NPS Rawlinson"/>
                          <w:szCs w:val="24"/>
                        </w:rPr>
                      </w:pPr>
                    </w:p>
                    <w:p w14:paraId="4E9FE17B" w14:textId="77777777" w:rsidR="00D22F90" w:rsidRPr="0072679F" w:rsidRDefault="00D22F90" w:rsidP="00875568">
                      <w:pPr>
                        <w:autoSpaceDE w:val="0"/>
                        <w:autoSpaceDN w:val="0"/>
                        <w:adjustRightInd w:val="0"/>
                        <w:spacing w:line="240" w:lineRule="auto"/>
                        <w:rPr>
                          <w:rFonts w:ascii="Calibri Light" w:hAnsi="Calibri Light" w:cs="Calibri Light"/>
                          <w:b/>
                          <w:szCs w:val="24"/>
                        </w:rPr>
                      </w:pPr>
                      <w:r w:rsidRPr="0072679F">
                        <w:rPr>
                          <w:rFonts w:ascii="Calibri Light" w:hAnsi="Calibri Light" w:cs="Calibri Light"/>
                          <w:b/>
                          <w:szCs w:val="24"/>
                        </w:rPr>
                        <w:t>Equipment Rental Agreements (ERA’s):</w:t>
                      </w:r>
                    </w:p>
                    <w:p w14:paraId="669A0E36" w14:textId="77777777" w:rsidR="00D22F90" w:rsidRPr="0072679F" w:rsidRDefault="00D22F90" w:rsidP="00875568">
                      <w:pPr>
                        <w:autoSpaceDE w:val="0"/>
                        <w:autoSpaceDN w:val="0"/>
                        <w:adjustRightInd w:val="0"/>
                        <w:spacing w:line="240" w:lineRule="auto"/>
                        <w:rPr>
                          <w:rFonts w:ascii="Calibri Light" w:hAnsi="Calibri Light" w:cs="Calibri Light"/>
                          <w:b/>
                          <w:sz w:val="28"/>
                          <w:szCs w:val="28"/>
                        </w:rPr>
                      </w:pPr>
                    </w:p>
                    <w:p w14:paraId="3F20285A" w14:textId="46B25781" w:rsidR="00D22F90" w:rsidRPr="0072679F" w:rsidRDefault="00D22F90" w:rsidP="00875568">
                      <w:pPr>
                        <w:autoSpaceDE w:val="0"/>
                        <w:autoSpaceDN w:val="0"/>
                        <w:adjustRightInd w:val="0"/>
                        <w:spacing w:line="240" w:lineRule="auto"/>
                        <w:rPr>
                          <w:rFonts w:ascii="Calibri Light" w:hAnsi="Calibri Light" w:cs="Calibri Light"/>
                          <w:szCs w:val="24"/>
                        </w:rPr>
                      </w:pPr>
                      <w:r w:rsidRPr="0072679F">
                        <w:rPr>
                          <w:rFonts w:ascii="Calibri Light" w:hAnsi="Calibri Light" w:cs="Calibri Light"/>
                          <w:szCs w:val="24"/>
                        </w:rPr>
                        <w:t xml:space="preserve">If you require heavy </w:t>
                      </w:r>
                      <w:r w:rsidR="004703B4" w:rsidRPr="0072679F">
                        <w:rPr>
                          <w:rFonts w:ascii="Calibri Light" w:hAnsi="Calibri Light" w:cs="Calibri Light"/>
                          <w:szCs w:val="24"/>
                        </w:rPr>
                        <w:t>equipment,</w:t>
                      </w:r>
                      <w:r w:rsidRPr="0072679F">
                        <w:rPr>
                          <w:rFonts w:ascii="Calibri Light" w:hAnsi="Calibri Light" w:cs="Calibri Light"/>
                          <w:szCs w:val="24"/>
                        </w:rPr>
                        <w:t xml:space="preserve"> contact the ZWCO or the Operations Assistant</w:t>
                      </w:r>
                      <w:r w:rsidR="00E52B08">
                        <w:rPr>
                          <w:rFonts w:ascii="Calibri Light" w:hAnsi="Calibri Light" w:cs="Calibri Light"/>
                          <w:szCs w:val="24"/>
                        </w:rPr>
                        <w:t xml:space="preserve">.  </w:t>
                      </w:r>
                    </w:p>
                    <w:p w14:paraId="4FB8CC67" w14:textId="77777777" w:rsidR="00D22F90" w:rsidRPr="0072679F" w:rsidRDefault="00D22F90" w:rsidP="00875568">
                      <w:pPr>
                        <w:autoSpaceDE w:val="0"/>
                        <w:autoSpaceDN w:val="0"/>
                        <w:adjustRightInd w:val="0"/>
                        <w:spacing w:line="240" w:lineRule="auto"/>
                        <w:rPr>
                          <w:rFonts w:ascii="Calibri Light" w:hAnsi="Calibri Light" w:cs="Calibri Light"/>
                          <w:szCs w:val="24"/>
                          <w14:reflection w14:blurRad="6350" w14:stA="60000" w14:stPos="0" w14:endA="900" w14:endPos="58000" w14:dist="0" w14:dir="5400000" w14:fadeDir="5400000" w14:sx="100000" w14:sy="-100000" w14:kx="0" w14:ky="0" w14:algn="bl"/>
                        </w:rPr>
                      </w:pPr>
                    </w:p>
                    <w:p w14:paraId="7F865EBC" w14:textId="74404362" w:rsidR="00D22F90" w:rsidRPr="0072679F" w:rsidRDefault="00D22F90" w:rsidP="00E52B08">
                      <w:pPr>
                        <w:autoSpaceDE w:val="0"/>
                        <w:autoSpaceDN w:val="0"/>
                        <w:adjustRightInd w:val="0"/>
                        <w:spacing w:line="240" w:lineRule="auto"/>
                        <w:rPr>
                          <w:rFonts w:ascii="Calibri Light" w:hAnsi="Calibri Light" w:cs="Calibri Light"/>
                          <w:b/>
                          <w:bCs/>
                          <w:szCs w:val="24"/>
                        </w:rPr>
                      </w:pPr>
                      <w:r w:rsidRPr="0072679F">
                        <w:rPr>
                          <w:rFonts w:ascii="Calibri Light" w:hAnsi="Calibri Light" w:cs="Calibri Light"/>
                          <w:b/>
                          <w:bCs/>
                          <w:color w:val="FF0000"/>
                          <w:szCs w:val="24"/>
                          <w:u w:val="single"/>
                        </w:rPr>
                        <w:t>! IMPORTANT</w:t>
                      </w:r>
                    </w:p>
                    <w:p w14:paraId="60ED51E6" w14:textId="77777777" w:rsidR="00D22F90" w:rsidRPr="0072679F" w:rsidRDefault="00D22F90" w:rsidP="00875568">
                      <w:pPr>
                        <w:autoSpaceDE w:val="0"/>
                        <w:autoSpaceDN w:val="0"/>
                        <w:adjustRightInd w:val="0"/>
                        <w:spacing w:line="240" w:lineRule="auto"/>
                        <w:rPr>
                          <w:rFonts w:ascii="Calibri Light" w:hAnsi="Calibri Light" w:cs="Calibri Light"/>
                          <w:szCs w:val="24"/>
                        </w:rPr>
                      </w:pPr>
                    </w:p>
                    <w:p w14:paraId="0B6BCB49" w14:textId="08E503B3" w:rsidR="00D22F90" w:rsidRPr="0072679F" w:rsidRDefault="00D22F90" w:rsidP="00875568">
                      <w:pPr>
                        <w:autoSpaceDE w:val="0"/>
                        <w:autoSpaceDN w:val="0"/>
                        <w:adjustRightInd w:val="0"/>
                        <w:spacing w:line="240" w:lineRule="auto"/>
                        <w:rPr>
                          <w:rFonts w:ascii="Calibri Light" w:hAnsi="Calibri Light" w:cs="Calibri Light"/>
                          <w:szCs w:val="24"/>
                        </w:rPr>
                      </w:pPr>
                      <w:r w:rsidRPr="0072679F">
                        <w:rPr>
                          <w:rFonts w:ascii="Calibri Light" w:hAnsi="Calibri Light" w:cs="Calibri Light"/>
                          <w:szCs w:val="24"/>
                        </w:rPr>
                        <w:t xml:space="preserve">Top 10 list of companies </w:t>
                      </w:r>
                      <w:r w:rsidR="00E52B08">
                        <w:rPr>
                          <w:rFonts w:ascii="Calibri Light" w:hAnsi="Calibri Light" w:cs="Calibri Light"/>
                          <w:szCs w:val="24"/>
                        </w:rPr>
                        <w:t>s</w:t>
                      </w:r>
                      <w:r w:rsidRPr="0072679F">
                        <w:rPr>
                          <w:rFonts w:ascii="Calibri Light" w:hAnsi="Calibri Light" w:cs="Calibri Light"/>
                          <w:szCs w:val="24"/>
                        </w:rPr>
                        <w:t>ign</w:t>
                      </w:r>
                      <w:r w:rsidR="00E52B08">
                        <w:rPr>
                          <w:rFonts w:ascii="Calibri Light" w:hAnsi="Calibri Light" w:cs="Calibri Light"/>
                          <w:szCs w:val="24"/>
                        </w:rPr>
                        <w:t>ed</w:t>
                      </w:r>
                      <w:r w:rsidRPr="0072679F">
                        <w:rPr>
                          <w:rFonts w:ascii="Calibri Light" w:hAnsi="Calibri Light" w:cs="Calibri Light"/>
                          <w:szCs w:val="24"/>
                        </w:rPr>
                        <w:t xml:space="preserve"> up </w:t>
                      </w:r>
                      <w:r w:rsidR="00E52B08">
                        <w:rPr>
                          <w:rFonts w:ascii="Calibri Light" w:hAnsi="Calibri Light" w:cs="Calibri Light"/>
                          <w:szCs w:val="24"/>
                        </w:rPr>
                        <w:t xml:space="preserve">in the spring and they will be </w:t>
                      </w:r>
                      <w:r w:rsidRPr="0072679F">
                        <w:rPr>
                          <w:rFonts w:ascii="Calibri Light" w:hAnsi="Calibri Light" w:cs="Calibri Light"/>
                          <w:b/>
                          <w:bCs/>
                          <w:szCs w:val="24"/>
                          <w:u w:val="single"/>
                        </w:rPr>
                        <w:t>first priority</w:t>
                      </w:r>
                      <w:r w:rsidRPr="0072679F">
                        <w:rPr>
                          <w:rFonts w:ascii="Calibri Light" w:hAnsi="Calibri Light" w:cs="Calibri Light"/>
                          <w:szCs w:val="24"/>
                        </w:rPr>
                        <w:t xml:space="preserve"> for call outs</w:t>
                      </w:r>
                      <w:r w:rsidR="00E52B08">
                        <w:rPr>
                          <w:rFonts w:ascii="Calibri Light" w:hAnsi="Calibri Light" w:cs="Calibri Light"/>
                          <w:szCs w:val="24"/>
                        </w:rPr>
                        <w:t>.</w:t>
                      </w:r>
                    </w:p>
                  </w:txbxContent>
                </v:textbox>
                <w10:wrap type="square" anchorx="margin"/>
              </v:shape>
            </w:pict>
          </mc:Fallback>
        </mc:AlternateContent>
      </w:r>
    </w:p>
    <w:p w14:paraId="736946B0" w14:textId="592985D2" w:rsidR="00875568" w:rsidRPr="00490B25" w:rsidRDefault="002D5174"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 </w:t>
      </w:r>
    </w:p>
    <w:p w14:paraId="70466B74" w14:textId="77777777" w:rsidR="0072679F" w:rsidRPr="00490B25" w:rsidRDefault="0072679F" w:rsidP="00A8485B">
      <w:pPr>
        <w:autoSpaceDE w:val="0"/>
        <w:autoSpaceDN w:val="0"/>
        <w:adjustRightInd w:val="0"/>
        <w:spacing w:line="240" w:lineRule="auto"/>
        <w:rPr>
          <w:rFonts w:asciiTheme="minorHAnsi" w:hAnsiTheme="minorHAnsi" w:cstheme="minorHAnsi"/>
          <w:b/>
          <w:color w:val="000000"/>
          <w:szCs w:val="24"/>
        </w:rPr>
      </w:pPr>
    </w:p>
    <w:p w14:paraId="20DD39D9" w14:textId="5B9C6F90" w:rsidR="00A8485B" w:rsidRPr="00490B25" w:rsidRDefault="008C1954" w:rsidP="00A8485B">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 xml:space="preserve">Standing Arrangements </w:t>
      </w:r>
    </w:p>
    <w:p w14:paraId="6200FFF7" w14:textId="767C0457" w:rsidR="00A8485B" w:rsidRPr="00490B25" w:rsidRDefault="00A8485B" w:rsidP="00A8485B">
      <w:pPr>
        <w:autoSpaceDE w:val="0"/>
        <w:autoSpaceDN w:val="0"/>
        <w:adjustRightInd w:val="0"/>
        <w:spacing w:line="240" w:lineRule="auto"/>
        <w:rPr>
          <w:rFonts w:asciiTheme="minorHAnsi" w:hAnsiTheme="minorHAnsi" w:cstheme="minorHAnsi"/>
          <w:color w:val="000000"/>
          <w:szCs w:val="24"/>
        </w:rPr>
      </w:pPr>
    </w:p>
    <w:p w14:paraId="5B68812B" w14:textId="3D0C1811" w:rsidR="00A8485B" w:rsidRPr="00490B25" w:rsidRDefault="00291F7A" w:rsidP="00A8485B">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These services are a</w:t>
      </w:r>
      <w:r w:rsidR="00A8485B" w:rsidRPr="00490B25">
        <w:rPr>
          <w:rFonts w:asciiTheme="minorHAnsi" w:hAnsiTheme="minorHAnsi" w:cstheme="minorHAnsi"/>
          <w:color w:val="000000"/>
          <w:szCs w:val="24"/>
        </w:rPr>
        <w:t>vailable</w:t>
      </w:r>
      <w:r w:rsidRPr="00490B25">
        <w:rPr>
          <w:rFonts w:asciiTheme="minorHAnsi" w:hAnsiTheme="minorHAnsi" w:cstheme="minorHAnsi"/>
          <w:color w:val="000000"/>
          <w:szCs w:val="24"/>
        </w:rPr>
        <w:t xml:space="preserve">, if requesting </w:t>
      </w:r>
      <w:r w:rsidR="0038726E" w:rsidRPr="00490B25">
        <w:rPr>
          <w:rFonts w:asciiTheme="minorHAnsi" w:hAnsiTheme="minorHAnsi" w:cstheme="minorHAnsi"/>
          <w:color w:val="000000"/>
          <w:szCs w:val="24"/>
        </w:rPr>
        <w:t xml:space="preserve">please </w:t>
      </w:r>
      <w:r w:rsidR="00A8485B" w:rsidRPr="00490B25">
        <w:rPr>
          <w:rFonts w:asciiTheme="minorHAnsi" w:hAnsiTheme="minorHAnsi" w:cstheme="minorHAnsi"/>
          <w:color w:val="000000"/>
          <w:szCs w:val="24"/>
        </w:rPr>
        <w:t xml:space="preserve">contact the </w:t>
      </w:r>
      <w:r w:rsidRPr="00490B25">
        <w:rPr>
          <w:rFonts w:asciiTheme="minorHAnsi" w:hAnsiTheme="minorHAnsi" w:cstheme="minorHAnsi"/>
          <w:color w:val="000000"/>
          <w:szCs w:val="24"/>
        </w:rPr>
        <w:t>ZWCO</w:t>
      </w:r>
      <w:r w:rsidR="00A8485B" w:rsidRPr="00490B25">
        <w:rPr>
          <w:rFonts w:asciiTheme="minorHAnsi" w:hAnsiTheme="minorHAnsi" w:cstheme="minorHAnsi"/>
          <w:color w:val="000000"/>
          <w:szCs w:val="24"/>
        </w:rPr>
        <w:t xml:space="preserve">.  </w:t>
      </w:r>
    </w:p>
    <w:p w14:paraId="533031AD" w14:textId="2933C707" w:rsidR="00A8485B" w:rsidRPr="00490B25" w:rsidRDefault="00A8485B" w:rsidP="000870CA">
      <w:pPr>
        <w:autoSpaceDE w:val="0"/>
        <w:autoSpaceDN w:val="0"/>
        <w:adjustRightInd w:val="0"/>
        <w:spacing w:line="240" w:lineRule="auto"/>
        <w:rPr>
          <w:rFonts w:asciiTheme="minorHAnsi" w:hAnsiTheme="minorHAnsi" w:cstheme="minorHAnsi"/>
          <w:b/>
          <w:color w:val="000000"/>
          <w:szCs w:val="24"/>
        </w:rPr>
      </w:pPr>
    </w:p>
    <w:p w14:paraId="7AEE98A1" w14:textId="0A084DDA" w:rsidR="00A8485B" w:rsidRPr="002613E6" w:rsidRDefault="00291F7A"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sidRPr="002613E6">
        <w:rPr>
          <w:rFonts w:ascii="Calibri Light" w:hAnsi="Calibri Light" w:cs="Calibri Light"/>
          <w:color w:val="000000"/>
          <w:szCs w:val="24"/>
        </w:rPr>
        <w:t>Fire Crew</w:t>
      </w:r>
      <w:r w:rsidR="00A8485B" w:rsidRPr="002613E6">
        <w:rPr>
          <w:rFonts w:ascii="Calibri Light" w:hAnsi="Calibri Light" w:cs="Calibri Light"/>
          <w:color w:val="000000"/>
          <w:szCs w:val="24"/>
        </w:rPr>
        <w:t xml:space="preserve"> </w:t>
      </w:r>
      <w:r w:rsidR="008C1954">
        <w:rPr>
          <w:rFonts w:ascii="Calibri Light" w:hAnsi="Calibri Light" w:cs="Calibri Light"/>
          <w:color w:val="000000"/>
          <w:szCs w:val="24"/>
        </w:rPr>
        <w:t>Type II</w:t>
      </w:r>
      <w:r w:rsidR="008D2AC7">
        <w:rPr>
          <w:rFonts w:ascii="Calibri Light" w:hAnsi="Calibri Light" w:cs="Calibri Light"/>
          <w:color w:val="000000"/>
          <w:szCs w:val="24"/>
        </w:rPr>
        <w:t xml:space="preserve"> and </w:t>
      </w:r>
      <w:r w:rsidR="008C1954">
        <w:rPr>
          <w:rFonts w:ascii="Calibri Light" w:hAnsi="Calibri Light" w:cs="Calibri Light"/>
          <w:color w:val="000000"/>
          <w:szCs w:val="24"/>
        </w:rPr>
        <w:t>Fire Crew Type III</w:t>
      </w:r>
    </w:p>
    <w:p w14:paraId="2E625013" w14:textId="467A2D0C" w:rsidR="002613E6" w:rsidRPr="00490B25" w:rsidRDefault="002613E6" w:rsidP="008C1954">
      <w:pPr>
        <w:autoSpaceDE w:val="0"/>
        <w:autoSpaceDN w:val="0"/>
        <w:adjustRightInd w:val="0"/>
        <w:spacing w:line="240" w:lineRule="auto"/>
        <w:rPr>
          <w:rFonts w:asciiTheme="minorHAnsi" w:hAnsiTheme="minorHAnsi" w:cstheme="minorHAnsi"/>
          <w:color w:val="000000"/>
          <w:szCs w:val="24"/>
        </w:rPr>
      </w:pPr>
    </w:p>
    <w:p w14:paraId="0CA6BED9" w14:textId="69B8213E" w:rsidR="008C1954" w:rsidRDefault="002613E6"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sidRPr="002613E6">
        <w:rPr>
          <w:rFonts w:ascii="Calibri Light" w:hAnsi="Calibri Light" w:cs="Calibri Light"/>
          <w:color w:val="000000"/>
          <w:szCs w:val="24"/>
        </w:rPr>
        <w:t>Structure Protection</w:t>
      </w:r>
      <w:r w:rsidR="008D2AC7">
        <w:rPr>
          <w:rFonts w:ascii="Calibri Light" w:hAnsi="Calibri Light" w:cs="Calibri Light"/>
          <w:color w:val="000000"/>
          <w:szCs w:val="24"/>
        </w:rPr>
        <w:t xml:space="preserve"> Crew and Structure Protection Unit Services (SPC_SPU)</w:t>
      </w:r>
    </w:p>
    <w:p w14:paraId="73F44B6B" w14:textId="77777777" w:rsidR="008C1954" w:rsidRPr="008C1954" w:rsidRDefault="008C1954" w:rsidP="008C1954">
      <w:pPr>
        <w:pStyle w:val="ListParagraph"/>
        <w:spacing w:line="240" w:lineRule="auto"/>
        <w:rPr>
          <w:rFonts w:ascii="Calibri Light" w:hAnsi="Calibri Light" w:cs="Calibri Light"/>
          <w:color w:val="000000"/>
          <w:szCs w:val="24"/>
        </w:rPr>
      </w:pPr>
    </w:p>
    <w:p w14:paraId="3AEADE93" w14:textId="77777777" w:rsidR="008C1954" w:rsidRDefault="00291F7A"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sidRPr="002613E6">
        <w:rPr>
          <w:rFonts w:ascii="Calibri Light" w:hAnsi="Calibri Light" w:cs="Calibri Light"/>
          <w:color w:val="000000"/>
          <w:szCs w:val="24"/>
        </w:rPr>
        <w:t>First Aid</w:t>
      </w:r>
    </w:p>
    <w:p w14:paraId="5F697987" w14:textId="77777777" w:rsidR="008C1954" w:rsidRPr="008C1954" w:rsidRDefault="008C1954" w:rsidP="008C1954">
      <w:pPr>
        <w:pStyle w:val="ListParagraph"/>
        <w:spacing w:line="240" w:lineRule="auto"/>
        <w:rPr>
          <w:rFonts w:ascii="Calibri Light" w:hAnsi="Calibri Light" w:cs="Calibri Light"/>
          <w:color w:val="000000"/>
          <w:szCs w:val="24"/>
        </w:rPr>
      </w:pPr>
    </w:p>
    <w:p w14:paraId="6C681EDC" w14:textId="2F396D3B" w:rsidR="008C1954" w:rsidRDefault="00291F7A"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sidRPr="002613E6">
        <w:rPr>
          <w:rFonts w:ascii="Calibri Light" w:hAnsi="Calibri Light" w:cs="Calibri Light"/>
          <w:color w:val="000000"/>
          <w:szCs w:val="24"/>
        </w:rPr>
        <w:t>Catering</w:t>
      </w:r>
      <w:r w:rsidR="008D2AC7">
        <w:rPr>
          <w:rFonts w:ascii="Calibri Light" w:hAnsi="Calibri Light" w:cs="Calibri Light"/>
          <w:color w:val="000000"/>
          <w:szCs w:val="24"/>
        </w:rPr>
        <w:t>, Laundry &amp; Janitorial</w:t>
      </w:r>
    </w:p>
    <w:p w14:paraId="7174D08F" w14:textId="77777777" w:rsidR="008C1954" w:rsidRPr="008C1954" w:rsidRDefault="008C1954" w:rsidP="008C1954">
      <w:pPr>
        <w:pStyle w:val="ListParagraph"/>
        <w:spacing w:line="240" w:lineRule="auto"/>
        <w:rPr>
          <w:rFonts w:ascii="Calibri Light" w:hAnsi="Calibri Light" w:cs="Calibri Light"/>
          <w:color w:val="000000"/>
          <w:szCs w:val="24"/>
        </w:rPr>
      </w:pPr>
    </w:p>
    <w:p w14:paraId="2971FADB" w14:textId="5F7E9790" w:rsidR="00291F7A" w:rsidRDefault="00291F7A"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sidRPr="002613E6">
        <w:rPr>
          <w:rFonts w:ascii="Calibri Light" w:hAnsi="Calibri Light" w:cs="Calibri Light"/>
          <w:color w:val="000000"/>
          <w:szCs w:val="24"/>
        </w:rPr>
        <w:t>Danger Tree Assessing and Fall</w:t>
      </w:r>
      <w:r w:rsidR="008D2AC7">
        <w:rPr>
          <w:rFonts w:ascii="Calibri Light" w:hAnsi="Calibri Light" w:cs="Calibri Light"/>
          <w:color w:val="000000"/>
          <w:szCs w:val="24"/>
        </w:rPr>
        <w:t>ing Services (DTAF)</w:t>
      </w:r>
    </w:p>
    <w:p w14:paraId="2F77046C" w14:textId="77777777" w:rsidR="008D2AC7" w:rsidRPr="008D2AC7" w:rsidRDefault="008D2AC7" w:rsidP="008D2AC7">
      <w:pPr>
        <w:pStyle w:val="ListParagraph"/>
        <w:rPr>
          <w:rFonts w:ascii="Calibri Light" w:hAnsi="Calibri Light" w:cs="Calibri Light"/>
          <w:color w:val="000000"/>
          <w:szCs w:val="24"/>
        </w:rPr>
      </w:pPr>
    </w:p>
    <w:p w14:paraId="168961BB" w14:textId="6349FDF0" w:rsidR="008D2AC7" w:rsidRDefault="008D2AC7"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Pr>
          <w:rFonts w:ascii="Calibri Light" w:hAnsi="Calibri Light" w:cs="Calibri Light"/>
          <w:color w:val="000000"/>
          <w:szCs w:val="24"/>
        </w:rPr>
        <w:t>Falling Coordinator and Danger Tree Specialist Services (FCDTS)</w:t>
      </w:r>
    </w:p>
    <w:p w14:paraId="137F66E8" w14:textId="77777777" w:rsidR="000C0395" w:rsidRPr="000C0395" w:rsidRDefault="000C0395" w:rsidP="000C0395">
      <w:pPr>
        <w:pStyle w:val="ListParagraph"/>
        <w:rPr>
          <w:rFonts w:ascii="Calibri Light" w:hAnsi="Calibri Light" w:cs="Calibri Light"/>
          <w:color w:val="000000"/>
          <w:szCs w:val="24"/>
        </w:rPr>
      </w:pPr>
    </w:p>
    <w:p w14:paraId="289FBF6C" w14:textId="49E35D08" w:rsidR="000C0395" w:rsidRPr="002613E6" w:rsidRDefault="000C0395" w:rsidP="008C1954">
      <w:pPr>
        <w:pStyle w:val="ListParagraph"/>
        <w:numPr>
          <w:ilvl w:val="0"/>
          <w:numId w:val="5"/>
        </w:numPr>
        <w:autoSpaceDE w:val="0"/>
        <w:autoSpaceDN w:val="0"/>
        <w:adjustRightInd w:val="0"/>
        <w:spacing w:line="240" w:lineRule="auto"/>
        <w:rPr>
          <w:rFonts w:ascii="Calibri Light" w:hAnsi="Calibri Light" w:cs="Calibri Light"/>
          <w:color w:val="000000"/>
          <w:szCs w:val="24"/>
        </w:rPr>
      </w:pPr>
      <w:r>
        <w:rPr>
          <w:rFonts w:ascii="Calibri Light" w:hAnsi="Calibri Light" w:cs="Calibri Light"/>
          <w:color w:val="000000"/>
          <w:szCs w:val="24"/>
        </w:rPr>
        <w:t>RPAS Wildfire Infrared Scanning (Remotely piloted aircraft system – Drone)</w:t>
      </w:r>
    </w:p>
    <w:p w14:paraId="14B1759C" w14:textId="65E13E8C" w:rsidR="00A8485B" w:rsidRPr="00525AF2" w:rsidRDefault="00A8485B" w:rsidP="000870CA">
      <w:pPr>
        <w:autoSpaceDE w:val="0"/>
        <w:autoSpaceDN w:val="0"/>
        <w:adjustRightInd w:val="0"/>
        <w:spacing w:line="240" w:lineRule="auto"/>
        <w:rPr>
          <w:rFonts w:asciiTheme="minorHAnsi" w:hAnsiTheme="minorHAnsi" w:cstheme="minorHAnsi"/>
          <w:bCs/>
          <w:color w:val="000000"/>
          <w:szCs w:val="24"/>
        </w:rPr>
      </w:pPr>
    </w:p>
    <w:p w14:paraId="24B09528" w14:textId="05D0F70E" w:rsidR="00525AF2" w:rsidRDefault="00525AF2">
      <w:pPr>
        <w:spacing w:after="200"/>
        <w:rPr>
          <w:rFonts w:asciiTheme="minorHAnsi" w:hAnsiTheme="minorHAnsi" w:cstheme="minorHAnsi"/>
          <w:bCs/>
          <w:color w:val="000000"/>
          <w:szCs w:val="24"/>
        </w:rPr>
      </w:pPr>
      <w:r>
        <w:rPr>
          <w:rFonts w:asciiTheme="minorHAnsi" w:hAnsiTheme="minorHAnsi" w:cstheme="minorHAnsi"/>
          <w:bCs/>
          <w:color w:val="000000"/>
          <w:szCs w:val="24"/>
        </w:rPr>
        <w:br w:type="page"/>
      </w:r>
    </w:p>
    <w:p w14:paraId="262577C1" w14:textId="457A3355" w:rsidR="0072679F" w:rsidRPr="00FB53A0" w:rsidRDefault="00F90918" w:rsidP="00FD62D4">
      <w:pPr>
        <w:pStyle w:val="Heading1"/>
      </w:pPr>
      <w:r w:rsidRPr="00B61054">
        <w:rPr>
          <w:rFonts w:ascii="Calibri Light" w:hAnsi="Calibri Light" w:cs="Calibri Light"/>
          <w:color w:val="000000"/>
          <w:sz w:val="24"/>
          <w:szCs w:val="24"/>
        </w:rPr>
        <w:t xml:space="preserve"> </w:t>
      </w:r>
      <w:bookmarkStart w:id="47" w:name="_Toc104980912"/>
      <w:r w:rsidR="0072679F">
        <w:t>Rotation and Assignments</w:t>
      </w:r>
      <w:bookmarkEnd w:id="47"/>
    </w:p>
    <w:p w14:paraId="066FFF62" w14:textId="77777777" w:rsidR="0072679F" w:rsidRDefault="0072679F" w:rsidP="0072679F">
      <w:pPr>
        <w:pStyle w:val="BodyText"/>
        <w:rPr>
          <w:sz w:val="20"/>
        </w:rPr>
      </w:pPr>
      <w:r>
        <w:rPr>
          <w:noProof/>
        </w:rPr>
        <mc:AlternateContent>
          <mc:Choice Requires="wps">
            <w:drawing>
              <wp:anchor distT="0" distB="0" distL="0" distR="0" simplePos="0" relativeHeight="251787264" behindDoc="1" locked="0" layoutInCell="1" allowOverlap="1" wp14:anchorId="02BEC0C1" wp14:editId="6AF54C1B">
                <wp:simplePos x="0" y="0"/>
                <wp:positionH relativeFrom="page">
                  <wp:posOffset>914400</wp:posOffset>
                </wp:positionH>
                <wp:positionV relativeFrom="paragraph">
                  <wp:posOffset>184150</wp:posOffset>
                </wp:positionV>
                <wp:extent cx="5981065" cy="1270"/>
                <wp:effectExtent l="9525" t="6350" r="10160" b="11430"/>
                <wp:wrapTopAndBottom/>
                <wp:docPr id="52" name="Freeform: 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8A204" id="Freeform: Shape 52" o:spid="_x0000_s1026" style="position:absolute;margin-left:1in;margin-top:14.5pt;width:470.95pt;height:.1pt;z-index:-25152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5F434B54" w14:textId="11A50508" w:rsidR="00E70DFD" w:rsidRPr="00490B25" w:rsidRDefault="00E70DFD" w:rsidP="000870CA">
      <w:pPr>
        <w:autoSpaceDE w:val="0"/>
        <w:autoSpaceDN w:val="0"/>
        <w:adjustRightInd w:val="0"/>
        <w:spacing w:line="240" w:lineRule="auto"/>
        <w:rPr>
          <w:rFonts w:asciiTheme="minorHAnsi" w:hAnsiTheme="minorHAnsi" w:cstheme="minorHAnsi"/>
          <w:color w:val="000000"/>
          <w:szCs w:val="24"/>
        </w:rPr>
      </w:pPr>
    </w:p>
    <w:p w14:paraId="1911ECC6" w14:textId="77777777" w:rsidR="00A0778F" w:rsidRPr="00490B25" w:rsidRDefault="00A0778F" w:rsidP="000870CA">
      <w:pPr>
        <w:autoSpaceDE w:val="0"/>
        <w:autoSpaceDN w:val="0"/>
        <w:adjustRightInd w:val="0"/>
        <w:spacing w:line="240" w:lineRule="auto"/>
        <w:rPr>
          <w:rFonts w:asciiTheme="minorHAnsi" w:hAnsiTheme="minorHAnsi" w:cstheme="minorHAnsi"/>
          <w:b/>
          <w:color w:val="000000"/>
          <w:szCs w:val="24"/>
        </w:rPr>
      </w:pPr>
    </w:p>
    <w:p w14:paraId="51BDB0C8" w14:textId="77777777" w:rsidR="007541FA" w:rsidRPr="00525AF2" w:rsidRDefault="00584AC5" w:rsidP="00FE74EC">
      <w:pPr>
        <w:pStyle w:val="NoSpacing"/>
        <w:rPr>
          <w:rStyle w:val="StyleCambria"/>
          <w:rFonts w:asciiTheme="minorHAnsi" w:hAnsiTheme="minorHAnsi" w:cstheme="minorHAnsi"/>
          <w:sz w:val="24"/>
          <w:szCs w:val="24"/>
        </w:rPr>
      </w:pPr>
      <w:r w:rsidRPr="00525AF2">
        <w:rPr>
          <w:rStyle w:val="StyleCambria"/>
          <w:rFonts w:asciiTheme="minorHAnsi" w:hAnsiTheme="minorHAnsi" w:cstheme="minorHAnsi"/>
          <w:b/>
          <w:sz w:val="24"/>
          <w:szCs w:val="24"/>
        </w:rPr>
        <w:t>T</w:t>
      </w:r>
      <w:r w:rsidR="00F14E02" w:rsidRPr="00525AF2">
        <w:rPr>
          <w:rStyle w:val="StyleCambria"/>
          <w:rFonts w:asciiTheme="minorHAnsi" w:hAnsiTheme="minorHAnsi" w:cstheme="minorHAnsi"/>
          <w:b/>
          <w:sz w:val="24"/>
          <w:szCs w:val="24"/>
        </w:rPr>
        <w:t xml:space="preserve">he </w:t>
      </w:r>
      <w:r w:rsidR="00FE74EC" w:rsidRPr="00525AF2">
        <w:rPr>
          <w:rStyle w:val="StyleCambria"/>
          <w:rFonts w:asciiTheme="minorHAnsi" w:hAnsiTheme="minorHAnsi" w:cstheme="minorHAnsi"/>
          <w:b/>
          <w:sz w:val="24"/>
          <w:szCs w:val="24"/>
        </w:rPr>
        <w:t>rotation schedule</w:t>
      </w:r>
      <w:r w:rsidR="00FF441B" w:rsidRPr="00525AF2">
        <w:rPr>
          <w:rStyle w:val="StyleCambria"/>
          <w:rFonts w:asciiTheme="minorHAnsi" w:hAnsiTheme="minorHAnsi" w:cstheme="minorHAnsi"/>
          <w:b/>
          <w:sz w:val="24"/>
          <w:szCs w:val="24"/>
        </w:rPr>
        <w:t>/Assignments</w:t>
      </w:r>
      <w:r w:rsidR="00FE74EC" w:rsidRPr="00525AF2">
        <w:rPr>
          <w:rStyle w:val="StyleCambria"/>
          <w:rFonts w:asciiTheme="minorHAnsi" w:hAnsiTheme="minorHAnsi" w:cstheme="minorHAnsi"/>
          <w:sz w:val="24"/>
          <w:szCs w:val="24"/>
        </w:rPr>
        <w:t xml:space="preserve"> </w:t>
      </w:r>
      <w:r w:rsidR="00FF441B" w:rsidRPr="00525AF2">
        <w:rPr>
          <w:rStyle w:val="StyleCambria"/>
          <w:rFonts w:asciiTheme="minorHAnsi" w:hAnsiTheme="minorHAnsi" w:cstheme="minorHAnsi"/>
          <w:sz w:val="24"/>
          <w:szCs w:val="24"/>
        </w:rPr>
        <w:t>are</w:t>
      </w:r>
      <w:r w:rsidR="00B55B87" w:rsidRPr="00525AF2">
        <w:rPr>
          <w:rStyle w:val="StyleCambria"/>
          <w:rFonts w:asciiTheme="minorHAnsi" w:hAnsiTheme="minorHAnsi" w:cstheme="minorHAnsi"/>
          <w:sz w:val="24"/>
          <w:szCs w:val="24"/>
        </w:rPr>
        <w:t xml:space="preserve"> set for each prep period; it</w:t>
      </w:r>
      <w:r w:rsidR="00FE74EC" w:rsidRPr="00525AF2">
        <w:rPr>
          <w:rStyle w:val="StyleCambria"/>
          <w:rFonts w:asciiTheme="minorHAnsi" w:hAnsiTheme="minorHAnsi" w:cstheme="minorHAnsi"/>
          <w:sz w:val="24"/>
          <w:szCs w:val="24"/>
        </w:rPr>
        <w:t xml:space="preserve"> will be</w:t>
      </w:r>
      <w:r w:rsidR="00FF441B" w:rsidRPr="00525AF2">
        <w:rPr>
          <w:rStyle w:val="StyleCambria"/>
          <w:rFonts w:asciiTheme="minorHAnsi" w:hAnsiTheme="minorHAnsi" w:cstheme="minorHAnsi"/>
          <w:sz w:val="24"/>
          <w:szCs w:val="24"/>
        </w:rPr>
        <w:t xml:space="preserve"> at the discretion of the</w:t>
      </w:r>
      <w:r w:rsidR="005E4681" w:rsidRPr="00525AF2">
        <w:rPr>
          <w:rStyle w:val="StyleCambria"/>
          <w:rFonts w:asciiTheme="minorHAnsi" w:hAnsiTheme="minorHAnsi" w:cstheme="minorHAnsi"/>
          <w:sz w:val="24"/>
          <w:szCs w:val="24"/>
        </w:rPr>
        <w:t xml:space="preserve"> </w:t>
      </w:r>
      <w:r w:rsidR="00ED1AA2" w:rsidRPr="00525AF2">
        <w:rPr>
          <w:rStyle w:val="StyleCambria"/>
          <w:rFonts w:asciiTheme="minorHAnsi" w:hAnsiTheme="minorHAnsi" w:cstheme="minorHAnsi"/>
          <w:sz w:val="24"/>
          <w:szCs w:val="24"/>
        </w:rPr>
        <w:t xml:space="preserve">Zone Wildfire Coordination Officer or the </w:t>
      </w:r>
      <w:r w:rsidR="005E4681" w:rsidRPr="00525AF2">
        <w:rPr>
          <w:rStyle w:val="StyleCambria"/>
          <w:rFonts w:asciiTheme="minorHAnsi" w:hAnsiTheme="minorHAnsi" w:cstheme="minorHAnsi"/>
          <w:sz w:val="24"/>
          <w:szCs w:val="24"/>
        </w:rPr>
        <w:t xml:space="preserve">MZOC director </w:t>
      </w:r>
      <w:r w:rsidR="008A6A26" w:rsidRPr="00525AF2">
        <w:rPr>
          <w:rStyle w:val="StyleCambria"/>
          <w:rFonts w:asciiTheme="minorHAnsi" w:hAnsiTheme="minorHAnsi" w:cstheme="minorHAnsi"/>
          <w:sz w:val="24"/>
          <w:szCs w:val="24"/>
        </w:rPr>
        <w:t>to fit you into this</w:t>
      </w:r>
      <w:r w:rsidR="00ED1AA2" w:rsidRPr="00525AF2">
        <w:rPr>
          <w:rStyle w:val="StyleCambria"/>
          <w:rFonts w:asciiTheme="minorHAnsi" w:hAnsiTheme="minorHAnsi" w:cstheme="minorHAnsi"/>
          <w:sz w:val="24"/>
          <w:szCs w:val="24"/>
        </w:rPr>
        <w:t xml:space="preserve"> schedule.</w:t>
      </w:r>
      <w:r w:rsidR="009C3067" w:rsidRPr="00525AF2">
        <w:rPr>
          <w:rStyle w:val="StyleCambria"/>
          <w:rFonts w:asciiTheme="minorHAnsi" w:hAnsiTheme="minorHAnsi" w:cstheme="minorHAnsi"/>
          <w:sz w:val="24"/>
          <w:szCs w:val="24"/>
        </w:rPr>
        <w:t xml:space="preserve">  </w:t>
      </w:r>
    </w:p>
    <w:p w14:paraId="7533DC45" w14:textId="77777777" w:rsidR="007541FA" w:rsidRPr="00525AF2" w:rsidRDefault="007541FA" w:rsidP="00FE74EC">
      <w:pPr>
        <w:pStyle w:val="NoSpacing"/>
        <w:rPr>
          <w:rStyle w:val="StyleCambria"/>
          <w:rFonts w:asciiTheme="minorHAnsi" w:hAnsiTheme="minorHAnsi" w:cstheme="minorHAnsi"/>
          <w:sz w:val="24"/>
          <w:szCs w:val="24"/>
        </w:rPr>
      </w:pPr>
    </w:p>
    <w:p w14:paraId="61962752" w14:textId="0CCAA537" w:rsidR="00FE74EC" w:rsidRPr="00525AF2" w:rsidRDefault="007541FA" w:rsidP="00FE74EC">
      <w:pPr>
        <w:pStyle w:val="NoSpacing"/>
        <w:rPr>
          <w:rStyle w:val="StyleCambria"/>
          <w:rFonts w:asciiTheme="minorHAnsi" w:hAnsiTheme="minorHAnsi" w:cstheme="minorHAnsi"/>
          <w:sz w:val="24"/>
          <w:szCs w:val="24"/>
        </w:rPr>
      </w:pPr>
      <w:r w:rsidRPr="00525AF2">
        <w:rPr>
          <w:rStyle w:val="StyleCambria"/>
          <w:rFonts w:asciiTheme="minorHAnsi" w:hAnsiTheme="minorHAnsi" w:cstheme="minorHAnsi"/>
          <w:sz w:val="24"/>
          <w:szCs w:val="24"/>
        </w:rPr>
        <w:t>As for other resources you will be notified of your</w:t>
      </w:r>
      <w:r w:rsidR="009C3067" w:rsidRPr="00525AF2">
        <w:rPr>
          <w:rStyle w:val="StyleCambria"/>
          <w:rFonts w:asciiTheme="minorHAnsi" w:hAnsiTheme="minorHAnsi" w:cstheme="minorHAnsi"/>
          <w:sz w:val="24"/>
          <w:szCs w:val="24"/>
        </w:rPr>
        <w:t xml:space="preserve"> alert level</w:t>
      </w:r>
      <w:r w:rsidR="00293B7F" w:rsidRPr="00525AF2">
        <w:rPr>
          <w:rStyle w:val="StyleCambria"/>
          <w:rFonts w:asciiTheme="minorHAnsi" w:hAnsiTheme="minorHAnsi" w:cstheme="minorHAnsi"/>
          <w:sz w:val="24"/>
          <w:szCs w:val="24"/>
        </w:rPr>
        <w:t xml:space="preserve">, </w:t>
      </w:r>
      <w:r w:rsidR="0092179E" w:rsidRPr="00525AF2">
        <w:rPr>
          <w:rStyle w:val="StyleCambria"/>
          <w:rFonts w:asciiTheme="minorHAnsi" w:hAnsiTheme="minorHAnsi" w:cstheme="minorHAnsi"/>
          <w:sz w:val="24"/>
          <w:szCs w:val="24"/>
        </w:rPr>
        <w:t xml:space="preserve">work </w:t>
      </w:r>
      <w:r w:rsidR="00293B7F" w:rsidRPr="00525AF2">
        <w:rPr>
          <w:rStyle w:val="StyleCambria"/>
          <w:rFonts w:asciiTheme="minorHAnsi" w:hAnsiTheme="minorHAnsi" w:cstheme="minorHAnsi"/>
          <w:sz w:val="24"/>
          <w:szCs w:val="24"/>
        </w:rPr>
        <w:t>hours</w:t>
      </w:r>
      <w:r w:rsidR="00A0778F" w:rsidRPr="00525AF2">
        <w:rPr>
          <w:rStyle w:val="StyleCambria"/>
          <w:rFonts w:asciiTheme="minorHAnsi" w:hAnsiTheme="minorHAnsi" w:cstheme="minorHAnsi"/>
          <w:sz w:val="24"/>
          <w:szCs w:val="24"/>
        </w:rPr>
        <w:t xml:space="preserve">, </w:t>
      </w:r>
      <w:r w:rsidR="00293B7F" w:rsidRPr="00525AF2">
        <w:rPr>
          <w:rStyle w:val="StyleCambria"/>
          <w:rFonts w:asciiTheme="minorHAnsi" w:hAnsiTheme="minorHAnsi" w:cstheme="minorHAnsi"/>
          <w:sz w:val="24"/>
          <w:szCs w:val="24"/>
        </w:rPr>
        <w:t xml:space="preserve">standby </w:t>
      </w:r>
      <w:r w:rsidR="00B843B8" w:rsidRPr="00525AF2">
        <w:rPr>
          <w:rStyle w:val="StyleCambria"/>
          <w:rFonts w:asciiTheme="minorHAnsi" w:hAnsiTheme="minorHAnsi" w:cstheme="minorHAnsi"/>
          <w:sz w:val="24"/>
          <w:szCs w:val="24"/>
        </w:rPr>
        <w:t>hours,</w:t>
      </w:r>
      <w:r w:rsidR="00A0778F" w:rsidRPr="00525AF2">
        <w:rPr>
          <w:rStyle w:val="StyleCambria"/>
          <w:rFonts w:asciiTheme="minorHAnsi" w:hAnsiTheme="minorHAnsi" w:cstheme="minorHAnsi"/>
          <w:sz w:val="24"/>
          <w:szCs w:val="24"/>
        </w:rPr>
        <w:t xml:space="preserve"> and assignments.</w:t>
      </w:r>
    </w:p>
    <w:p w14:paraId="586F5020" w14:textId="77777777" w:rsidR="009C3067" w:rsidRPr="00525AF2" w:rsidRDefault="009C3067" w:rsidP="00FE74EC">
      <w:pPr>
        <w:pStyle w:val="NoSpacing"/>
        <w:rPr>
          <w:rStyle w:val="StyleCambria"/>
          <w:rFonts w:asciiTheme="minorHAnsi" w:hAnsiTheme="minorHAnsi" w:cstheme="minorHAnsi"/>
          <w:sz w:val="24"/>
          <w:szCs w:val="24"/>
        </w:rPr>
      </w:pPr>
    </w:p>
    <w:p w14:paraId="4161C593" w14:textId="77777777" w:rsidR="009C3067" w:rsidRPr="00525AF2" w:rsidRDefault="009C3067" w:rsidP="00FE74EC">
      <w:pPr>
        <w:pStyle w:val="NoSpacing"/>
        <w:rPr>
          <w:rStyle w:val="StyleCambria"/>
          <w:rFonts w:asciiTheme="minorHAnsi" w:hAnsiTheme="minorHAnsi" w:cstheme="minorHAnsi"/>
          <w:sz w:val="24"/>
          <w:szCs w:val="24"/>
        </w:rPr>
      </w:pPr>
      <w:r w:rsidRPr="00525AF2">
        <w:rPr>
          <w:rStyle w:val="StyleCambria"/>
          <w:rFonts w:asciiTheme="minorHAnsi" w:hAnsiTheme="minorHAnsi" w:cstheme="minorHAnsi"/>
          <w:b/>
          <w:bCs/>
          <w:sz w:val="24"/>
          <w:szCs w:val="24"/>
        </w:rPr>
        <w:t>Red Alert</w:t>
      </w:r>
      <w:r w:rsidR="00293B7F" w:rsidRPr="00525AF2">
        <w:rPr>
          <w:rStyle w:val="StyleCambria"/>
          <w:rFonts w:asciiTheme="minorHAnsi" w:hAnsiTheme="minorHAnsi" w:cstheme="minorHAnsi"/>
          <w:sz w:val="24"/>
          <w:szCs w:val="24"/>
        </w:rPr>
        <w:t xml:space="preserve"> </w:t>
      </w:r>
      <w:r w:rsidRPr="00525AF2">
        <w:rPr>
          <w:rStyle w:val="StyleCambria"/>
          <w:rFonts w:asciiTheme="minorHAnsi" w:hAnsiTheme="minorHAnsi" w:cstheme="minorHAnsi"/>
          <w:sz w:val="24"/>
          <w:szCs w:val="24"/>
        </w:rPr>
        <w:t>– ready to depart</w:t>
      </w:r>
      <w:r w:rsidR="00C014E9" w:rsidRPr="00525AF2">
        <w:rPr>
          <w:rStyle w:val="StyleCambria"/>
          <w:rFonts w:asciiTheme="minorHAnsi" w:hAnsiTheme="minorHAnsi" w:cstheme="minorHAnsi"/>
          <w:sz w:val="24"/>
          <w:szCs w:val="24"/>
        </w:rPr>
        <w:t xml:space="preserve"> </w:t>
      </w:r>
      <w:r w:rsidRPr="00525AF2">
        <w:rPr>
          <w:rStyle w:val="StyleCambria"/>
          <w:rFonts w:asciiTheme="minorHAnsi" w:hAnsiTheme="minorHAnsi" w:cstheme="minorHAnsi"/>
          <w:sz w:val="24"/>
          <w:szCs w:val="24"/>
        </w:rPr>
        <w:t>from a pre-determined staging point</w:t>
      </w:r>
      <w:r w:rsidR="00C014E9" w:rsidRPr="00525AF2">
        <w:rPr>
          <w:rStyle w:val="StyleCambria"/>
          <w:rFonts w:asciiTheme="minorHAnsi" w:hAnsiTheme="minorHAnsi" w:cstheme="minorHAnsi"/>
          <w:sz w:val="24"/>
          <w:szCs w:val="24"/>
        </w:rPr>
        <w:t xml:space="preserve"> (zone office or designated location)</w:t>
      </w:r>
    </w:p>
    <w:p w14:paraId="5EE56C18" w14:textId="77777777" w:rsidR="009C3067" w:rsidRPr="00525AF2" w:rsidRDefault="009C3067" w:rsidP="00FE74EC">
      <w:pPr>
        <w:pStyle w:val="NoSpacing"/>
        <w:rPr>
          <w:rStyle w:val="StyleCambria"/>
          <w:rFonts w:asciiTheme="minorHAnsi" w:hAnsiTheme="minorHAnsi" w:cstheme="minorHAnsi"/>
          <w:sz w:val="24"/>
          <w:szCs w:val="24"/>
        </w:rPr>
      </w:pPr>
      <w:r w:rsidRPr="00525AF2">
        <w:rPr>
          <w:rStyle w:val="StyleCambria"/>
          <w:rFonts w:asciiTheme="minorHAnsi" w:hAnsiTheme="minorHAnsi" w:cstheme="minorHAnsi"/>
          <w:b/>
          <w:bCs/>
          <w:sz w:val="24"/>
          <w:szCs w:val="24"/>
        </w:rPr>
        <w:t>Yellow Alert</w:t>
      </w:r>
      <w:r w:rsidRPr="00525AF2">
        <w:rPr>
          <w:rStyle w:val="StyleCambria"/>
          <w:rFonts w:asciiTheme="minorHAnsi" w:hAnsiTheme="minorHAnsi" w:cstheme="minorHAnsi"/>
          <w:sz w:val="24"/>
          <w:szCs w:val="24"/>
        </w:rPr>
        <w:t xml:space="preserve"> – ready to depart within 30 mins</w:t>
      </w:r>
    </w:p>
    <w:p w14:paraId="2270D0CD" w14:textId="77777777" w:rsidR="00822C01" w:rsidRPr="00525AF2" w:rsidRDefault="00822C01" w:rsidP="00FE74EC">
      <w:pPr>
        <w:pStyle w:val="NoSpacing"/>
        <w:rPr>
          <w:rStyle w:val="StyleCambria"/>
          <w:rFonts w:asciiTheme="minorHAnsi" w:hAnsiTheme="minorHAnsi" w:cstheme="minorHAnsi"/>
          <w:sz w:val="24"/>
          <w:szCs w:val="24"/>
        </w:rPr>
      </w:pPr>
    </w:p>
    <w:p w14:paraId="28FE90D2" w14:textId="77777777" w:rsidR="00525AF2" w:rsidRPr="00525AF2" w:rsidRDefault="00A0778F" w:rsidP="00FE74EC">
      <w:pPr>
        <w:pStyle w:val="NoSpacing"/>
        <w:rPr>
          <w:rStyle w:val="StyleCambria"/>
          <w:rFonts w:asciiTheme="minorHAnsi" w:hAnsiTheme="minorHAnsi" w:cstheme="minorHAnsi"/>
          <w:b/>
          <w:sz w:val="24"/>
          <w:szCs w:val="24"/>
        </w:rPr>
      </w:pPr>
      <w:r w:rsidRPr="00525AF2">
        <w:rPr>
          <w:rStyle w:val="StyleCambria"/>
          <w:rFonts w:asciiTheme="minorHAnsi" w:hAnsiTheme="minorHAnsi" w:cstheme="minorHAnsi"/>
          <w:b/>
          <w:sz w:val="24"/>
          <w:szCs w:val="24"/>
        </w:rPr>
        <w:t xml:space="preserve">Standby (Mins, Mods, </w:t>
      </w:r>
      <w:proofErr w:type="spellStart"/>
      <w:r w:rsidRPr="00525AF2">
        <w:rPr>
          <w:rStyle w:val="StyleCambria"/>
          <w:rFonts w:asciiTheme="minorHAnsi" w:hAnsiTheme="minorHAnsi" w:cstheme="minorHAnsi"/>
          <w:b/>
          <w:sz w:val="24"/>
          <w:szCs w:val="24"/>
        </w:rPr>
        <w:t>Maxs</w:t>
      </w:r>
      <w:proofErr w:type="spellEnd"/>
      <w:r w:rsidRPr="00525AF2">
        <w:rPr>
          <w:rStyle w:val="StyleCambria"/>
          <w:rFonts w:asciiTheme="minorHAnsi" w:hAnsiTheme="minorHAnsi" w:cstheme="minorHAnsi"/>
          <w:b/>
          <w:sz w:val="24"/>
          <w:szCs w:val="24"/>
        </w:rPr>
        <w:t xml:space="preserve">)  </w:t>
      </w:r>
    </w:p>
    <w:p w14:paraId="32A0E382" w14:textId="1B0EFCA2" w:rsidR="00293B7F" w:rsidRPr="00525AF2" w:rsidRDefault="00A0778F" w:rsidP="00FE74EC">
      <w:pPr>
        <w:pStyle w:val="NoSpacing"/>
        <w:rPr>
          <w:rFonts w:cstheme="minorHAnsi"/>
          <w:bCs/>
        </w:rPr>
      </w:pPr>
      <w:r w:rsidRPr="00525AF2">
        <w:rPr>
          <w:rStyle w:val="StyleCambria"/>
          <w:rFonts w:asciiTheme="minorHAnsi" w:hAnsiTheme="minorHAnsi" w:cstheme="minorHAnsi"/>
          <w:bCs/>
          <w:sz w:val="24"/>
          <w:szCs w:val="24"/>
        </w:rPr>
        <w:t>Please refer to the SEFC RWCC Standby document</w:t>
      </w:r>
    </w:p>
    <w:p w14:paraId="414B1D91" w14:textId="77777777" w:rsidR="00A0778F" w:rsidRPr="00525AF2" w:rsidRDefault="00A0778F" w:rsidP="00FE74EC">
      <w:pPr>
        <w:pStyle w:val="NoSpacing"/>
        <w:rPr>
          <w:rStyle w:val="StyleCambria"/>
          <w:rFonts w:asciiTheme="minorHAnsi" w:hAnsiTheme="minorHAnsi" w:cstheme="minorHAnsi"/>
          <w:sz w:val="24"/>
          <w:szCs w:val="24"/>
        </w:rPr>
      </w:pPr>
    </w:p>
    <w:p w14:paraId="2749FA5E" w14:textId="77777777" w:rsidR="00FE74EC" w:rsidRPr="00525AF2" w:rsidRDefault="001C58E5" w:rsidP="00FE74EC">
      <w:pPr>
        <w:pStyle w:val="NoSpacing"/>
        <w:rPr>
          <w:rFonts w:cstheme="minorHAnsi"/>
          <w:sz w:val="24"/>
          <w:szCs w:val="24"/>
        </w:rPr>
      </w:pPr>
      <w:r w:rsidRPr="00525AF2">
        <w:rPr>
          <w:rFonts w:cstheme="minorHAnsi"/>
          <w:b/>
          <w:sz w:val="24"/>
          <w:szCs w:val="24"/>
        </w:rPr>
        <w:t xml:space="preserve">Zone </w:t>
      </w:r>
      <w:r w:rsidR="00FE74EC" w:rsidRPr="00525AF2">
        <w:rPr>
          <w:rFonts w:cstheme="minorHAnsi"/>
          <w:b/>
          <w:sz w:val="24"/>
          <w:szCs w:val="24"/>
        </w:rPr>
        <w:t>Wildfire Coordination Officer</w:t>
      </w:r>
      <w:r w:rsidR="00D22F5E" w:rsidRPr="00525AF2">
        <w:rPr>
          <w:rFonts w:cstheme="minorHAnsi"/>
          <w:b/>
          <w:sz w:val="24"/>
          <w:szCs w:val="24"/>
        </w:rPr>
        <w:t xml:space="preserve"> </w:t>
      </w:r>
      <w:r w:rsidR="00FE74EC" w:rsidRPr="00525AF2">
        <w:rPr>
          <w:rFonts w:cstheme="minorHAnsi"/>
          <w:sz w:val="24"/>
          <w:szCs w:val="24"/>
        </w:rPr>
        <w:t>has a mandate to act in anticipation of fire problems</w:t>
      </w:r>
      <w:r w:rsidR="00D157AF" w:rsidRPr="00525AF2">
        <w:rPr>
          <w:rFonts w:cstheme="minorHAnsi"/>
          <w:sz w:val="24"/>
          <w:szCs w:val="24"/>
        </w:rPr>
        <w:t>, as</w:t>
      </w:r>
      <w:r w:rsidR="00FE74EC" w:rsidRPr="00525AF2">
        <w:rPr>
          <w:rFonts w:cstheme="minorHAnsi"/>
          <w:sz w:val="24"/>
          <w:szCs w:val="24"/>
        </w:rPr>
        <w:t xml:space="preserve"> well as to coordinate all fire control resources at his/her disposal within his/her</w:t>
      </w:r>
      <w:r w:rsidR="00D157AF" w:rsidRPr="00525AF2">
        <w:rPr>
          <w:rFonts w:cstheme="minorHAnsi"/>
          <w:sz w:val="24"/>
          <w:szCs w:val="24"/>
        </w:rPr>
        <w:t xml:space="preserve"> j</w:t>
      </w:r>
      <w:r w:rsidR="00FE74EC" w:rsidRPr="00525AF2">
        <w:rPr>
          <w:rFonts w:cstheme="minorHAnsi"/>
          <w:sz w:val="24"/>
          <w:szCs w:val="24"/>
        </w:rPr>
        <w:t>urisdiction.</w:t>
      </w:r>
    </w:p>
    <w:p w14:paraId="7372C97A" w14:textId="77777777" w:rsidR="00A0778F" w:rsidRPr="00525AF2" w:rsidRDefault="00A0778F" w:rsidP="00FE74EC">
      <w:pPr>
        <w:pStyle w:val="NoSpacing"/>
        <w:rPr>
          <w:rFonts w:cstheme="minorHAnsi"/>
          <w:sz w:val="24"/>
          <w:szCs w:val="24"/>
        </w:rPr>
      </w:pPr>
    </w:p>
    <w:p w14:paraId="6CC43F1E" w14:textId="77777777" w:rsidR="00FE74EC" w:rsidRPr="00525AF2" w:rsidRDefault="00FE74EC" w:rsidP="00FE74EC">
      <w:pPr>
        <w:pStyle w:val="NoSpacing"/>
        <w:rPr>
          <w:rFonts w:cstheme="minorHAnsi"/>
          <w:sz w:val="24"/>
          <w:szCs w:val="24"/>
        </w:rPr>
      </w:pPr>
      <w:r w:rsidRPr="00525AF2">
        <w:rPr>
          <w:rFonts w:cstheme="minorHAnsi"/>
          <w:b/>
          <w:sz w:val="24"/>
          <w:szCs w:val="24"/>
        </w:rPr>
        <w:t>Provincial Wildfire Coordination Officer</w:t>
      </w:r>
      <w:r w:rsidRPr="00525AF2">
        <w:rPr>
          <w:rFonts w:cstheme="minorHAnsi"/>
          <w:i/>
          <w:sz w:val="24"/>
          <w:szCs w:val="24"/>
        </w:rPr>
        <w:t xml:space="preserve"> </w:t>
      </w:r>
      <w:r w:rsidRPr="00525AF2">
        <w:rPr>
          <w:rFonts w:cstheme="minorHAnsi"/>
          <w:sz w:val="24"/>
          <w:szCs w:val="24"/>
        </w:rPr>
        <w:t>in consultation with the Regional Wildfire</w:t>
      </w:r>
    </w:p>
    <w:p w14:paraId="3FB6621A" w14:textId="77777777" w:rsidR="00FE74EC" w:rsidRPr="00525AF2" w:rsidRDefault="00FE74EC" w:rsidP="00FE74EC">
      <w:pPr>
        <w:pStyle w:val="NoSpacing"/>
        <w:rPr>
          <w:rFonts w:cstheme="minorHAnsi"/>
          <w:sz w:val="24"/>
          <w:szCs w:val="24"/>
        </w:rPr>
      </w:pPr>
      <w:r w:rsidRPr="00525AF2">
        <w:rPr>
          <w:rFonts w:cstheme="minorHAnsi"/>
          <w:sz w:val="24"/>
          <w:szCs w:val="24"/>
        </w:rPr>
        <w:t>Coordination Officer, sets fire control priorities within the province, controls the strategic</w:t>
      </w:r>
    </w:p>
    <w:p w14:paraId="52DE5131" w14:textId="77777777" w:rsidR="00FE74EC" w:rsidRPr="00525AF2" w:rsidRDefault="00FE74EC" w:rsidP="00FE74EC">
      <w:pPr>
        <w:pStyle w:val="NoSpacing"/>
        <w:rPr>
          <w:rFonts w:cstheme="minorHAnsi"/>
          <w:sz w:val="24"/>
          <w:szCs w:val="24"/>
        </w:rPr>
      </w:pPr>
      <w:r w:rsidRPr="00525AF2">
        <w:rPr>
          <w:rFonts w:cstheme="minorHAnsi"/>
          <w:sz w:val="24"/>
          <w:szCs w:val="24"/>
        </w:rPr>
        <w:t>deployment of fire control resources to the centres, including any uncommitted resources</w:t>
      </w:r>
    </w:p>
    <w:p w14:paraId="35DDA529" w14:textId="77777777" w:rsidR="00FE74EC" w:rsidRPr="00525AF2" w:rsidRDefault="00FE74EC" w:rsidP="00FE74EC">
      <w:pPr>
        <w:pStyle w:val="NoSpacing"/>
        <w:rPr>
          <w:rFonts w:cstheme="minorHAnsi"/>
          <w:sz w:val="24"/>
          <w:szCs w:val="24"/>
        </w:rPr>
      </w:pPr>
      <w:r w:rsidRPr="00525AF2">
        <w:rPr>
          <w:rFonts w:cstheme="minorHAnsi"/>
          <w:sz w:val="24"/>
          <w:szCs w:val="24"/>
        </w:rPr>
        <w:t>within the province.</w:t>
      </w:r>
    </w:p>
    <w:p w14:paraId="72E13460" w14:textId="77777777" w:rsidR="00A0778F" w:rsidRPr="00525AF2" w:rsidRDefault="00A0778F" w:rsidP="00FE74EC">
      <w:pPr>
        <w:pStyle w:val="NoSpacing"/>
        <w:rPr>
          <w:rFonts w:cstheme="minorHAnsi"/>
          <w:sz w:val="24"/>
          <w:szCs w:val="24"/>
        </w:rPr>
      </w:pPr>
    </w:p>
    <w:p w14:paraId="493F2C20" w14:textId="77777777" w:rsidR="00FE74EC" w:rsidRPr="00525AF2" w:rsidRDefault="00FE74EC" w:rsidP="00FE74EC">
      <w:pPr>
        <w:pStyle w:val="NoSpacing"/>
        <w:rPr>
          <w:rFonts w:cstheme="minorHAnsi"/>
          <w:sz w:val="24"/>
          <w:szCs w:val="24"/>
        </w:rPr>
      </w:pPr>
      <w:r w:rsidRPr="00525AF2">
        <w:rPr>
          <w:rFonts w:cstheme="minorHAnsi"/>
          <w:b/>
          <w:sz w:val="24"/>
          <w:szCs w:val="24"/>
        </w:rPr>
        <w:t>Regional Wildfire Coordination Officer</w:t>
      </w:r>
      <w:r w:rsidR="00E914F4" w:rsidRPr="00525AF2">
        <w:rPr>
          <w:rFonts w:cstheme="minorHAnsi"/>
          <w:sz w:val="24"/>
          <w:szCs w:val="24"/>
        </w:rPr>
        <w:t xml:space="preserve"> </w:t>
      </w:r>
      <w:r w:rsidRPr="00525AF2">
        <w:rPr>
          <w:rFonts w:cstheme="minorHAnsi"/>
          <w:sz w:val="24"/>
          <w:szCs w:val="24"/>
        </w:rPr>
        <w:t>sets fire control priorities within the centre,</w:t>
      </w:r>
    </w:p>
    <w:p w14:paraId="178CB672" w14:textId="77777777" w:rsidR="00FE74EC" w:rsidRPr="00525AF2" w:rsidRDefault="00FE74EC" w:rsidP="00FE74EC">
      <w:pPr>
        <w:pStyle w:val="NoSpacing"/>
        <w:rPr>
          <w:rFonts w:cstheme="minorHAnsi"/>
          <w:sz w:val="24"/>
          <w:szCs w:val="24"/>
        </w:rPr>
      </w:pPr>
      <w:r w:rsidRPr="00525AF2">
        <w:rPr>
          <w:rFonts w:cstheme="minorHAnsi"/>
          <w:sz w:val="24"/>
          <w:szCs w:val="24"/>
        </w:rPr>
        <w:t>controls the tactical deployment of fire control resources to the zones, including any</w:t>
      </w:r>
    </w:p>
    <w:p w14:paraId="0C3FFFB2" w14:textId="77777777" w:rsidR="00FE74EC" w:rsidRPr="00525AF2" w:rsidRDefault="00FE74EC" w:rsidP="00FE74EC">
      <w:pPr>
        <w:pStyle w:val="NoSpacing"/>
        <w:rPr>
          <w:rFonts w:cstheme="minorHAnsi"/>
          <w:sz w:val="24"/>
          <w:szCs w:val="24"/>
        </w:rPr>
      </w:pPr>
      <w:r w:rsidRPr="00525AF2">
        <w:rPr>
          <w:rFonts w:cstheme="minorHAnsi"/>
          <w:sz w:val="24"/>
          <w:szCs w:val="24"/>
        </w:rPr>
        <w:t>uncommitted resources within the centre, deploys I. A. resources on a priority basis to</w:t>
      </w:r>
    </w:p>
    <w:p w14:paraId="0E40FFB2" w14:textId="77777777" w:rsidR="00FE74EC" w:rsidRPr="00525AF2" w:rsidRDefault="005F454C" w:rsidP="00FE74EC">
      <w:pPr>
        <w:pStyle w:val="NoSpacing"/>
        <w:rPr>
          <w:rFonts w:cstheme="minorHAnsi"/>
          <w:sz w:val="24"/>
          <w:szCs w:val="24"/>
        </w:rPr>
      </w:pPr>
      <w:r w:rsidRPr="00525AF2">
        <w:rPr>
          <w:rFonts w:cstheme="minorHAnsi"/>
          <w:sz w:val="24"/>
          <w:szCs w:val="24"/>
        </w:rPr>
        <w:t>s</w:t>
      </w:r>
      <w:r w:rsidR="00AC7E96" w:rsidRPr="00525AF2">
        <w:rPr>
          <w:rFonts w:cstheme="minorHAnsi"/>
          <w:sz w:val="24"/>
          <w:szCs w:val="24"/>
        </w:rPr>
        <w:t>pecific</w:t>
      </w:r>
      <w:r w:rsidR="00FE74EC" w:rsidRPr="00525AF2">
        <w:rPr>
          <w:rFonts w:cstheme="minorHAnsi"/>
          <w:sz w:val="24"/>
          <w:szCs w:val="24"/>
        </w:rPr>
        <w:t xml:space="preserve"> fires.</w:t>
      </w:r>
    </w:p>
    <w:p w14:paraId="6E9E13B2" w14:textId="77777777" w:rsidR="00E914F4" w:rsidRPr="00525AF2" w:rsidRDefault="00E914F4" w:rsidP="00FE74EC">
      <w:pPr>
        <w:pStyle w:val="NoSpacing"/>
        <w:rPr>
          <w:rFonts w:cstheme="minorHAnsi"/>
          <w:sz w:val="24"/>
          <w:szCs w:val="24"/>
        </w:rPr>
      </w:pPr>
    </w:p>
    <w:p w14:paraId="750D5044" w14:textId="77777777" w:rsidR="00FE74EC" w:rsidRPr="00525AF2" w:rsidRDefault="00FE74EC" w:rsidP="00FE74EC">
      <w:pPr>
        <w:pStyle w:val="NoSpacing"/>
        <w:rPr>
          <w:rFonts w:cstheme="minorHAnsi"/>
          <w:sz w:val="24"/>
          <w:szCs w:val="24"/>
        </w:rPr>
      </w:pPr>
      <w:r w:rsidRPr="00525AF2">
        <w:rPr>
          <w:rFonts w:cstheme="minorHAnsi"/>
          <w:sz w:val="24"/>
          <w:szCs w:val="24"/>
        </w:rPr>
        <w:t xml:space="preserve">When working specific fires, </w:t>
      </w:r>
      <w:r w:rsidR="00293B7F" w:rsidRPr="00525AF2">
        <w:rPr>
          <w:rFonts w:cstheme="minorHAnsi"/>
          <w:sz w:val="24"/>
          <w:szCs w:val="24"/>
        </w:rPr>
        <w:t>staff</w:t>
      </w:r>
      <w:r w:rsidRPr="00525AF2">
        <w:rPr>
          <w:rFonts w:cstheme="minorHAnsi"/>
          <w:sz w:val="24"/>
          <w:szCs w:val="24"/>
        </w:rPr>
        <w:t xml:space="preserve"> will retain contact with a Fire Centre who will keep </w:t>
      </w:r>
    </w:p>
    <w:p w14:paraId="1ACD24A4" w14:textId="77777777" w:rsidR="00FE74EC" w:rsidRPr="00525AF2" w:rsidRDefault="00FE74EC" w:rsidP="00FE74EC">
      <w:pPr>
        <w:pStyle w:val="NoSpacing"/>
        <w:rPr>
          <w:rFonts w:cstheme="minorHAnsi"/>
          <w:sz w:val="24"/>
          <w:szCs w:val="24"/>
        </w:rPr>
      </w:pPr>
      <w:r w:rsidRPr="00525AF2">
        <w:rPr>
          <w:rFonts w:cstheme="minorHAnsi"/>
          <w:sz w:val="24"/>
          <w:szCs w:val="24"/>
        </w:rPr>
        <w:t xml:space="preserve">them advised as to their specific duties and targets.  The Incident Commander has control </w:t>
      </w:r>
    </w:p>
    <w:p w14:paraId="4B036ED6" w14:textId="77777777" w:rsidR="00FE74EC" w:rsidRPr="00525AF2" w:rsidRDefault="00FE74EC" w:rsidP="00FE74EC">
      <w:pPr>
        <w:pStyle w:val="NoSpacing"/>
        <w:rPr>
          <w:rStyle w:val="StyleCambria"/>
          <w:rFonts w:asciiTheme="minorHAnsi" w:hAnsiTheme="minorHAnsi" w:cstheme="minorHAnsi"/>
          <w:sz w:val="24"/>
          <w:szCs w:val="24"/>
        </w:rPr>
      </w:pPr>
      <w:r w:rsidRPr="00525AF2">
        <w:rPr>
          <w:rFonts w:cstheme="minorHAnsi"/>
          <w:sz w:val="24"/>
          <w:szCs w:val="24"/>
        </w:rPr>
        <w:t>over resources assigned to a specific fire.</w:t>
      </w:r>
    </w:p>
    <w:p w14:paraId="5DBFD79D" w14:textId="217FA047" w:rsidR="00934424" w:rsidRPr="00525AF2" w:rsidRDefault="00934424" w:rsidP="008F38A4">
      <w:pPr>
        <w:pStyle w:val="NoSpacing"/>
        <w:rPr>
          <w:rFonts w:cstheme="minorHAnsi"/>
          <w:b/>
          <w:bCs/>
          <w:sz w:val="24"/>
          <w:szCs w:val="24"/>
        </w:rPr>
      </w:pPr>
    </w:p>
    <w:p w14:paraId="3EA96B26" w14:textId="5E63B51B" w:rsidR="00A0778F" w:rsidRPr="00525AF2" w:rsidRDefault="000E262C" w:rsidP="008F38A4">
      <w:pPr>
        <w:pStyle w:val="NoSpacing"/>
        <w:rPr>
          <w:rFonts w:cstheme="minorHAnsi"/>
          <w:sz w:val="24"/>
          <w:szCs w:val="24"/>
        </w:rPr>
      </w:pPr>
      <w:r w:rsidRPr="00525AF2">
        <w:rPr>
          <w:rFonts w:cstheme="minorHAnsi"/>
          <w:b/>
          <w:bCs/>
          <w:sz w:val="24"/>
          <w:szCs w:val="24"/>
        </w:rPr>
        <w:t xml:space="preserve">Response </w:t>
      </w:r>
      <w:r w:rsidR="00F662E4" w:rsidRPr="00525AF2">
        <w:rPr>
          <w:rFonts w:cstheme="minorHAnsi"/>
          <w:b/>
          <w:bCs/>
          <w:sz w:val="24"/>
          <w:szCs w:val="24"/>
        </w:rPr>
        <w:t xml:space="preserve">Officer </w:t>
      </w:r>
      <w:r w:rsidR="00F662E4" w:rsidRPr="00525AF2">
        <w:rPr>
          <w:rFonts w:cstheme="minorHAnsi"/>
          <w:sz w:val="24"/>
          <w:szCs w:val="24"/>
        </w:rPr>
        <w:t>Refer</w:t>
      </w:r>
      <w:r w:rsidR="00AA2AB1" w:rsidRPr="00525AF2">
        <w:rPr>
          <w:rFonts w:cstheme="minorHAnsi"/>
          <w:i/>
          <w:iCs/>
          <w:sz w:val="24"/>
          <w:szCs w:val="24"/>
        </w:rPr>
        <w:t xml:space="preserve"> to the Response Officer (</w:t>
      </w:r>
      <w:proofErr w:type="gramStart"/>
      <w:r w:rsidR="00AA2AB1" w:rsidRPr="00525AF2">
        <w:rPr>
          <w:rFonts w:cstheme="minorHAnsi"/>
          <w:i/>
          <w:iCs/>
          <w:sz w:val="24"/>
          <w:szCs w:val="24"/>
        </w:rPr>
        <w:t>RO)  R</w:t>
      </w:r>
      <w:proofErr w:type="gramEnd"/>
      <w:r w:rsidR="00AA2AB1" w:rsidRPr="00525AF2">
        <w:rPr>
          <w:rFonts w:cstheme="minorHAnsi"/>
          <w:i/>
          <w:iCs/>
          <w:sz w:val="24"/>
          <w:szCs w:val="24"/>
        </w:rPr>
        <w:t>&amp;R document.</w:t>
      </w:r>
    </w:p>
    <w:p w14:paraId="6B0D577E" w14:textId="2071B542" w:rsidR="00A0778F" w:rsidRDefault="00A0778F" w:rsidP="00490B25"/>
    <w:p w14:paraId="454374ED" w14:textId="77777777" w:rsidR="0072679F" w:rsidRDefault="0072679F" w:rsidP="00490B25"/>
    <w:p w14:paraId="7D9CDA1F" w14:textId="0568E10F" w:rsidR="00A0778F" w:rsidRDefault="00A0778F" w:rsidP="00490B25"/>
    <w:p w14:paraId="238EB16D" w14:textId="77777777" w:rsidR="00A0778F" w:rsidRDefault="00A0778F" w:rsidP="00490B25"/>
    <w:p w14:paraId="4ECFBEDF" w14:textId="12DA40F7" w:rsidR="00A0778F" w:rsidRDefault="00A0778F" w:rsidP="00490B25"/>
    <w:p w14:paraId="0F4AC159" w14:textId="6FEDFC6B" w:rsidR="0072679F" w:rsidRPr="00FB53A0" w:rsidRDefault="0072679F" w:rsidP="00FD62D4">
      <w:pPr>
        <w:pStyle w:val="Heading1"/>
      </w:pPr>
      <w:bookmarkStart w:id="48" w:name="_Toc104980913"/>
      <w:r>
        <w:t>Responsibilities (Operations)</w:t>
      </w:r>
      <w:bookmarkEnd w:id="48"/>
      <w:r>
        <w:t xml:space="preserve"> </w:t>
      </w:r>
    </w:p>
    <w:p w14:paraId="41E8321F" w14:textId="77777777" w:rsidR="0072679F" w:rsidRDefault="0072679F" w:rsidP="0072679F">
      <w:pPr>
        <w:pStyle w:val="BodyText"/>
        <w:rPr>
          <w:sz w:val="20"/>
        </w:rPr>
      </w:pPr>
      <w:r>
        <w:rPr>
          <w:noProof/>
        </w:rPr>
        <mc:AlternateContent>
          <mc:Choice Requires="wps">
            <w:drawing>
              <wp:anchor distT="0" distB="0" distL="0" distR="0" simplePos="0" relativeHeight="251789312" behindDoc="1" locked="0" layoutInCell="1" allowOverlap="1" wp14:anchorId="03D7B159" wp14:editId="04BB4DE5">
                <wp:simplePos x="0" y="0"/>
                <wp:positionH relativeFrom="page">
                  <wp:posOffset>914400</wp:posOffset>
                </wp:positionH>
                <wp:positionV relativeFrom="paragraph">
                  <wp:posOffset>184150</wp:posOffset>
                </wp:positionV>
                <wp:extent cx="5981065" cy="1270"/>
                <wp:effectExtent l="9525" t="6350" r="10160" b="11430"/>
                <wp:wrapTopAndBottom/>
                <wp:docPr id="53" name="Freeform: 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E45DF" id="Freeform: Shape 53" o:spid="_x0000_s1026" style="position:absolute;margin-left:1in;margin-top:14.5pt;width:470.95pt;height:.1pt;z-index:-25152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4643406C" w14:textId="77777777" w:rsidR="0072679F" w:rsidRPr="00490B25" w:rsidRDefault="0072679F" w:rsidP="00D336ED">
      <w:pPr>
        <w:autoSpaceDE w:val="0"/>
        <w:autoSpaceDN w:val="0"/>
        <w:adjustRightInd w:val="0"/>
        <w:spacing w:line="240" w:lineRule="auto"/>
        <w:rPr>
          <w:rFonts w:asciiTheme="minorHAnsi" w:hAnsiTheme="minorHAnsi" w:cstheme="minorHAnsi"/>
          <w:b/>
          <w:color w:val="000000"/>
          <w:szCs w:val="24"/>
        </w:rPr>
      </w:pPr>
    </w:p>
    <w:p w14:paraId="614E8844" w14:textId="392DCB6D" w:rsidR="00D0568C" w:rsidRPr="00490B25" w:rsidRDefault="007E6D89" w:rsidP="00D336ED">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 xml:space="preserve">10 </w:t>
      </w:r>
      <w:r w:rsidR="00D336ED" w:rsidRPr="00490B25">
        <w:rPr>
          <w:rFonts w:asciiTheme="minorHAnsi" w:hAnsiTheme="minorHAnsi" w:cstheme="minorHAnsi"/>
          <w:b/>
          <w:color w:val="000000"/>
          <w:szCs w:val="24"/>
        </w:rPr>
        <w:t>Operational Safe Work Standards</w:t>
      </w:r>
      <w:r w:rsidR="00F945FF" w:rsidRPr="00490B25">
        <w:rPr>
          <w:rFonts w:asciiTheme="minorHAnsi" w:hAnsiTheme="minorHAnsi" w:cstheme="minorHAnsi"/>
          <w:b/>
          <w:color w:val="000000"/>
          <w:szCs w:val="24"/>
        </w:rPr>
        <w:t xml:space="preserve"> </w:t>
      </w:r>
    </w:p>
    <w:p w14:paraId="1C37B6EF" w14:textId="77777777" w:rsidR="0072679F" w:rsidRPr="00490B25" w:rsidRDefault="0072679F" w:rsidP="00D0568C">
      <w:pPr>
        <w:autoSpaceDE w:val="0"/>
        <w:autoSpaceDN w:val="0"/>
        <w:adjustRightInd w:val="0"/>
        <w:spacing w:line="240" w:lineRule="auto"/>
        <w:rPr>
          <w:rFonts w:asciiTheme="minorHAnsi" w:hAnsiTheme="minorHAnsi" w:cstheme="minorHAnsi"/>
          <w:b/>
          <w:color w:val="000000"/>
          <w:szCs w:val="24"/>
        </w:rPr>
      </w:pPr>
    </w:p>
    <w:p w14:paraId="377A4B41"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1</w:t>
      </w:r>
      <w:r w:rsidRPr="00490B25">
        <w:rPr>
          <w:rFonts w:asciiTheme="minorHAnsi" w:hAnsiTheme="minorHAnsi" w:cstheme="minorHAnsi"/>
          <w:color w:val="000000"/>
          <w:szCs w:val="24"/>
        </w:rPr>
        <w:t xml:space="preserve"> – Wildfire Dangerous Trees</w:t>
      </w:r>
    </w:p>
    <w:p w14:paraId="69A5D2DB"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2</w:t>
      </w:r>
      <w:r w:rsidRPr="00490B25">
        <w:rPr>
          <w:rFonts w:asciiTheme="minorHAnsi" w:hAnsiTheme="minorHAnsi" w:cstheme="minorHAnsi"/>
          <w:color w:val="000000"/>
          <w:szCs w:val="24"/>
        </w:rPr>
        <w:t xml:space="preserve"> – Staff</w:t>
      </w:r>
      <w:r w:rsidR="007118D8" w:rsidRPr="00490B25">
        <w:rPr>
          <w:rFonts w:asciiTheme="minorHAnsi" w:hAnsiTheme="minorHAnsi" w:cstheme="minorHAnsi"/>
          <w:color w:val="000000"/>
          <w:szCs w:val="24"/>
        </w:rPr>
        <w:t xml:space="preserve"> Health and</w:t>
      </w:r>
      <w:r w:rsidRPr="00490B25">
        <w:rPr>
          <w:rFonts w:asciiTheme="minorHAnsi" w:hAnsiTheme="minorHAnsi" w:cstheme="minorHAnsi"/>
          <w:color w:val="000000"/>
          <w:szCs w:val="24"/>
        </w:rPr>
        <w:t xml:space="preserve"> Fatigue Management</w:t>
      </w:r>
    </w:p>
    <w:p w14:paraId="1996F806"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3</w:t>
      </w:r>
      <w:r w:rsidRPr="00490B25">
        <w:rPr>
          <w:rFonts w:asciiTheme="minorHAnsi" w:hAnsiTheme="minorHAnsi" w:cstheme="minorHAnsi"/>
          <w:color w:val="000000"/>
          <w:szCs w:val="24"/>
        </w:rPr>
        <w:t xml:space="preserve"> – Heavy Equipment Operations on the </w:t>
      </w:r>
      <w:r w:rsidR="00212763" w:rsidRPr="00490B25">
        <w:rPr>
          <w:rFonts w:asciiTheme="minorHAnsi" w:hAnsiTheme="minorHAnsi" w:cstheme="minorHAnsi"/>
          <w:color w:val="000000"/>
          <w:szCs w:val="24"/>
        </w:rPr>
        <w:t>Fireline</w:t>
      </w:r>
    </w:p>
    <w:p w14:paraId="4FB5B733"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4</w:t>
      </w:r>
      <w:r w:rsidRPr="00490B25">
        <w:rPr>
          <w:rFonts w:asciiTheme="minorHAnsi" w:hAnsiTheme="minorHAnsi" w:cstheme="minorHAnsi"/>
          <w:color w:val="000000"/>
          <w:szCs w:val="24"/>
        </w:rPr>
        <w:t xml:space="preserve"> – Fire </w:t>
      </w:r>
      <w:r w:rsidR="007118D8" w:rsidRPr="00490B25">
        <w:rPr>
          <w:rFonts w:asciiTheme="minorHAnsi" w:hAnsiTheme="minorHAnsi" w:cstheme="minorHAnsi"/>
          <w:color w:val="000000"/>
          <w:szCs w:val="24"/>
        </w:rPr>
        <w:t>Entrapment Avoidance</w:t>
      </w:r>
    </w:p>
    <w:p w14:paraId="09420223"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5</w:t>
      </w:r>
      <w:r w:rsidRPr="00490B25">
        <w:rPr>
          <w:rFonts w:asciiTheme="minorHAnsi" w:hAnsiTheme="minorHAnsi" w:cstheme="minorHAnsi"/>
          <w:color w:val="000000"/>
          <w:szCs w:val="24"/>
        </w:rPr>
        <w:t xml:space="preserve"> – Fire Behaviour Advisories &amp; Warnings</w:t>
      </w:r>
    </w:p>
    <w:p w14:paraId="4458ADB0"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6</w:t>
      </w:r>
      <w:r w:rsidRPr="00490B25">
        <w:rPr>
          <w:rFonts w:asciiTheme="minorHAnsi" w:hAnsiTheme="minorHAnsi" w:cstheme="minorHAnsi"/>
          <w:color w:val="000000"/>
          <w:szCs w:val="24"/>
        </w:rPr>
        <w:t xml:space="preserve"> – First Aid Coverage and Crew Configuration in Remote Work Areas</w:t>
      </w:r>
    </w:p>
    <w:p w14:paraId="190C22E4"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7</w:t>
      </w:r>
      <w:r w:rsidRPr="00490B25">
        <w:rPr>
          <w:rFonts w:asciiTheme="minorHAnsi" w:hAnsiTheme="minorHAnsi" w:cstheme="minorHAnsi"/>
          <w:color w:val="000000"/>
          <w:szCs w:val="24"/>
        </w:rPr>
        <w:t xml:space="preserve"> – Emergency Transportation by Aircraft and Aviation Manifests</w:t>
      </w:r>
    </w:p>
    <w:p w14:paraId="01A3322A"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8</w:t>
      </w:r>
      <w:r w:rsidRPr="00490B25">
        <w:rPr>
          <w:rFonts w:asciiTheme="minorHAnsi" w:hAnsiTheme="minorHAnsi" w:cstheme="minorHAnsi"/>
          <w:color w:val="000000"/>
          <w:szCs w:val="24"/>
        </w:rPr>
        <w:t xml:space="preserve"> – Hydrogen Sulphide and Geophysical Operations</w:t>
      </w:r>
    </w:p>
    <w:p w14:paraId="6CC8249C"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9</w:t>
      </w:r>
      <w:r w:rsidRPr="00490B25">
        <w:rPr>
          <w:rFonts w:asciiTheme="minorHAnsi" w:hAnsiTheme="minorHAnsi" w:cstheme="minorHAnsi"/>
          <w:color w:val="000000"/>
          <w:szCs w:val="24"/>
        </w:rPr>
        <w:t xml:space="preserve"> – Conducting Planning Ignitions</w:t>
      </w:r>
    </w:p>
    <w:p w14:paraId="55316D15"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OSWS 10</w:t>
      </w:r>
      <w:r w:rsidRPr="00490B25">
        <w:rPr>
          <w:rFonts w:asciiTheme="minorHAnsi" w:hAnsiTheme="minorHAnsi" w:cstheme="minorHAnsi"/>
          <w:color w:val="000000"/>
          <w:szCs w:val="24"/>
        </w:rPr>
        <w:t>- Hiring Personnel under the Age of 19</w:t>
      </w:r>
    </w:p>
    <w:p w14:paraId="6432A01C" w14:textId="77777777" w:rsidR="00AD2301" w:rsidRPr="00490B25" w:rsidRDefault="00AD2301" w:rsidP="00D0568C">
      <w:pPr>
        <w:autoSpaceDE w:val="0"/>
        <w:autoSpaceDN w:val="0"/>
        <w:adjustRightInd w:val="0"/>
        <w:spacing w:line="240" w:lineRule="auto"/>
        <w:rPr>
          <w:rFonts w:asciiTheme="minorHAnsi" w:hAnsiTheme="minorHAnsi" w:cstheme="minorHAnsi"/>
          <w:b/>
          <w:color w:val="000000"/>
          <w:szCs w:val="24"/>
        </w:rPr>
      </w:pPr>
    </w:p>
    <w:p w14:paraId="05353814" w14:textId="77777777" w:rsidR="00D0568C" w:rsidRPr="00490B25" w:rsidRDefault="00D0568C" w:rsidP="00D0568C">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Fire Rehabilitation</w:t>
      </w:r>
      <w:r w:rsidR="00E914F4" w:rsidRPr="00490B25">
        <w:rPr>
          <w:rFonts w:asciiTheme="minorHAnsi" w:hAnsiTheme="minorHAnsi" w:cstheme="minorHAnsi"/>
          <w:b/>
          <w:color w:val="000000"/>
          <w:szCs w:val="24"/>
        </w:rPr>
        <w:t>:</w:t>
      </w:r>
    </w:p>
    <w:p w14:paraId="65B50BF0" w14:textId="77777777"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The Zone Wildfire Coordination Officer will </w:t>
      </w:r>
      <w:r w:rsidR="00FF0ECF" w:rsidRPr="00490B25">
        <w:rPr>
          <w:rFonts w:asciiTheme="minorHAnsi" w:hAnsiTheme="minorHAnsi" w:cstheme="minorHAnsi"/>
          <w:color w:val="000000"/>
          <w:szCs w:val="24"/>
        </w:rPr>
        <w:t>provide you the</w:t>
      </w:r>
      <w:r w:rsidR="00D336ED" w:rsidRPr="00490B25">
        <w:rPr>
          <w:rFonts w:asciiTheme="minorHAnsi" w:hAnsiTheme="minorHAnsi" w:cstheme="minorHAnsi"/>
          <w:color w:val="000000"/>
          <w:szCs w:val="24"/>
        </w:rPr>
        <w:t xml:space="preserve"> point of contact</w:t>
      </w:r>
      <w:r w:rsidR="00FF0ECF" w:rsidRPr="00490B25">
        <w:rPr>
          <w:rFonts w:asciiTheme="minorHAnsi" w:hAnsiTheme="minorHAnsi" w:cstheme="minorHAnsi"/>
          <w:color w:val="000000"/>
          <w:szCs w:val="24"/>
        </w:rPr>
        <w:t xml:space="preserve"> </w:t>
      </w:r>
      <w:r w:rsidR="00AF1585" w:rsidRPr="00490B25">
        <w:rPr>
          <w:rFonts w:asciiTheme="minorHAnsi" w:hAnsiTheme="minorHAnsi" w:cstheme="minorHAnsi"/>
          <w:color w:val="000000"/>
          <w:szCs w:val="24"/>
        </w:rPr>
        <w:t xml:space="preserve">for the Ministry of Forests, Lands and Natural Resource Operations, Rocky Mountain Resource District (DRM) @ 1902 Theatre Road. </w:t>
      </w:r>
    </w:p>
    <w:p w14:paraId="6D97EAA0" w14:textId="77777777" w:rsidR="00175D49" w:rsidRPr="00490B25" w:rsidRDefault="00175D49" w:rsidP="00D0568C">
      <w:pPr>
        <w:autoSpaceDE w:val="0"/>
        <w:autoSpaceDN w:val="0"/>
        <w:adjustRightInd w:val="0"/>
        <w:spacing w:line="240" w:lineRule="auto"/>
        <w:rPr>
          <w:rFonts w:asciiTheme="minorHAnsi" w:hAnsiTheme="minorHAnsi" w:cstheme="minorHAnsi"/>
          <w:color w:val="000000"/>
          <w:szCs w:val="24"/>
        </w:rPr>
      </w:pPr>
    </w:p>
    <w:p w14:paraId="7810E04D" w14:textId="77777777" w:rsidR="00D0568C" w:rsidRPr="00490B25" w:rsidRDefault="00D0568C" w:rsidP="00D0568C">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Fire Analysis</w:t>
      </w:r>
      <w:r w:rsidR="00E914F4" w:rsidRPr="00490B25">
        <w:rPr>
          <w:rFonts w:asciiTheme="minorHAnsi" w:hAnsiTheme="minorHAnsi" w:cstheme="minorHAnsi"/>
          <w:b/>
          <w:color w:val="000000"/>
          <w:szCs w:val="24"/>
        </w:rPr>
        <w:t>:</w:t>
      </w:r>
    </w:p>
    <w:p w14:paraId="3A79E4A2" w14:textId="1F131301" w:rsidR="00D0568C" w:rsidRPr="00490B25" w:rsidRDefault="00D75B46"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Fires that</w:t>
      </w:r>
      <w:r w:rsidR="00DA27FF" w:rsidRPr="00490B25">
        <w:rPr>
          <w:rFonts w:asciiTheme="minorHAnsi" w:hAnsiTheme="minorHAnsi" w:cstheme="minorHAnsi"/>
          <w:color w:val="000000"/>
          <w:szCs w:val="24"/>
        </w:rPr>
        <w:t xml:space="preserve"> cannot be safely actioned in a timely manner or are either limited action or modified response, we should be striving to provide a FA within 72 hrs.  </w:t>
      </w:r>
      <w:r w:rsidR="00D0568C" w:rsidRPr="00490B25">
        <w:rPr>
          <w:rFonts w:asciiTheme="minorHAnsi" w:hAnsiTheme="minorHAnsi" w:cstheme="minorHAnsi"/>
          <w:color w:val="000000"/>
          <w:szCs w:val="24"/>
        </w:rPr>
        <w:t xml:space="preserve">The Fire Analysis guides the </w:t>
      </w:r>
      <w:r w:rsidR="00B61054" w:rsidRPr="00490B25">
        <w:rPr>
          <w:rFonts w:asciiTheme="minorHAnsi" w:hAnsiTheme="minorHAnsi" w:cstheme="minorHAnsi"/>
          <w:color w:val="000000"/>
          <w:szCs w:val="24"/>
        </w:rPr>
        <w:t>decision-making</w:t>
      </w:r>
      <w:r w:rsidR="00D0568C" w:rsidRPr="00490B25">
        <w:rPr>
          <w:rFonts w:asciiTheme="minorHAnsi" w:hAnsiTheme="minorHAnsi" w:cstheme="minorHAnsi"/>
          <w:color w:val="000000"/>
          <w:szCs w:val="24"/>
        </w:rPr>
        <w:t xml:space="preserve"> process to balance the values at risk with suppression expenditures.   </w:t>
      </w:r>
      <w:r w:rsidR="00E138DD" w:rsidRPr="00490B25">
        <w:rPr>
          <w:rFonts w:asciiTheme="minorHAnsi" w:hAnsiTheme="minorHAnsi" w:cstheme="minorHAnsi"/>
          <w:color w:val="000000"/>
          <w:szCs w:val="24"/>
        </w:rPr>
        <w:t>The Zone Wildfire Coordination Officer will be your point of contact</w:t>
      </w:r>
      <w:r w:rsidR="00175D49" w:rsidRPr="00490B25">
        <w:rPr>
          <w:rFonts w:asciiTheme="minorHAnsi" w:hAnsiTheme="minorHAnsi" w:cstheme="minorHAnsi"/>
          <w:color w:val="000000"/>
          <w:szCs w:val="24"/>
        </w:rPr>
        <w:t xml:space="preserve"> if required. </w:t>
      </w:r>
      <w:r w:rsidR="00F945FF" w:rsidRPr="00490B25">
        <w:rPr>
          <w:rFonts w:asciiTheme="minorHAnsi" w:hAnsiTheme="minorHAnsi" w:cstheme="minorHAnsi"/>
          <w:color w:val="000000"/>
          <w:szCs w:val="24"/>
        </w:rPr>
        <w:t xml:space="preserve"> </w:t>
      </w:r>
    </w:p>
    <w:p w14:paraId="39CCC14A" w14:textId="77777777" w:rsidR="0038726E" w:rsidRPr="00490B25" w:rsidRDefault="0038726E" w:rsidP="00D0568C">
      <w:pPr>
        <w:autoSpaceDE w:val="0"/>
        <w:autoSpaceDN w:val="0"/>
        <w:adjustRightInd w:val="0"/>
        <w:spacing w:line="240" w:lineRule="auto"/>
        <w:rPr>
          <w:rFonts w:asciiTheme="minorHAnsi" w:hAnsiTheme="minorHAnsi" w:cstheme="minorHAnsi"/>
          <w:color w:val="000000"/>
          <w:szCs w:val="24"/>
        </w:rPr>
      </w:pPr>
    </w:p>
    <w:p w14:paraId="5490D322" w14:textId="4AFC5B8B" w:rsidR="00D75B46" w:rsidRPr="00490B25" w:rsidRDefault="00D75B46" w:rsidP="00D0568C">
      <w:pPr>
        <w:autoSpaceDE w:val="0"/>
        <w:autoSpaceDN w:val="0"/>
        <w:adjustRightInd w:val="0"/>
        <w:spacing w:line="240" w:lineRule="auto"/>
        <w:rPr>
          <w:rFonts w:asciiTheme="minorHAnsi" w:hAnsiTheme="minorHAnsi" w:cstheme="minorHAnsi"/>
          <w:b/>
          <w:bCs/>
          <w:color w:val="000000"/>
          <w:szCs w:val="24"/>
        </w:rPr>
      </w:pPr>
      <w:r w:rsidRPr="00490B25">
        <w:rPr>
          <w:rFonts w:asciiTheme="minorHAnsi" w:hAnsiTheme="minorHAnsi" w:cstheme="minorHAnsi"/>
          <w:b/>
          <w:bCs/>
          <w:color w:val="000000"/>
          <w:szCs w:val="24"/>
        </w:rPr>
        <w:t>Fire Management Plan</w:t>
      </w:r>
      <w:r w:rsidR="00CE12F5" w:rsidRPr="00490B25">
        <w:rPr>
          <w:rFonts w:asciiTheme="minorHAnsi" w:hAnsiTheme="minorHAnsi" w:cstheme="minorHAnsi"/>
          <w:b/>
          <w:bCs/>
          <w:color w:val="000000"/>
          <w:szCs w:val="24"/>
        </w:rPr>
        <w:t>:</w:t>
      </w:r>
    </w:p>
    <w:p w14:paraId="21060ADA" w14:textId="47FCB6E5" w:rsidR="00D75B46" w:rsidRPr="00490B25" w:rsidRDefault="00CE12F5"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Response based fire management plans provide wildfire responders with valuable information that assists with reduced damage to values on the land base and cost-effective and efficient fire suppression.   The plan is to be used as aids to the decision-making process for wildfire prioritization and suppression, and in the development of the fire analysis.  (</w:t>
      </w:r>
      <w:r w:rsidR="004703B4" w:rsidRPr="00490B25">
        <w:rPr>
          <w:rFonts w:asciiTheme="minorHAnsi" w:hAnsiTheme="minorHAnsi" w:cstheme="minorHAnsi"/>
          <w:color w:val="000000"/>
          <w:szCs w:val="24"/>
        </w:rPr>
        <w:t>Refer</w:t>
      </w:r>
      <w:r w:rsidRPr="00490B25">
        <w:rPr>
          <w:rFonts w:asciiTheme="minorHAnsi" w:hAnsiTheme="minorHAnsi" w:cstheme="minorHAnsi"/>
          <w:color w:val="000000"/>
          <w:szCs w:val="24"/>
        </w:rPr>
        <w:t xml:space="preserve"> to the Rocky Mountain Resource District Fire Management Plan)</w:t>
      </w:r>
    </w:p>
    <w:p w14:paraId="666BBFF4" w14:textId="77777777" w:rsidR="00D75B46" w:rsidRPr="00490B25" w:rsidRDefault="00D75B46" w:rsidP="00D0568C">
      <w:pPr>
        <w:autoSpaceDE w:val="0"/>
        <w:autoSpaceDN w:val="0"/>
        <w:adjustRightInd w:val="0"/>
        <w:spacing w:line="240" w:lineRule="auto"/>
        <w:rPr>
          <w:rFonts w:asciiTheme="minorHAnsi" w:hAnsiTheme="minorHAnsi" w:cstheme="minorHAnsi"/>
          <w:color w:val="000000"/>
          <w:szCs w:val="24"/>
        </w:rPr>
      </w:pPr>
    </w:p>
    <w:p w14:paraId="79ABE72A" w14:textId="77777777" w:rsidR="00193E13" w:rsidRPr="00490B25" w:rsidRDefault="00193E13" w:rsidP="00D0568C">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Overnighting:</w:t>
      </w:r>
    </w:p>
    <w:p w14:paraId="52D0315D" w14:textId="77777777" w:rsidR="00D0568C" w:rsidRPr="00490B25" w:rsidRDefault="00D0568C" w:rsidP="00D0568C">
      <w:pPr>
        <w:autoSpaceDE w:val="0"/>
        <w:autoSpaceDN w:val="0"/>
        <w:adjustRightInd w:val="0"/>
        <w:spacing w:line="240" w:lineRule="auto"/>
        <w:rPr>
          <w:rFonts w:asciiTheme="minorHAnsi" w:hAnsiTheme="minorHAnsi" w:cstheme="minorHAnsi"/>
          <w:szCs w:val="24"/>
        </w:rPr>
      </w:pPr>
      <w:r w:rsidRPr="00490B25">
        <w:rPr>
          <w:rFonts w:asciiTheme="minorHAnsi" w:hAnsiTheme="minorHAnsi" w:cstheme="minorHAnsi"/>
          <w:color w:val="000000"/>
          <w:szCs w:val="24"/>
        </w:rPr>
        <w:t>The Regional Wildfire Coordination Officer and the Zone Wildfire Coordination Officer will determine if it is required</w:t>
      </w:r>
      <w:r w:rsidRPr="00490B25">
        <w:rPr>
          <w:rFonts w:asciiTheme="minorHAnsi" w:hAnsiTheme="minorHAnsi" w:cstheme="minorHAnsi"/>
          <w:szCs w:val="24"/>
        </w:rPr>
        <w:t xml:space="preserve">.  </w:t>
      </w:r>
      <w:r w:rsidR="00935412" w:rsidRPr="00490B25">
        <w:rPr>
          <w:rFonts w:asciiTheme="minorHAnsi" w:hAnsiTheme="minorHAnsi" w:cstheme="minorHAnsi"/>
          <w:b/>
          <w:i/>
          <w:szCs w:val="24"/>
        </w:rPr>
        <w:t>A</w:t>
      </w:r>
      <w:r w:rsidRPr="00490B25">
        <w:rPr>
          <w:rFonts w:asciiTheme="minorHAnsi" w:hAnsiTheme="minorHAnsi" w:cstheme="minorHAnsi"/>
          <w:b/>
          <w:i/>
          <w:szCs w:val="24"/>
        </w:rPr>
        <w:t>lways be prepared</w:t>
      </w:r>
      <w:r w:rsidR="00EB0C46" w:rsidRPr="00490B25">
        <w:rPr>
          <w:rFonts w:asciiTheme="minorHAnsi" w:hAnsiTheme="minorHAnsi" w:cstheme="minorHAnsi"/>
          <w:b/>
          <w:i/>
          <w:szCs w:val="24"/>
        </w:rPr>
        <w:t xml:space="preserve"> to</w:t>
      </w:r>
      <w:r w:rsidRPr="00490B25">
        <w:rPr>
          <w:rFonts w:asciiTheme="minorHAnsi" w:hAnsiTheme="minorHAnsi" w:cstheme="minorHAnsi"/>
          <w:b/>
          <w:i/>
          <w:szCs w:val="24"/>
        </w:rPr>
        <w:t xml:space="preserve"> </w:t>
      </w:r>
      <w:r w:rsidR="00EB0C46" w:rsidRPr="00490B25">
        <w:rPr>
          <w:rFonts w:asciiTheme="minorHAnsi" w:hAnsiTheme="minorHAnsi" w:cstheme="minorHAnsi"/>
          <w:b/>
          <w:i/>
          <w:szCs w:val="24"/>
        </w:rPr>
        <w:t>overnight</w:t>
      </w:r>
      <w:r w:rsidR="004E3830" w:rsidRPr="00490B25">
        <w:rPr>
          <w:rFonts w:asciiTheme="minorHAnsi" w:hAnsiTheme="minorHAnsi" w:cstheme="minorHAnsi"/>
          <w:b/>
          <w:i/>
          <w:szCs w:val="24"/>
        </w:rPr>
        <w:t>.</w:t>
      </w:r>
      <w:r w:rsidRPr="00490B25">
        <w:rPr>
          <w:rFonts w:asciiTheme="minorHAnsi" w:hAnsiTheme="minorHAnsi" w:cstheme="minorHAnsi"/>
          <w:szCs w:val="24"/>
        </w:rPr>
        <w:t xml:space="preserve"> </w:t>
      </w:r>
    </w:p>
    <w:p w14:paraId="1802A769" w14:textId="77777777" w:rsidR="00175D49" w:rsidRPr="00490B25" w:rsidRDefault="00175D49" w:rsidP="00D0568C">
      <w:pPr>
        <w:autoSpaceDE w:val="0"/>
        <w:autoSpaceDN w:val="0"/>
        <w:adjustRightInd w:val="0"/>
        <w:spacing w:line="240" w:lineRule="auto"/>
        <w:rPr>
          <w:rFonts w:asciiTheme="minorHAnsi" w:hAnsiTheme="minorHAnsi" w:cstheme="minorHAnsi"/>
          <w:color w:val="000000"/>
          <w:szCs w:val="24"/>
        </w:rPr>
      </w:pPr>
    </w:p>
    <w:p w14:paraId="38DD2CD4" w14:textId="77777777" w:rsidR="00D0568C" w:rsidRPr="00490B25" w:rsidRDefault="00D0568C" w:rsidP="00D0568C">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Air</w:t>
      </w:r>
      <w:r w:rsidR="00E914F4" w:rsidRPr="00490B25">
        <w:rPr>
          <w:rFonts w:asciiTheme="minorHAnsi" w:hAnsiTheme="minorHAnsi" w:cstheme="minorHAnsi"/>
          <w:b/>
          <w:color w:val="000000"/>
          <w:szCs w:val="24"/>
        </w:rPr>
        <w:t xml:space="preserve"> Support (</w:t>
      </w:r>
      <w:r w:rsidR="00212763" w:rsidRPr="00490B25">
        <w:rPr>
          <w:rFonts w:asciiTheme="minorHAnsi" w:hAnsiTheme="minorHAnsi" w:cstheme="minorHAnsi"/>
          <w:b/>
          <w:color w:val="000000"/>
          <w:szCs w:val="24"/>
        </w:rPr>
        <w:t>Air tankers</w:t>
      </w:r>
      <w:r w:rsidR="00E914F4" w:rsidRPr="00490B25">
        <w:rPr>
          <w:rFonts w:asciiTheme="minorHAnsi" w:hAnsiTheme="minorHAnsi" w:cstheme="minorHAnsi"/>
          <w:b/>
          <w:color w:val="000000"/>
          <w:szCs w:val="24"/>
        </w:rPr>
        <w:t>/Helicopters):</w:t>
      </w:r>
    </w:p>
    <w:p w14:paraId="180D9803" w14:textId="44A336AB" w:rsidR="00D0568C" w:rsidRPr="00490B25" w:rsidRDefault="00D0568C" w:rsidP="00D0568C">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When you make a request for air support, ensure you have a clear achievable objective and you have discussed this with the operations officer and the zone wildfire coordination officer.</w:t>
      </w:r>
    </w:p>
    <w:p w14:paraId="44751843" w14:textId="0A7BA2EC" w:rsidR="00A0778F" w:rsidRPr="00490B25" w:rsidRDefault="00A0778F" w:rsidP="00D0568C">
      <w:pPr>
        <w:autoSpaceDE w:val="0"/>
        <w:autoSpaceDN w:val="0"/>
        <w:adjustRightInd w:val="0"/>
        <w:spacing w:line="240" w:lineRule="auto"/>
        <w:rPr>
          <w:rFonts w:asciiTheme="minorHAnsi" w:hAnsiTheme="minorHAnsi" w:cstheme="minorHAnsi"/>
          <w:color w:val="000000"/>
          <w:szCs w:val="24"/>
        </w:rPr>
      </w:pPr>
    </w:p>
    <w:p w14:paraId="4425E19F" w14:textId="7C4D58D7" w:rsidR="0072679F" w:rsidRPr="00490B25" w:rsidRDefault="0072679F" w:rsidP="00D0568C">
      <w:pPr>
        <w:autoSpaceDE w:val="0"/>
        <w:autoSpaceDN w:val="0"/>
        <w:adjustRightInd w:val="0"/>
        <w:spacing w:line="240" w:lineRule="auto"/>
        <w:rPr>
          <w:rFonts w:asciiTheme="minorHAnsi" w:hAnsiTheme="minorHAnsi" w:cstheme="minorHAnsi"/>
          <w:color w:val="000000"/>
          <w:szCs w:val="24"/>
        </w:rPr>
      </w:pPr>
    </w:p>
    <w:p w14:paraId="7018A295" w14:textId="77777777" w:rsidR="00A0778F" w:rsidRPr="00490B25" w:rsidRDefault="00A0778F" w:rsidP="00D0568C">
      <w:pPr>
        <w:autoSpaceDE w:val="0"/>
        <w:autoSpaceDN w:val="0"/>
        <w:adjustRightInd w:val="0"/>
        <w:spacing w:line="240" w:lineRule="auto"/>
        <w:rPr>
          <w:rFonts w:asciiTheme="minorHAnsi" w:hAnsiTheme="minorHAnsi" w:cstheme="minorHAnsi"/>
          <w:color w:val="000000"/>
          <w:szCs w:val="24"/>
        </w:rPr>
      </w:pPr>
    </w:p>
    <w:p w14:paraId="485A2CF8" w14:textId="4D214B67" w:rsidR="0072679F" w:rsidRPr="00FB53A0" w:rsidRDefault="0072679F" w:rsidP="00FD62D4">
      <w:pPr>
        <w:pStyle w:val="Heading1"/>
      </w:pPr>
      <w:bookmarkStart w:id="49" w:name="_Toc104980914"/>
      <w:r>
        <w:t>Access and Lock Up Procedures</w:t>
      </w:r>
      <w:bookmarkEnd w:id="49"/>
      <w:r>
        <w:t xml:space="preserve"> </w:t>
      </w:r>
    </w:p>
    <w:p w14:paraId="467C0793" w14:textId="77777777" w:rsidR="0072679F" w:rsidRDefault="0072679F" w:rsidP="0072679F">
      <w:pPr>
        <w:pStyle w:val="BodyText"/>
        <w:rPr>
          <w:sz w:val="20"/>
        </w:rPr>
      </w:pPr>
      <w:r>
        <w:rPr>
          <w:noProof/>
        </w:rPr>
        <mc:AlternateContent>
          <mc:Choice Requires="wps">
            <w:drawing>
              <wp:anchor distT="0" distB="0" distL="0" distR="0" simplePos="0" relativeHeight="251791360" behindDoc="1" locked="0" layoutInCell="1" allowOverlap="1" wp14:anchorId="1F3B784F" wp14:editId="47832360">
                <wp:simplePos x="0" y="0"/>
                <wp:positionH relativeFrom="page">
                  <wp:posOffset>914400</wp:posOffset>
                </wp:positionH>
                <wp:positionV relativeFrom="paragraph">
                  <wp:posOffset>184150</wp:posOffset>
                </wp:positionV>
                <wp:extent cx="5981065" cy="1270"/>
                <wp:effectExtent l="9525" t="6350" r="10160" b="11430"/>
                <wp:wrapTopAndBottom/>
                <wp:docPr id="54" name="Freeform: 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052BE" id="Freeform: Shape 54" o:spid="_x0000_s1026" style="position:absolute;margin-left:1in;margin-top:14.5pt;width:470.95pt;height:.1pt;z-index:-25152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5C8D5A25" w14:textId="77777777" w:rsidR="00DA27FF" w:rsidRPr="00490B25" w:rsidRDefault="00DA27FF" w:rsidP="00490B25"/>
    <w:p w14:paraId="5ABC63F6" w14:textId="77777777" w:rsidR="0072679F" w:rsidRPr="00490B25" w:rsidRDefault="0072679F" w:rsidP="00490B25">
      <w:pPr>
        <w:rPr>
          <w:rFonts w:cstheme="minorHAnsi"/>
        </w:rPr>
      </w:pPr>
    </w:p>
    <w:p w14:paraId="0CE4782F" w14:textId="77777777" w:rsidR="00934424" w:rsidRPr="00490B25" w:rsidRDefault="00301B1C" w:rsidP="00490B25">
      <w:pPr>
        <w:rPr>
          <w:rStyle w:val="StyleCambria"/>
          <w:rFonts w:asciiTheme="minorHAnsi" w:hAnsiTheme="minorHAnsi" w:cstheme="minorHAnsi"/>
          <w:sz w:val="24"/>
        </w:rPr>
      </w:pPr>
      <w:r w:rsidRPr="00490B25">
        <w:rPr>
          <w:rStyle w:val="StyleCambria"/>
          <w:rFonts w:asciiTheme="minorHAnsi" w:hAnsiTheme="minorHAnsi" w:cstheme="minorHAnsi"/>
          <w:sz w:val="24"/>
        </w:rPr>
        <w:t>The</w:t>
      </w:r>
      <w:r w:rsidR="005F156A" w:rsidRPr="00490B25">
        <w:rPr>
          <w:rStyle w:val="StyleCambria"/>
          <w:rFonts w:asciiTheme="minorHAnsi" w:hAnsiTheme="minorHAnsi" w:cstheme="minorHAnsi"/>
          <w:sz w:val="24"/>
        </w:rPr>
        <w:t xml:space="preserve"> buildings are set up with an alarm </w:t>
      </w:r>
      <w:r w:rsidR="001F66EA" w:rsidRPr="00490B25">
        <w:rPr>
          <w:rStyle w:val="StyleCambria"/>
          <w:rFonts w:asciiTheme="minorHAnsi" w:hAnsiTheme="minorHAnsi" w:cstheme="minorHAnsi"/>
          <w:sz w:val="24"/>
        </w:rPr>
        <w:t xml:space="preserve">system, </w:t>
      </w:r>
      <w:r w:rsidR="00A764BC" w:rsidRPr="00490B25">
        <w:rPr>
          <w:rStyle w:val="StyleCambria"/>
          <w:rFonts w:asciiTheme="minorHAnsi" w:hAnsiTheme="minorHAnsi" w:cstheme="minorHAnsi"/>
          <w:sz w:val="24"/>
        </w:rPr>
        <w:t>y</w:t>
      </w:r>
      <w:r w:rsidR="00934424" w:rsidRPr="00490B25">
        <w:rPr>
          <w:rStyle w:val="StyleCambria"/>
          <w:rFonts w:asciiTheme="minorHAnsi" w:hAnsiTheme="minorHAnsi" w:cstheme="minorHAnsi"/>
          <w:sz w:val="24"/>
        </w:rPr>
        <w:t xml:space="preserve">ou </w:t>
      </w:r>
      <w:r w:rsidR="001F66EA" w:rsidRPr="00490B25">
        <w:rPr>
          <w:rStyle w:val="StyleCambria"/>
          <w:rFonts w:asciiTheme="minorHAnsi" w:hAnsiTheme="minorHAnsi" w:cstheme="minorHAnsi"/>
          <w:sz w:val="24"/>
        </w:rPr>
        <w:t>may be a</w:t>
      </w:r>
      <w:r w:rsidR="00A764BC" w:rsidRPr="00490B25">
        <w:rPr>
          <w:rStyle w:val="StyleCambria"/>
          <w:rFonts w:asciiTheme="minorHAnsi" w:hAnsiTheme="minorHAnsi" w:cstheme="minorHAnsi"/>
          <w:sz w:val="24"/>
        </w:rPr>
        <w:t>ssigned a</w:t>
      </w:r>
      <w:r w:rsidR="00934424" w:rsidRPr="00490B25">
        <w:rPr>
          <w:rStyle w:val="StyleCambria"/>
          <w:rFonts w:asciiTheme="minorHAnsi" w:hAnsiTheme="minorHAnsi" w:cstheme="minorHAnsi"/>
          <w:sz w:val="24"/>
        </w:rPr>
        <w:t xml:space="preserve"> </w:t>
      </w:r>
      <w:r w:rsidR="00B61054" w:rsidRPr="00490B25">
        <w:rPr>
          <w:rStyle w:val="StyleCambria"/>
          <w:rFonts w:asciiTheme="minorHAnsi" w:hAnsiTheme="minorHAnsi" w:cstheme="minorHAnsi"/>
          <w:sz w:val="24"/>
        </w:rPr>
        <w:t>4-digit</w:t>
      </w:r>
      <w:r w:rsidR="00934424" w:rsidRPr="00490B25">
        <w:rPr>
          <w:rStyle w:val="StyleCambria"/>
          <w:rFonts w:asciiTheme="minorHAnsi" w:hAnsiTheme="minorHAnsi" w:cstheme="minorHAnsi"/>
          <w:sz w:val="24"/>
        </w:rPr>
        <w:t xml:space="preserve"> </w:t>
      </w:r>
      <w:r w:rsidR="00A764BC" w:rsidRPr="00490B25">
        <w:rPr>
          <w:rStyle w:val="StyleCambria"/>
          <w:rFonts w:asciiTheme="minorHAnsi" w:hAnsiTheme="minorHAnsi" w:cstheme="minorHAnsi"/>
          <w:sz w:val="24"/>
        </w:rPr>
        <w:t xml:space="preserve">access </w:t>
      </w:r>
      <w:r w:rsidR="00934424" w:rsidRPr="00490B25">
        <w:rPr>
          <w:rStyle w:val="StyleCambria"/>
          <w:rFonts w:asciiTheme="minorHAnsi" w:hAnsiTheme="minorHAnsi" w:cstheme="minorHAnsi"/>
          <w:sz w:val="24"/>
        </w:rPr>
        <w:t>code</w:t>
      </w:r>
      <w:r w:rsidR="00115374" w:rsidRPr="00490B25">
        <w:rPr>
          <w:rStyle w:val="StyleCambria"/>
          <w:rFonts w:asciiTheme="minorHAnsi" w:hAnsiTheme="minorHAnsi" w:cstheme="minorHAnsi"/>
          <w:sz w:val="24"/>
        </w:rPr>
        <w:t>/password</w:t>
      </w:r>
      <w:r w:rsidR="00A764BC" w:rsidRPr="00490B25">
        <w:rPr>
          <w:rStyle w:val="StyleCambria"/>
          <w:rFonts w:asciiTheme="minorHAnsi" w:hAnsiTheme="minorHAnsi" w:cstheme="minorHAnsi"/>
          <w:sz w:val="24"/>
        </w:rPr>
        <w:t xml:space="preserve"> to access the buildings along with a </w:t>
      </w:r>
      <w:r w:rsidR="00934424" w:rsidRPr="00490B25">
        <w:rPr>
          <w:rStyle w:val="StyleCambria"/>
          <w:rFonts w:asciiTheme="minorHAnsi" w:hAnsiTheme="minorHAnsi" w:cstheme="minorHAnsi"/>
          <w:sz w:val="24"/>
        </w:rPr>
        <w:t xml:space="preserve">set of </w:t>
      </w:r>
      <w:r w:rsidR="00A764BC" w:rsidRPr="00490B25">
        <w:rPr>
          <w:rStyle w:val="StyleCambria"/>
          <w:rFonts w:asciiTheme="minorHAnsi" w:hAnsiTheme="minorHAnsi" w:cstheme="minorHAnsi"/>
          <w:sz w:val="24"/>
        </w:rPr>
        <w:t>keys.</w:t>
      </w:r>
    </w:p>
    <w:p w14:paraId="33E34BC3" w14:textId="77777777" w:rsidR="00E66E30" w:rsidRPr="00490B25" w:rsidRDefault="00E66E30" w:rsidP="00490B25">
      <w:pPr>
        <w:rPr>
          <w:rStyle w:val="StyleCambria"/>
          <w:rFonts w:asciiTheme="minorHAnsi" w:hAnsiTheme="minorHAnsi" w:cstheme="minorHAnsi"/>
          <w:sz w:val="24"/>
        </w:rPr>
      </w:pPr>
    </w:p>
    <w:p w14:paraId="31DE4385" w14:textId="77777777" w:rsidR="00934424" w:rsidRPr="00490B25" w:rsidRDefault="00934424" w:rsidP="00490B25">
      <w:pPr>
        <w:rPr>
          <w:rStyle w:val="StyleCambria"/>
          <w:rFonts w:asciiTheme="minorHAnsi" w:hAnsiTheme="minorHAnsi" w:cstheme="minorHAnsi"/>
          <w:sz w:val="24"/>
        </w:rPr>
      </w:pPr>
      <w:r w:rsidRPr="00490B25">
        <w:rPr>
          <w:rStyle w:val="StyleCambria"/>
          <w:rFonts w:asciiTheme="minorHAnsi" w:hAnsiTheme="minorHAnsi" w:cstheme="minorHAnsi"/>
          <w:sz w:val="24"/>
        </w:rPr>
        <w:t xml:space="preserve"> The keys are engraved with the following </w:t>
      </w:r>
      <w:r w:rsidR="00726630" w:rsidRPr="00490B25">
        <w:rPr>
          <w:rStyle w:val="StyleCambria"/>
          <w:rFonts w:asciiTheme="minorHAnsi" w:hAnsiTheme="minorHAnsi" w:cstheme="minorHAnsi"/>
          <w:sz w:val="24"/>
        </w:rPr>
        <w:t>letters</w:t>
      </w:r>
      <w:r w:rsidRPr="00490B25">
        <w:rPr>
          <w:rStyle w:val="StyleCambria"/>
          <w:rFonts w:asciiTheme="minorHAnsi" w:hAnsiTheme="minorHAnsi" w:cstheme="minorHAnsi"/>
          <w:sz w:val="24"/>
        </w:rPr>
        <w:t xml:space="preserve"> for identification purposes. </w:t>
      </w:r>
    </w:p>
    <w:p w14:paraId="36D10A54" w14:textId="77777777" w:rsidR="00E914F4" w:rsidRPr="00490B25" w:rsidRDefault="00E914F4" w:rsidP="00490B25">
      <w:pPr>
        <w:rPr>
          <w:rStyle w:val="StyleCambria"/>
          <w:rFonts w:asciiTheme="minorHAnsi" w:hAnsiTheme="minorHAnsi" w:cstheme="minorHAnsi"/>
          <w:sz w:val="24"/>
        </w:rPr>
      </w:pPr>
    </w:p>
    <w:p w14:paraId="0C85F729" w14:textId="77777777" w:rsidR="00890FFC" w:rsidRPr="00B61054" w:rsidRDefault="006E178B" w:rsidP="00E66E30">
      <w:pPr>
        <w:pStyle w:val="NoSpacing"/>
        <w:rPr>
          <w:rStyle w:val="StyleCambria"/>
          <w:rFonts w:ascii="Calibri Light" w:hAnsi="Calibri Light" w:cs="Calibri Light"/>
          <w:sz w:val="24"/>
        </w:rPr>
      </w:pPr>
      <w:r w:rsidRPr="00F945FF">
        <w:rPr>
          <w:rStyle w:val="StyleCambria"/>
          <w:rFonts w:ascii="Calibri Light" w:hAnsi="Calibri Light" w:cs="Calibri Light"/>
          <w:b/>
          <w:sz w:val="24"/>
          <w:szCs w:val="24"/>
        </w:rPr>
        <w:t xml:space="preserve">BG </w:t>
      </w:r>
      <w:r w:rsidRPr="00B61054">
        <w:rPr>
          <w:rStyle w:val="StyleCambria"/>
          <w:rFonts w:ascii="Calibri Light" w:hAnsi="Calibri Light" w:cs="Calibri Light"/>
          <w:sz w:val="24"/>
        </w:rPr>
        <w:t>-</w:t>
      </w:r>
      <w:r>
        <w:rPr>
          <w:rStyle w:val="StyleCambria"/>
          <w:rFonts w:ascii="Calibri Light" w:hAnsi="Calibri Light" w:cs="Calibri Light"/>
          <w:sz w:val="24"/>
        </w:rPr>
        <w:t xml:space="preserve"> </w:t>
      </w:r>
      <w:r w:rsidR="00890FFC" w:rsidRPr="00B61054">
        <w:rPr>
          <w:rStyle w:val="StyleCambria"/>
          <w:rFonts w:ascii="Calibri Light" w:hAnsi="Calibri Light" w:cs="Calibri Light"/>
          <w:sz w:val="24"/>
        </w:rPr>
        <w:t xml:space="preserve">Key </w:t>
      </w:r>
      <w:r w:rsidR="00726630" w:rsidRPr="00B61054">
        <w:rPr>
          <w:rStyle w:val="StyleCambria"/>
          <w:rFonts w:ascii="Calibri Light" w:hAnsi="Calibri Light" w:cs="Calibri Light"/>
          <w:sz w:val="24"/>
        </w:rPr>
        <w:t>–</w:t>
      </w:r>
      <w:r w:rsidR="00890FFC" w:rsidRPr="00B61054">
        <w:rPr>
          <w:rStyle w:val="StyleCambria"/>
          <w:rFonts w:ascii="Calibri Light" w:hAnsi="Calibri Light" w:cs="Calibri Light"/>
          <w:sz w:val="24"/>
        </w:rPr>
        <w:t xml:space="preserve"> </w:t>
      </w:r>
      <w:r w:rsidR="00726630" w:rsidRPr="00B61054">
        <w:rPr>
          <w:rStyle w:val="StyleCambria"/>
          <w:rFonts w:ascii="Calibri Light" w:hAnsi="Calibri Light" w:cs="Calibri Light"/>
          <w:sz w:val="24"/>
        </w:rPr>
        <w:t xml:space="preserve">main </w:t>
      </w:r>
      <w:r w:rsidR="00E138DD">
        <w:rPr>
          <w:rStyle w:val="StyleCambria"/>
          <w:rFonts w:ascii="Calibri Light" w:hAnsi="Calibri Light" w:cs="Calibri Light"/>
          <w:sz w:val="24"/>
        </w:rPr>
        <w:t xml:space="preserve">base </w:t>
      </w:r>
      <w:r w:rsidR="00726630" w:rsidRPr="00B61054">
        <w:rPr>
          <w:rStyle w:val="StyleCambria"/>
          <w:rFonts w:ascii="Calibri Light" w:hAnsi="Calibri Light" w:cs="Calibri Light"/>
          <w:sz w:val="24"/>
        </w:rPr>
        <w:t>gate</w:t>
      </w:r>
    </w:p>
    <w:p w14:paraId="0A678DAE" w14:textId="77777777" w:rsidR="00934424" w:rsidRPr="00B61054" w:rsidRDefault="00934424" w:rsidP="00E66E30">
      <w:pPr>
        <w:pStyle w:val="NoSpacing"/>
        <w:rPr>
          <w:rStyle w:val="StyleCambria"/>
          <w:rFonts w:ascii="Calibri Light" w:hAnsi="Calibri Light" w:cs="Calibri Light"/>
          <w:sz w:val="24"/>
        </w:rPr>
      </w:pPr>
      <w:r w:rsidRPr="00F945FF">
        <w:rPr>
          <w:rFonts w:ascii="Calibri Light" w:hAnsi="Calibri Light" w:cs="Calibri Light"/>
          <w:b/>
          <w:sz w:val="24"/>
          <w:szCs w:val="24"/>
        </w:rPr>
        <w:t>P</w:t>
      </w:r>
      <w:r w:rsidR="006E178B" w:rsidRPr="00F945FF">
        <w:rPr>
          <w:rFonts w:ascii="Calibri Light" w:hAnsi="Calibri Light" w:cs="Calibri Light"/>
          <w:b/>
          <w:sz w:val="24"/>
          <w:szCs w:val="24"/>
        </w:rPr>
        <w:t xml:space="preserve"> </w:t>
      </w:r>
      <w:r w:rsidR="006E178B" w:rsidRPr="006E178B">
        <w:rPr>
          <w:rFonts w:ascii="Calibri Light" w:hAnsi="Calibri Light" w:cs="Calibri Light"/>
          <w:b/>
          <w:sz w:val="28"/>
          <w:szCs w:val="28"/>
        </w:rPr>
        <w:t>-</w:t>
      </w:r>
      <w:r w:rsidR="006E178B">
        <w:rPr>
          <w:rFonts w:ascii="Calibri Light" w:hAnsi="Calibri Light" w:cs="Calibri Light"/>
          <w:b/>
          <w:sz w:val="24"/>
          <w:szCs w:val="24"/>
        </w:rPr>
        <w:t xml:space="preserve"> </w:t>
      </w:r>
      <w:r w:rsidR="006E178B" w:rsidRPr="00B61054">
        <w:rPr>
          <w:rStyle w:val="StyleCambria"/>
          <w:rFonts w:ascii="Calibri Light" w:hAnsi="Calibri Light" w:cs="Calibri Light"/>
          <w:sz w:val="24"/>
        </w:rPr>
        <w:t>Key</w:t>
      </w:r>
      <w:r w:rsidR="00726630" w:rsidRPr="00B61054">
        <w:rPr>
          <w:rStyle w:val="StyleCambria"/>
          <w:rFonts w:ascii="Calibri Light" w:hAnsi="Calibri Light" w:cs="Calibri Light"/>
          <w:sz w:val="24"/>
        </w:rPr>
        <w:t xml:space="preserve"> – </w:t>
      </w:r>
      <w:r w:rsidR="00301B1C">
        <w:rPr>
          <w:rStyle w:val="StyleCambria"/>
          <w:rFonts w:ascii="Calibri Light" w:hAnsi="Calibri Light" w:cs="Calibri Light"/>
          <w:sz w:val="24"/>
        </w:rPr>
        <w:t xml:space="preserve">opens </w:t>
      </w:r>
      <w:r w:rsidR="00E138DD">
        <w:rPr>
          <w:rStyle w:val="StyleCambria"/>
          <w:rFonts w:ascii="Calibri Light" w:hAnsi="Calibri Light" w:cs="Calibri Light"/>
          <w:sz w:val="24"/>
        </w:rPr>
        <w:t xml:space="preserve">several gates throughout the </w:t>
      </w:r>
      <w:r w:rsidRPr="00B61054">
        <w:rPr>
          <w:rStyle w:val="StyleCambria"/>
          <w:rFonts w:ascii="Calibri Light" w:hAnsi="Calibri Light" w:cs="Calibri Light"/>
          <w:sz w:val="24"/>
        </w:rPr>
        <w:t>zone</w:t>
      </w:r>
    </w:p>
    <w:p w14:paraId="41B2FF03" w14:textId="77777777" w:rsidR="00934424" w:rsidRPr="00B61054" w:rsidRDefault="00934424" w:rsidP="00E66E30">
      <w:pPr>
        <w:pStyle w:val="NoSpacing"/>
        <w:rPr>
          <w:rStyle w:val="StyleCambria"/>
          <w:rFonts w:ascii="Calibri Light" w:hAnsi="Calibri Light" w:cs="Calibri Light"/>
          <w:sz w:val="24"/>
        </w:rPr>
      </w:pPr>
      <w:r w:rsidRPr="00F945FF">
        <w:rPr>
          <w:rFonts w:ascii="Calibri Light" w:hAnsi="Calibri Light" w:cs="Calibri Light"/>
          <w:b/>
          <w:sz w:val="24"/>
          <w:szCs w:val="24"/>
        </w:rPr>
        <w:t>WH</w:t>
      </w:r>
      <w:r w:rsidR="00726630" w:rsidRPr="006E178B">
        <w:rPr>
          <w:rStyle w:val="StyleCambria"/>
          <w:rFonts w:ascii="Calibri Light" w:hAnsi="Calibri Light" w:cs="Calibri Light"/>
          <w:sz w:val="28"/>
          <w:szCs w:val="28"/>
        </w:rPr>
        <w:t xml:space="preserve"> </w:t>
      </w:r>
      <w:r w:rsidR="00726630" w:rsidRPr="00B61054">
        <w:rPr>
          <w:rStyle w:val="StyleCambria"/>
          <w:rFonts w:ascii="Calibri Light" w:hAnsi="Calibri Light" w:cs="Calibri Light"/>
          <w:sz w:val="24"/>
        </w:rPr>
        <w:t xml:space="preserve">Key – </w:t>
      </w:r>
      <w:r w:rsidR="00301B1C">
        <w:rPr>
          <w:rStyle w:val="StyleCambria"/>
          <w:rFonts w:ascii="Calibri Light" w:hAnsi="Calibri Light" w:cs="Calibri Light"/>
          <w:sz w:val="24"/>
        </w:rPr>
        <w:t>opens th</w:t>
      </w:r>
      <w:r w:rsidR="00726630" w:rsidRPr="00B61054">
        <w:rPr>
          <w:rStyle w:val="StyleCambria"/>
          <w:rFonts w:ascii="Calibri Light" w:hAnsi="Calibri Light" w:cs="Calibri Light"/>
          <w:sz w:val="24"/>
        </w:rPr>
        <w:t>e</w:t>
      </w:r>
      <w:r w:rsidRPr="00B61054">
        <w:rPr>
          <w:rStyle w:val="StyleCambria"/>
          <w:rFonts w:ascii="Calibri Light" w:hAnsi="Calibri Light" w:cs="Calibri Light"/>
          <w:sz w:val="24"/>
        </w:rPr>
        <w:t xml:space="preserve"> two </w:t>
      </w:r>
      <w:r w:rsidR="00726630" w:rsidRPr="00B61054">
        <w:rPr>
          <w:rStyle w:val="StyleCambria"/>
          <w:rFonts w:ascii="Calibri Light" w:hAnsi="Calibri Light" w:cs="Calibri Light"/>
          <w:sz w:val="24"/>
        </w:rPr>
        <w:t>zone warehouses</w:t>
      </w:r>
    </w:p>
    <w:p w14:paraId="0AEDF5C7" w14:textId="77777777" w:rsidR="00890FFC" w:rsidRPr="00B61054" w:rsidRDefault="00934424" w:rsidP="00E66E30">
      <w:pPr>
        <w:pStyle w:val="NoSpacing"/>
        <w:rPr>
          <w:rStyle w:val="StyleCambria"/>
          <w:rFonts w:ascii="Calibri Light" w:hAnsi="Calibri Light" w:cs="Calibri Light"/>
          <w:sz w:val="24"/>
        </w:rPr>
      </w:pPr>
      <w:r w:rsidRPr="00F945FF">
        <w:rPr>
          <w:rFonts w:ascii="Calibri Light" w:hAnsi="Calibri Light" w:cs="Calibri Light"/>
          <w:b/>
          <w:sz w:val="24"/>
          <w:szCs w:val="24"/>
        </w:rPr>
        <w:t>B</w:t>
      </w:r>
      <w:r w:rsidRPr="006E178B">
        <w:rPr>
          <w:rStyle w:val="StyleCambria"/>
          <w:rFonts w:ascii="Calibri Light" w:hAnsi="Calibri Light" w:cs="Calibri Light"/>
          <w:sz w:val="28"/>
          <w:szCs w:val="28"/>
        </w:rPr>
        <w:t xml:space="preserve"> </w:t>
      </w:r>
      <w:r w:rsidR="006E178B">
        <w:rPr>
          <w:rStyle w:val="StyleCambria"/>
          <w:rFonts w:ascii="Calibri Light" w:hAnsi="Calibri Light" w:cs="Calibri Light"/>
          <w:sz w:val="28"/>
          <w:szCs w:val="28"/>
        </w:rPr>
        <w:t xml:space="preserve">- </w:t>
      </w:r>
      <w:r w:rsidRPr="00B61054">
        <w:rPr>
          <w:rStyle w:val="StyleCambria"/>
          <w:rFonts w:ascii="Calibri Light" w:hAnsi="Calibri Light" w:cs="Calibri Light"/>
          <w:sz w:val="24"/>
        </w:rPr>
        <w:t xml:space="preserve">Key – </w:t>
      </w:r>
      <w:r w:rsidR="00726630" w:rsidRPr="00B61054">
        <w:rPr>
          <w:rStyle w:val="StyleCambria"/>
          <w:rFonts w:ascii="Calibri Light" w:hAnsi="Calibri Light" w:cs="Calibri Light"/>
          <w:sz w:val="24"/>
        </w:rPr>
        <w:t>main</w:t>
      </w:r>
      <w:r w:rsidR="00212763" w:rsidRPr="00B61054">
        <w:rPr>
          <w:rStyle w:val="StyleCambria"/>
          <w:rFonts w:ascii="Calibri Light" w:hAnsi="Calibri Light" w:cs="Calibri Light"/>
          <w:sz w:val="24"/>
        </w:rPr>
        <w:t xml:space="preserve"> offices, the crew read</w:t>
      </w:r>
      <w:r w:rsidR="00890FFC" w:rsidRPr="00B61054">
        <w:rPr>
          <w:rStyle w:val="StyleCambria"/>
          <w:rFonts w:ascii="Calibri Light" w:hAnsi="Calibri Light" w:cs="Calibri Light"/>
          <w:sz w:val="24"/>
        </w:rPr>
        <w:t>y room and certain sea containers</w:t>
      </w:r>
    </w:p>
    <w:p w14:paraId="65FA850B" w14:textId="77777777" w:rsidR="00726630" w:rsidRPr="00B61054" w:rsidRDefault="00726630" w:rsidP="00E66E30">
      <w:pPr>
        <w:pStyle w:val="NoSpacing"/>
        <w:rPr>
          <w:rStyle w:val="StyleCambria"/>
          <w:rFonts w:ascii="Calibri Light" w:hAnsi="Calibri Light" w:cs="Calibri Light"/>
          <w:sz w:val="24"/>
        </w:rPr>
      </w:pPr>
      <w:r w:rsidRPr="00F945FF">
        <w:rPr>
          <w:rStyle w:val="StyleCambria"/>
          <w:rFonts w:ascii="Calibri Light" w:hAnsi="Calibri Light" w:cs="Calibri Light"/>
          <w:b/>
          <w:sz w:val="24"/>
          <w:szCs w:val="24"/>
        </w:rPr>
        <w:t>3303</w:t>
      </w:r>
      <w:r w:rsidRPr="006E178B">
        <w:rPr>
          <w:rStyle w:val="StyleCambria"/>
          <w:rFonts w:ascii="Calibri Light" w:hAnsi="Calibri Light" w:cs="Calibri Light"/>
          <w:sz w:val="28"/>
          <w:szCs w:val="28"/>
        </w:rPr>
        <w:t xml:space="preserve"> </w:t>
      </w:r>
      <w:r w:rsidRPr="00B61054">
        <w:rPr>
          <w:rStyle w:val="StyleCambria"/>
          <w:rFonts w:ascii="Calibri Light" w:hAnsi="Calibri Light" w:cs="Calibri Light"/>
          <w:sz w:val="24"/>
        </w:rPr>
        <w:t>–</w:t>
      </w:r>
      <w:r w:rsidR="00706476" w:rsidRPr="00B61054">
        <w:rPr>
          <w:rStyle w:val="StyleCambria"/>
          <w:rFonts w:ascii="Calibri Light" w:hAnsi="Calibri Light" w:cs="Calibri Light"/>
          <w:sz w:val="24"/>
        </w:rPr>
        <w:t xml:space="preserve"> access </w:t>
      </w:r>
      <w:r w:rsidRPr="00B61054">
        <w:rPr>
          <w:rStyle w:val="StyleCambria"/>
          <w:rFonts w:ascii="Calibri Light" w:hAnsi="Calibri Light" w:cs="Calibri Light"/>
          <w:sz w:val="24"/>
        </w:rPr>
        <w:t>to the fuel sheds</w:t>
      </w:r>
      <w:r w:rsidR="00E138DD">
        <w:rPr>
          <w:rStyle w:val="StyleCambria"/>
          <w:rFonts w:ascii="Calibri Light" w:hAnsi="Calibri Light" w:cs="Calibri Light"/>
          <w:sz w:val="24"/>
        </w:rPr>
        <w:t xml:space="preserve"> and sea containers</w:t>
      </w:r>
    </w:p>
    <w:p w14:paraId="56CEE836" w14:textId="77777777" w:rsidR="00E66E30" w:rsidRDefault="00E66E30" w:rsidP="00E66E30">
      <w:pPr>
        <w:pStyle w:val="NoSpacing"/>
        <w:rPr>
          <w:rStyle w:val="StyleCambria"/>
          <w:rFonts w:ascii="Calibri Light" w:hAnsi="Calibri Light" w:cs="Calibri Light"/>
          <w:sz w:val="24"/>
        </w:rPr>
      </w:pPr>
    </w:p>
    <w:p w14:paraId="5AAF4B10" w14:textId="77777777" w:rsidR="00E70DFD" w:rsidRPr="00B61054" w:rsidRDefault="00E70DFD" w:rsidP="00E66E30">
      <w:pPr>
        <w:pStyle w:val="NoSpacing"/>
        <w:rPr>
          <w:rStyle w:val="StyleCambria"/>
          <w:rFonts w:ascii="Calibri Light" w:hAnsi="Calibri Light" w:cs="Calibri Light"/>
          <w:sz w:val="24"/>
        </w:rPr>
      </w:pPr>
    </w:p>
    <w:p w14:paraId="11DF90CA" w14:textId="77777777" w:rsidR="00E138DD" w:rsidRPr="00E138DD" w:rsidRDefault="00E66E30" w:rsidP="00E66E30">
      <w:pPr>
        <w:pStyle w:val="NoSpacing"/>
        <w:rPr>
          <w:rFonts w:ascii="Calibri Light" w:hAnsi="Calibri Light" w:cs="Calibri Light"/>
          <w:b/>
          <w:sz w:val="24"/>
          <w:szCs w:val="24"/>
        </w:rPr>
      </w:pPr>
      <w:r w:rsidRPr="00E138DD">
        <w:rPr>
          <w:rFonts w:ascii="Calibri Light" w:hAnsi="Calibri Light" w:cs="Calibri Light"/>
          <w:b/>
          <w:sz w:val="24"/>
          <w:szCs w:val="24"/>
        </w:rPr>
        <w:t>Alarm Pads</w:t>
      </w:r>
      <w:r w:rsidR="005F156A" w:rsidRPr="00E138DD">
        <w:rPr>
          <w:rFonts w:ascii="Calibri Light" w:hAnsi="Calibri Light" w:cs="Calibri Light"/>
          <w:b/>
          <w:sz w:val="24"/>
          <w:szCs w:val="24"/>
        </w:rPr>
        <w:t xml:space="preserve"> </w:t>
      </w:r>
    </w:p>
    <w:p w14:paraId="48C23F0B" w14:textId="77777777" w:rsidR="00E66E30" w:rsidRPr="00B61054" w:rsidRDefault="00E138DD" w:rsidP="00E66E30">
      <w:pPr>
        <w:pStyle w:val="NoSpacing"/>
        <w:rPr>
          <w:rFonts w:ascii="Calibri Light" w:hAnsi="Calibri Light" w:cs="Calibri Light"/>
          <w:sz w:val="24"/>
          <w:szCs w:val="24"/>
        </w:rPr>
      </w:pPr>
      <w:r>
        <w:rPr>
          <w:rFonts w:ascii="Calibri Light" w:hAnsi="Calibri Light" w:cs="Calibri Light"/>
          <w:sz w:val="24"/>
          <w:szCs w:val="24"/>
        </w:rPr>
        <w:t>U</w:t>
      </w:r>
      <w:r w:rsidR="005F156A" w:rsidRPr="00B61054">
        <w:rPr>
          <w:rFonts w:ascii="Calibri Light" w:hAnsi="Calibri Light" w:cs="Calibri Light"/>
          <w:sz w:val="24"/>
          <w:szCs w:val="24"/>
        </w:rPr>
        <w:t xml:space="preserve">sed to activate and deactivate the alarm system.   </w:t>
      </w:r>
    </w:p>
    <w:p w14:paraId="5EF96289" w14:textId="77777777" w:rsidR="00D04C64" w:rsidRPr="00B61054" w:rsidRDefault="007067C1" w:rsidP="00A30A87">
      <w:pPr>
        <w:pStyle w:val="NoSpacing"/>
        <w:numPr>
          <w:ilvl w:val="0"/>
          <w:numId w:val="4"/>
        </w:numPr>
        <w:rPr>
          <w:rStyle w:val="StyleCambria"/>
          <w:rFonts w:ascii="Calibri Light" w:hAnsi="Calibri Light" w:cs="Calibri Light"/>
          <w:sz w:val="24"/>
        </w:rPr>
      </w:pPr>
      <w:r w:rsidRPr="00B61054">
        <w:rPr>
          <w:rStyle w:val="StyleCambria"/>
          <w:rFonts w:ascii="Calibri Light" w:hAnsi="Calibri Light" w:cs="Calibri Light"/>
          <w:sz w:val="24"/>
        </w:rPr>
        <w:t xml:space="preserve">Go </w:t>
      </w:r>
      <w:r w:rsidR="00D04C64" w:rsidRPr="00B61054">
        <w:rPr>
          <w:rStyle w:val="StyleCambria"/>
          <w:rFonts w:ascii="Calibri Light" w:hAnsi="Calibri Light" w:cs="Calibri Light"/>
          <w:sz w:val="24"/>
        </w:rPr>
        <w:t xml:space="preserve">to the nearest </w:t>
      </w:r>
      <w:r w:rsidR="00B05CB3" w:rsidRPr="00B61054">
        <w:rPr>
          <w:rStyle w:val="StyleCambria"/>
          <w:rFonts w:ascii="Calibri Light" w:hAnsi="Calibri Light" w:cs="Calibri Light"/>
          <w:sz w:val="24"/>
        </w:rPr>
        <w:t>keypad</w:t>
      </w:r>
      <w:r w:rsidRPr="00B61054">
        <w:rPr>
          <w:rStyle w:val="StyleCambria"/>
          <w:rFonts w:ascii="Calibri Light" w:hAnsi="Calibri Light" w:cs="Calibri Light"/>
          <w:sz w:val="24"/>
        </w:rPr>
        <w:t>, (no movement when setting it)</w:t>
      </w:r>
    </w:p>
    <w:p w14:paraId="2045FDEF" w14:textId="77777777" w:rsidR="00624A09" w:rsidRPr="00B61054" w:rsidRDefault="00D04C64" w:rsidP="00A30A87">
      <w:pPr>
        <w:pStyle w:val="NoSpacing"/>
        <w:numPr>
          <w:ilvl w:val="0"/>
          <w:numId w:val="3"/>
        </w:numPr>
        <w:rPr>
          <w:rStyle w:val="StyleCambria"/>
          <w:rFonts w:ascii="Calibri Light" w:hAnsi="Calibri Light" w:cs="Calibri Light"/>
          <w:sz w:val="24"/>
          <w:szCs w:val="24"/>
        </w:rPr>
      </w:pPr>
      <w:r w:rsidRPr="00B61054">
        <w:rPr>
          <w:rFonts w:ascii="Calibri Light" w:hAnsi="Calibri Light" w:cs="Calibri Light"/>
          <w:sz w:val="24"/>
          <w:szCs w:val="24"/>
        </w:rPr>
        <w:t>E</w:t>
      </w:r>
      <w:r w:rsidR="00E66E30" w:rsidRPr="00B61054">
        <w:rPr>
          <w:rFonts w:ascii="Calibri Light" w:hAnsi="Calibri Light" w:cs="Calibri Light"/>
          <w:sz w:val="24"/>
          <w:szCs w:val="24"/>
        </w:rPr>
        <w:t xml:space="preserve">nter your </w:t>
      </w:r>
      <w:r w:rsidR="00B61054" w:rsidRPr="00B61054">
        <w:rPr>
          <w:rFonts w:ascii="Calibri Light" w:hAnsi="Calibri Light" w:cs="Calibri Light"/>
          <w:sz w:val="24"/>
          <w:szCs w:val="24"/>
        </w:rPr>
        <w:t>4-digit</w:t>
      </w:r>
      <w:r w:rsidR="00E66E30" w:rsidRPr="00B61054">
        <w:rPr>
          <w:rFonts w:ascii="Calibri Light" w:hAnsi="Calibri Light" w:cs="Calibri Light"/>
          <w:sz w:val="24"/>
          <w:szCs w:val="24"/>
        </w:rPr>
        <w:t xml:space="preserve"> code</w:t>
      </w:r>
      <w:r w:rsidR="00E66E30" w:rsidRPr="00B61054">
        <w:rPr>
          <w:rStyle w:val="StyleCambria"/>
          <w:rFonts w:ascii="Calibri Light" w:hAnsi="Calibri Light" w:cs="Calibri Light"/>
          <w:sz w:val="24"/>
          <w:szCs w:val="24"/>
        </w:rPr>
        <w:t xml:space="preserve"> on the </w:t>
      </w:r>
      <w:r w:rsidR="00B05CB3" w:rsidRPr="00B61054">
        <w:rPr>
          <w:rStyle w:val="StyleCambria"/>
          <w:rFonts w:ascii="Calibri Light" w:hAnsi="Calibri Light" w:cs="Calibri Light"/>
          <w:sz w:val="24"/>
          <w:szCs w:val="24"/>
        </w:rPr>
        <w:t>keypad</w:t>
      </w:r>
      <w:r w:rsidR="007067C1" w:rsidRPr="00B61054">
        <w:rPr>
          <w:rStyle w:val="StyleCambria"/>
          <w:rFonts w:ascii="Calibri Light" w:hAnsi="Calibri Light" w:cs="Calibri Light"/>
          <w:sz w:val="24"/>
          <w:szCs w:val="24"/>
        </w:rPr>
        <w:t>, no</w:t>
      </w:r>
      <w:r w:rsidR="00E66E30" w:rsidRPr="00B61054">
        <w:rPr>
          <w:rStyle w:val="StyleCambria"/>
          <w:rFonts w:ascii="Calibri Light" w:hAnsi="Calibri Light" w:cs="Calibri Light"/>
          <w:sz w:val="24"/>
          <w:szCs w:val="24"/>
        </w:rPr>
        <w:t xml:space="preserve"> other buttons required</w:t>
      </w:r>
    </w:p>
    <w:p w14:paraId="382B7D56" w14:textId="77777777" w:rsidR="00E66E30" w:rsidRDefault="007067C1" w:rsidP="00A30A87">
      <w:pPr>
        <w:pStyle w:val="NoSpacing"/>
        <w:numPr>
          <w:ilvl w:val="0"/>
          <w:numId w:val="3"/>
        </w:numPr>
        <w:rPr>
          <w:rStyle w:val="StyleCambria"/>
          <w:rFonts w:ascii="Calibri Light" w:hAnsi="Calibri Light" w:cs="Calibri Light"/>
          <w:sz w:val="24"/>
        </w:rPr>
      </w:pPr>
      <w:r w:rsidRPr="00B61054">
        <w:rPr>
          <w:rStyle w:val="StyleCambria"/>
          <w:rFonts w:ascii="Calibri Light" w:hAnsi="Calibri Light" w:cs="Calibri Light"/>
          <w:sz w:val="24"/>
        </w:rPr>
        <w:t>Y</w:t>
      </w:r>
      <w:r w:rsidR="00E66E30" w:rsidRPr="00B61054">
        <w:rPr>
          <w:rStyle w:val="StyleCambria"/>
          <w:rFonts w:ascii="Calibri Light" w:hAnsi="Calibri Light" w:cs="Calibri Light"/>
          <w:sz w:val="24"/>
        </w:rPr>
        <w:t xml:space="preserve">ou will have </w:t>
      </w:r>
      <w:r w:rsidR="00464BF3" w:rsidRPr="00B61054">
        <w:rPr>
          <w:rStyle w:val="StyleCambria"/>
          <w:rFonts w:ascii="Calibri Light" w:hAnsi="Calibri Light" w:cs="Calibri Light"/>
          <w:sz w:val="24"/>
        </w:rPr>
        <w:t>2</w:t>
      </w:r>
      <w:r w:rsidR="00E66E30" w:rsidRPr="00B61054">
        <w:rPr>
          <w:rStyle w:val="StyleCambria"/>
          <w:rFonts w:ascii="Calibri Light" w:hAnsi="Calibri Light" w:cs="Calibri Light"/>
          <w:sz w:val="24"/>
        </w:rPr>
        <w:t xml:space="preserve"> min to get out of </w:t>
      </w:r>
      <w:r w:rsidR="00624A09" w:rsidRPr="00B61054">
        <w:rPr>
          <w:rStyle w:val="StyleCambria"/>
          <w:rFonts w:ascii="Calibri Light" w:hAnsi="Calibri Light" w:cs="Calibri Light"/>
          <w:sz w:val="24"/>
        </w:rPr>
        <w:t xml:space="preserve">a </w:t>
      </w:r>
      <w:r w:rsidR="00E66E30" w:rsidRPr="00B61054">
        <w:rPr>
          <w:rStyle w:val="StyleCambria"/>
          <w:rFonts w:ascii="Calibri Light" w:hAnsi="Calibri Light" w:cs="Calibri Light"/>
          <w:sz w:val="24"/>
        </w:rPr>
        <w:t>building</w:t>
      </w:r>
      <w:r w:rsidRPr="00B61054">
        <w:rPr>
          <w:rStyle w:val="StyleCambria"/>
          <w:rFonts w:ascii="Calibri Light" w:hAnsi="Calibri Light" w:cs="Calibri Light"/>
          <w:sz w:val="24"/>
        </w:rPr>
        <w:t>.</w:t>
      </w:r>
    </w:p>
    <w:p w14:paraId="777418F7" w14:textId="77777777" w:rsidR="006C33A6" w:rsidRPr="00B61054" w:rsidRDefault="006C33A6" w:rsidP="006C33A6">
      <w:pPr>
        <w:pStyle w:val="NoSpacing"/>
        <w:ind w:left="720"/>
        <w:rPr>
          <w:rStyle w:val="StyleCambria"/>
          <w:rFonts w:ascii="Calibri Light" w:hAnsi="Calibri Light" w:cs="Calibri Light"/>
          <w:sz w:val="24"/>
        </w:rPr>
      </w:pPr>
    </w:p>
    <w:p w14:paraId="3BEEBBEF" w14:textId="77777777" w:rsidR="00AD2301" w:rsidRPr="00B61054" w:rsidRDefault="00AD2301" w:rsidP="00AD2301">
      <w:pPr>
        <w:pStyle w:val="NoSpacing"/>
        <w:rPr>
          <w:rStyle w:val="StyleCambria"/>
          <w:rFonts w:ascii="Calibri Light" w:hAnsi="Calibri Light" w:cs="Calibri Light"/>
          <w:sz w:val="24"/>
        </w:rPr>
      </w:pPr>
    </w:p>
    <w:p w14:paraId="50AC9192" w14:textId="77777777" w:rsidR="00E66E30" w:rsidRPr="00842E0B" w:rsidRDefault="00E66E30" w:rsidP="00110939">
      <w:pPr>
        <w:pStyle w:val="NoSpacing"/>
        <w:rPr>
          <w:rFonts w:ascii="Calibri Light" w:hAnsi="Calibri Light" w:cs="Calibri Light"/>
          <w:b/>
          <w:sz w:val="24"/>
          <w:szCs w:val="24"/>
        </w:rPr>
      </w:pPr>
      <w:r w:rsidRPr="00842E0B">
        <w:rPr>
          <w:rFonts w:ascii="Calibri Light" w:hAnsi="Calibri Light" w:cs="Calibri Light"/>
          <w:b/>
          <w:sz w:val="24"/>
          <w:szCs w:val="24"/>
        </w:rPr>
        <w:t xml:space="preserve">If </w:t>
      </w:r>
      <w:r w:rsidR="00624A09" w:rsidRPr="00842E0B">
        <w:rPr>
          <w:rFonts w:ascii="Calibri Light" w:hAnsi="Calibri Light" w:cs="Calibri Light"/>
          <w:b/>
          <w:sz w:val="24"/>
          <w:szCs w:val="24"/>
        </w:rPr>
        <w:t>the</w:t>
      </w:r>
      <w:r w:rsidRPr="00842E0B">
        <w:rPr>
          <w:rFonts w:ascii="Calibri Light" w:hAnsi="Calibri Light" w:cs="Calibri Light"/>
          <w:b/>
          <w:sz w:val="24"/>
          <w:szCs w:val="24"/>
        </w:rPr>
        <w:t xml:space="preserve"> alarm goes off - immediately call</w:t>
      </w:r>
      <w:r w:rsidR="00110939" w:rsidRPr="00842E0B">
        <w:rPr>
          <w:rFonts w:ascii="Calibri Light" w:hAnsi="Calibri Light" w:cs="Calibri Light"/>
          <w:b/>
          <w:sz w:val="24"/>
          <w:szCs w:val="24"/>
        </w:rPr>
        <w:t xml:space="preserve"> </w:t>
      </w:r>
      <w:r w:rsidR="00464BF3" w:rsidRPr="00842E0B">
        <w:rPr>
          <w:rFonts w:ascii="Calibri Light" w:hAnsi="Calibri Light" w:cs="Calibri Light"/>
          <w:b/>
          <w:sz w:val="24"/>
          <w:szCs w:val="24"/>
        </w:rPr>
        <w:t xml:space="preserve">API </w:t>
      </w:r>
      <w:r w:rsidRPr="00842E0B">
        <w:rPr>
          <w:rFonts w:ascii="Calibri Light" w:hAnsi="Calibri Light" w:cs="Calibri Light"/>
          <w:b/>
          <w:sz w:val="24"/>
          <w:szCs w:val="24"/>
        </w:rPr>
        <w:t>@1-800</w:t>
      </w:r>
      <w:r w:rsidR="00464BF3" w:rsidRPr="00842E0B">
        <w:rPr>
          <w:rFonts w:ascii="Calibri Light" w:hAnsi="Calibri Light" w:cs="Calibri Light"/>
          <w:b/>
          <w:sz w:val="24"/>
          <w:szCs w:val="24"/>
        </w:rPr>
        <w:t>-268-6870</w:t>
      </w:r>
    </w:p>
    <w:p w14:paraId="07596E67" w14:textId="77777777" w:rsidR="00E70DFD" w:rsidRPr="00490B25" w:rsidRDefault="00E70DFD" w:rsidP="00E70DFD">
      <w:pPr>
        <w:spacing w:line="240" w:lineRule="auto"/>
        <w:ind w:left="720"/>
        <w:rPr>
          <w:rFonts w:asciiTheme="minorHAnsi" w:hAnsiTheme="minorHAnsi" w:cstheme="minorHAnsi"/>
          <w:szCs w:val="24"/>
        </w:rPr>
      </w:pPr>
    </w:p>
    <w:p w14:paraId="0CED092A" w14:textId="77777777" w:rsidR="00E66E30" w:rsidRPr="00490B25" w:rsidRDefault="00E66E30" w:rsidP="00EA06D7">
      <w:pPr>
        <w:spacing w:line="240" w:lineRule="auto"/>
        <w:jc w:val="both"/>
        <w:rPr>
          <w:rFonts w:asciiTheme="minorHAnsi" w:hAnsiTheme="minorHAnsi" w:cstheme="minorHAnsi"/>
          <w:szCs w:val="24"/>
        </w:rPr>
      </w:pPr>
      <w:r w:rsidRPr="00490B25">
        <w:rPr>
          <w:rFonts w:asciiTheme="minorHAnsi" w:hAnsiTheme="minorHAnsi" w:cstheme="minorHAnsi"/>
          <w:szCs w:val="24"/>
        </w:rPr>
        <w:t xml:space="preserve">Give them </w:t>
      </w:r>
      <w:r w:rsidR="00D04C64" w:rsidRPr="00490B25">
        <w:rPr>
          <w:rFonts w:asciiTheme="minorHAnsi" w:hAnsiTheme="minorHAnsi" w:cstheme="minorHAnsi"/>
          <w:szCs w:val="24"/>
        </w:rPr>
        <w:t>the</w:t>
      </w:r>
      <w:r w:rsidRPr="00490B25">
        <w:rPr>
          <w:rFonts w:asciiTheme="minorHAnsi" w:hAnsiTheme="minorHAnsi" w:cstheme="minorHAnsi"/>
          <w:szCs w:val="24"/>
        </w:rPr>
        <w:t xml:space="preserve"> Account No. (Posted on the sheet below the </w:t>
      </w:r>
      <w:r w:rsidR="00B65120" w:rsidRPr="00490B25">
        <w:rPr>
          <w:rFonts w:asciiTheme="minorHAnsi" w:hAnsiTheme="minorHAnsi" w:cstheme="minorHAnsi"/>
          <w:szCs w:val="24"/>
        </w:rPr>
        <w:t>keypad</w:t>
      </w:r>
      <w:r w:rsidRPr="00490B25">
        <w:rPr>
          <w:rFonts w:asciiTheme="minorHAnsi" w:hAnsiTheme="minorHAnsi" w:cstheme="minorHAnsi"/>
          <w:szCs w:val="24"/>
        </w:rPr>
        <w:t>)</w:t>
      </w:r>
    </w:p>
    <w:p w14:paraId="7C853605" w14:textId="77777777" w:rsidR="00E66E30" w:rsidRPr="00490B25" w:rsidRDefault="00E66E30" w:rsidP="00EA06D7">
      <w:pPr>
        <w:spacing w:line="240" w:lineRule="auto"/>
        <w:jc w:val="both"/>
        <w:rPr>
          <w:rFonts w:asciiTheme="minorHAnsi" w:hAnsiTheme="minorHAnsi" w:cstheme="minorHAnsi"/>
          <w:szCs w:val="24"/>
        </w:rPr>
      </w:pPr>
      <w:r w:rsidRPr="00490B25">
        <w:rPr>
          <w:rFonts w:asciiTheme="minorHAnsi" w:hAnsiTheme="minorHAnsi" w:cstheme="minorHAnsi"/>
          <w:szCs w:val="24"/>
        </w:rPr>
        <w:t xml:space="preserve">Your </w:t>
      </w:r>
      <w:r w:rsidR="00EA06D7" w:rsidRPr="00490B25">
        <w:rPr>
          <w:rFonts w:asciiTheme="minorHAnsi" w:hAnsiTheme="minorHAnsi" w:cstheme="minorHAnsi"/>
          <w:szCs w:val="24"/>
        </w:rPr>
        <w:t>name and y</w:t>
      </w:r>
      <w:r w:rsidRPr="00490B25">
        <w:rPr>
          <w:rFonts w:asciiTheme="minorHAnsi" w:hAnsiTheme="minorHAnsi" w:cstheme="minorHAnsi"/>
          <w:szCs w:val="24"/>
        </w:rPr>
        <w:t xml:space="preserve">our </w:t>
      </w:r>
      <w:r w:rsidR="00B61054" w:rsidRPr="00490B25">
        <w:rPr>
          <w:rFonts w:asciiTheme="minorHAnsi" w:hAnsiTheme="minorHAnsi" w:cstheme="minorHAnsi"/>
          <w:szCs w:val="24"/>
        </w:rPr>
        <w:t>4-digit</w:t>
      </w:r>
      <w:r w:rsidRPr="00490B25">
        <w:rPr>
          <w:rFonts w:asciiTheme="minorHAnsi" w:hAnsiTheme="minorHAnsi" w:cstheme="minorHAnsi"/>
          <w:szCs w:val="24"/>
        </w:rPr>
        <w:t xml:space="preserve"> code/password.  </w:t>
      </w:r>
      <w:r w:rsidR="00EA06D7" w:rsidRPr="00490B25">
        <w:rPr>
          <w:rFonts w:asciiTheme="minorHAnsi" w:hAnsiTheme="minorHAnsi" w:cstheme="minorHAnsi"/>
          <w:szCs w:val="24"/>
        </w:rPr>
        <w:t xml:space="preserve"> </w:t>
      </w:r>
    </w:p>
    <w:p w14:paraId="1D764CA3" w14:textId="1DBC0934" w:rsidR="00BD38A5" w:rsidRDefault="00BD38A5">
      <w:pPr>
        <w:spacing w:after="200"/>
      </w:pPr>
      <w:r>
        <w:br w:type="page"/>
      </w:r>
    </w:p>
    <w:p w14:paraId="42A627FC" w14:textId="0FC66C6D" w:rsidR="003A0581" w:rsidRPr="00FB53A0" w:rsidRDefault="003A0581" w:rsidP="00FD62D4">
      <w:pPr>
        <w:pStyle w:val="Heading1"/>
      </w:pPr>
      <w:bookmarkStart w:id="50" w:name="_Toc104980915"/>
      <w:r>
        <w:t>Administrative Requirements</w:t>
      </w:r>
      <w:bookmarkEnd w:id="50"/>
    </w:p>
    <w:p w14:paraId="7B58CC34" w14:textId="77777777" w:rsidR="003A0581" w:rsidRDefault="003A0581" w:rsidP="003A0581">
      <w:pPr>
        <w:pStyle w:val="BodyText"/>
        <w:rPr>
          <w:sz w:val="20"/>
        </w:rPr>
      </w:pPr>
      <w:r>
        <w:rPr>
          <w:noProof/>
        </w:rPr>
        <mc:AlternateContent>
          <mc:Choice Requires="wps">
            <w:drawing>
              <wp:anchor distT="0" distB="0" distL="0" distR="0" simplePos="0" relativeHeight="251793408" behindDoc="1" locked="0" layoutInCell="1" allowOverlap="1" wp14:anchorId="189EE90B" wp14:editId="235F121B">
                <wp:simplePos x="0" y="0"/>
                <wp:positionH relativeFrom="page">
                  <wp:posOffset>914400</wp:posOffset>
                </wp:positionH>
                <wp:positionV relativeFrom="paragraph">
                  <wp:posOffset>184150</wp:posOffset>
                </wp:positionV>
                <wp:extent cx="5981065" cy="1270"/>
                <wp:effectExtent l="9525" t="6350" r="10160" b="11430"/>
                <wp:wrapTopAndBottom/>
                <wp:docPr id="55" name="Freeform: 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522B8" id="Freeform: Shape 55" o:spid="_x0000_s1026" style="position:absolute;margin-left:1in;margin-top:14.5pt;width:470.95pt;height:.1pt;z-index:-25152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6AFF64AB" w14:textId="77777777" w:rsidR="00212763" w:rsidRPr="00490B25" w:rsidRDefault="00212763" w:rsidP="00D72499">
      <w:pPr>
        <w:autoSpaceDE w:val="0"/>
        <w:autoSpaceDN w:val="0"/>
        <w:adjustRightInd w:val="0"/>
        <w:spacing w:line="240" w:lineRule="auto"/>
        <w:rPr>
          <w:rFonts w:asciiTheme="minorHAnsi" w:hAnsiTheme="minorHAnsi" w:cstheme="minorHAnsi"/>
          <w:b/>
          <w:color w:val="000000"/>
          <w:szCs w:val="24"/>
        </w:rPr>
      </w:pPr>
    </w:p>
    <w:p w14:paraId="62C5E76F" w14:textId="77777777" w:rsidR="00FA2554" w:rsidRPr="00490B25" w:rsidRDefault="00FA2554" w:rsidP="00D72499">
      <w:pPr>
        <w:autoSpaceDE w:val="0"/>
        <w:autoSpaceDN w:val="0"/>
        <w:adjustRightInd w:val="0"/>
        <w:spacing w:line="240" w:lineRule="auto"/>
        <w:rPr>
          <w:rFonts w:asciiTheme="minorHAnsi" w:hAnsiTheme="minorHAnsi" w:cstheme="minorHAnsi"/>
          <w:color w:val="000000"/>
          <w:szCs w:val="24"/>
        </w:rPr>
      </w:pPr>
    </w:p>
    <w:p w14:paraId="5D4C7C24" w14:textId="77777777" w:rsidR="00212763" w:rsidRPr="00490B25" w:rsidRDefault="00B27636"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I</w:t>
      </w:r>
      <w:r w:rsidR="0050535C" w:rsidRPr="00490B25">
        <w:rPr>
          <w:rFonts w:asciiTheme="minorHAnsi" w:hAnsiTheme="minorHAnsi" w:cstheme="minorHAnsi"/>
          <w:color w:val="000000"/>
          <w:szCs w:val="24"/>
        </w:rPr>
        <w:t xml:space="preserve">t is </w:t>
      </w:r>
      <w:r w:rsidR="00CC157C" w:rsidRPr="00490B25">
        <w:rPr>
          <w:rFonts w:asciiTheme="minorHAnsi" w:hAnsiTheme="minorHAnsi" w:cstheme="minorHAnsi"/>
          <w:color w:val="000000"/>
          <w:szCs w:val="24"/>
        </w:rPr>
        <w:t xml:space="preserve">your </w:t>
      </w:r>
      <w:r w:rsidR="0050535C" w:rsidRPr="00490B25">
        <w:rPr>
          <w:rFonts w:asciiTheme="minorHAnsi" w:hAnsiTheme="minorHAnsi" w:cstheme="minorHAnsi"/>
          <w:color w:val="000000"/>
          <w:szCs w:val="24"/>
        </w:rPr>
        <w:t xml:space="preserve">responsibility to ensure that </w:t>
      </w:r>
      <w:r w:rsidR="00CC157C" w:rsidRPr="00490B25">
        <w:rPr>
          <w:rFonts w:asciiTheme="minorHAnsi" w:hAnsiTheme="minorHAnsi" w:cstheme="minorHAnsi"/>
          <w:color w:val="000000"/>
          <w:szCs w:val="24"/>
        </w:rPr>
        <w:t xml:space="preserve">all your finance and administration duties are completed in a timely matter.  </w:t>
      </w:r>
    </w:p>
    <w:p w14:paraId="5A4363B8" w14:textId="77777777" w:rsidR="009A0A0D" w:rsidRPr="00490B25" w:rsidRDefault="009A0A0D" w:rsidP="00D72499">
      <w:pPr>
        <w:autoSpaceDE w:val="0"/>
        <w:autoSpaceDN w:val="0"/>
        <w:adjustRightInd w:val="0"/>
        <w:spacing w:line="240" w:lineRule="auto"/>
        <w:rPr>
          <w:rFonts w:asciiTheme="minorHAnsi" w:hAnsiTheme="minorHAnsi" w:cstheme="minorHAnsi"/>
          <w:color w:val="000000"/>
          <w:szCs w:val="24"/>
        </w:rPr>
      </w:pPr>
    </w:p>
    <w:p w14:paraId="6655603C" w14:textId="798CDC6C" w:rsidR="003255D8" w:rsidRPr="00490B25" w:rsidRDefault="00417D55"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The F</w:t>
      </w:r>
      <w:r w:rsidR="00FA2554" w:rsidRPr="00490B25">
        <w:rPr>
          <w:rFonts w:asciiTheme="minorHAnsi" w:hAnsiTheme="minorHAnsi" w:cstheme="minorHAnsi"/>
          <w:color w:val="000000"/>
          <w:szCs w:val="24"/>
        </w:rPr>
        <w:t xml:space="preserve">inance and </w:t>
      </w:r>
      <w:r w:rsidRPr="00490B25">
        <w:rPr>
          <w:rFonts w:asciiTheme="minorHAnsi" w:hAnsiTheme="minorHAnsi" w:cstheme="minorHAnsi"/>
          <w:color w:val="000000"/>
          <w:szCs w:val="24"/>
        </w:rPr>
        <w:t>A</w:t>
      </w:r>
      <w:r w:rsidR="00FA2554" w:rsidRPr="00490B25">
        <w:rPr>
          <w:rFonts w:asciiTheme="minorHAnsi" w:hAnsiTheme="minorHAnsi" w:cstheme="minorHAnsi"/>
          <w:color w:val="000000"/>
          <w:szCs w:val="24"/>
        </w:rPr>
        <w:t>dministration</w:t>
      </w:r>
      <w:r w:rsidRPr="00490B25">
        <w:rPr>
          <w:rFonts w:asciiTheme="minorHAnsi" w:hAnsiTheme="minorHAnsi" w:cstheme="minorHAnsi"/>
          <w:color w:val="000000"/>
          <w:szCs w:val="24"/>
        </w:rPr>
        <w:t xml:space="preserve"> manual commonly referred to as the “Green Book” is available</w:t>
      </w:r>
      <w:r w:rsidR="000E1E85" w:rsidRPr="00490B25">
        <w:rPr>
          <w:rFonts w:asciiTheme="minorHAnsi" w:hAnsiTheme="minorHAnsi" w:cstheme="minorHAnsi"/>
          <w:color w:val="000000"/>
          <w:szCs w:val="24"/>
        </w:rPr>
        <w:t>.</w:t>
      </w:r>
    </w:p>
    <w:p w14:paraId="7459C831" w14:textId="77777777" w:rsidR="00EB6216" w:rsidRPr="00490B25" w:rsidRDefault="00EB6216" w:rsidP="00D72499">
      <w:pPr>
        <w:autoSpaceDE w:val="0"/>
        <w:autoSpaceDN w:val="0"/>
        <w:adjustRightInd w:val="0"/>
        <w:spacing w:line="240" w:lineRule="auto"/>
        <w:rPr>
          <w:rFonts w:asciiTheme="minorHAnsi" w:hAnsiTheme="minorHAnsi" w:cstheme="minorHAnsi"/>
          <w:color w:val="000000"/>
          <w:szCs w:val="24"/>
        </w:rPr>
      </w:pPr>
    </w:p>
    <w:p w14:paraId="3361FD4F" w14:textId="77777777" w:rsidR="00417D55" w:rsidRPr="00490B25" w:rsidRDefault="00DB141F"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A few c</w:t>
      </w:r>
      <w:r w:rsidR="003255D8" w:rsidRPr="00490B25">
        <w:rPr>
          <w:rFonts w:asciiTheme="minorHAnsi" w:hAnsiTheme="minorHAnsi" w:cstheme="minorHAnsi"/>
          <w:color w:val="000000"/>
          <w:szCs w:val="24"/>
        </w:rPr>
        <w:t>ommon Forms/Reports</w:t>
      </w:r>
    </w:p>
    <w:p w14:paraId="513F7CC4" w14:textId="77777777" w:rsidR="00417D55" w:rsidRPr="00490B25" w:rsidRDefault="00417D55" w:rsidP="00D72499">
      <w:pPr>
        <w:autoSpaceDE w:val="0"/>
        <w:autoSpaceDN w:val="0"/>
        <w:adjustRightInd w:val="0"/>
        <w:spacing w:line="240" w:lineRule="auto"/>
        <w:rPr>
          <w:rFonts w:asciiTheme="minorHAnsi" w:hAnsiTheme="minorHAnsi" w:cstheme="minorHAnsi"/>
          <w:color w:val="000000"/>
          <w:szCs w:val="24"/>
          <w:u w:val="single"/>
        </w:rPr>
      </w:pPr>
    </w:p>
    <w:p w14:paraId="6B762635" w14:textId="77777777" w:rsidR="00C06E71" w:rsidRPr="00D752BA" w:rsidRDefault="00C06E71" w:rsidP="00A30A87">
      <w:pPr>
        <w:pStyle w:val="ListParagraph"/>
        <w:numPr>
          <w:ilvl w:val="0"/>
          <w:numId w:val="1"/>
        </w:numPr>
        <w:autoSpaceDE w:val="0"/>
        <w:autoSpaceDN w:val="0"/>
        <w:adjustRightInd w:val="0"/>
        <w:spacing w:line="240" w:lineRule="auto"/>
        <w:rPr>
          <w:rFonts w:ascii="Calibri Light" w:hAnsi="Calibri Light" w:cs="Calibri Light"/>
          <w:b/>
          <w:color w:val="000000"/>
          <w:szCs w:val="24"/>
        </w:rPr>
      </w:pPr>
      <w:r w:rsidRPr="00D752BA">
        <w:rPr>
          <w:rFonts w:ascii="Calibri Light" w:hAnsi="Calibri Light" w:cs="Calibri Light"/>
          <w:color w:val="000000"/>
          <w:szCs w:val="24"/>
        </w:rPr>
        <w:t>Field Safety Plans</w:t>
      </w:r>
    </w:p>
    <w:p w14:paraId="2EA4BD6F" w14:textId="21C8141E" w:rsidR="00CC157C" w:rsidRDefault="00CC157C" w:rsidP="00A30A87">
      <w:pPr>
        <w:pStyle w:val="ListParagraph"/>
        <w:numPr>
          <w:ilvl w:val="0"/>
          <w:numId w:val="1"/>
        </w:numPr>
        <w:autoSpaceDE w:val="0"/>
        <w:autoSpaceDN w:val="0"/>
        <w:adjustRightInd w:val="0"/>
        <w:spacing w:line="240" w:lineRule="auto"/>
        <w:rPr>
          <w:rFonts w:ascii="Calibri Light" w:hAnsi="Calibri Light" w:cs="Calibri Light"/>
          <w:color w:val="000000"/>
          <w:szCs w:val="24"/>
        </w:rPr>
      </w:pPr>
      <w:r w:rsidRPr="00D752BA">
        <w:rPr>
          <w:rFonts w:ascii="Calibri Light" w:hAnsi="Calibri Light" w:cs="Calibri Light"/>
          <w:color w:val="000000"/>
          <w:szCs w:val="24"/>
        </w:rPr>
        <w:t xml:space="preserve">Daily Time </w:t>
      </w:r>
      <w:r w:rsidR="00E36C4E" w:rsidRPr="00D752BA">
        <w:rPr>
          <w:rFonts w:ascii="Calibri Light" w:hAnsi="Calibri Light" w:cs="Calibri Light"/>
          <w:color w:val="000000"/>
          <w:szCs w:val="24"/>
        </w:rPr>
        <w:t>Report</w:t>
      </w:r>
      <w:r w:rsidR="003622DD" w:rsidRPr="00D752BA">
        <w:rPr>
          <w:rFonts w:ascii="Calibri Light" w:hAnsi="Calibri Light" w:cs="Calibri Light"/>
          <w:color w:val="000000"/>
          <w:szCs w:val="24"/>
        </w:rPr>
        <w:t>s</w:t>
      </w:r>
      <w:r w:rsidR="00E36C4E" w:rsidRPr="00D752BA">
        <w:rPr>
          <w:rFonts w:ascii="Calibri Light" w:hAnsi="Calibri Light" w:cs="Calibri Light"/>
          <w:color w:val="000000"/>
          <w:szCs w:val="24"/>
        </w:rPr>
        <w:t xml:space="preserve"> </w:t>
      </w:r>
      <w:r w:rsidRPr="00D752BA">
        <w:rPr>
          <w:rFonts w:ascii="Calibri Light" w:hAnsi="Calibri Light" w:cs="Calibri Light"/>
          <w:color w:val="000000"/>
          <w:szCs w:val="24"/>
        </w:rPr>
        <w:t xml:space="preserve"> </w:t>
      </w:r>
    </w:p>
    <w:p w14:paraId="010420AC" w14:textId="77777777" w:rsidR="00DB141F" w:rsidRPr="00D752BA" w:rsidRDefault="00DB141F" w:rsidP="00A30A87">
      <w:pPr>
        <w:pStyle w:val="ListParagraph"/>
        <w:numPr>
          <w:ilvl w:val="0"/>
          <w:numId w:val="1"/>
        </w:numPr>
        <w:autoSpaceDE w:val="0"/>
        <w:autoSpaceDN w:val="0"/>
        <w:adjustRightInd w:val="0"/>
        <w:spacing w:line="240" w:lineRule="auto"/>
        <w:rPr>
          <w:rFonts w:ascii="Calibri Light" w:hAnsi="Calibri Light" w:cs="Calibri Light"/>
          <w:color w:val="000000"/>
          <w:szCs w:val="24"/>
        </w:rPr>
      </w:pPr>
      <w:r>
        <w:rPr>
          <w:rFonts w:ascii="Calibri Light" w:hAnsi="Calibri Light" w:cs="Calibri Light"/>
          <w:color w:val="000000"/>
          <w:szCs w:val="24"/>
        </w:rPr>
        <w:t xml:space="preserve">Contractor Performance Evaluation </w:t>
      </w:r>
    </w:p>
    <w:p w14:paraId="166615B1" w14:textId="486592DE" w:rsidR="00E36C4E" w:rsidRDefault="000833B9" w:rsidP="00A30A87">
      <w:pPr>
        <w:pStyle w:val="ListParagraph"/>
        <w:numPr>
          <w:ilvl w:val="0"/>
          <w:numId w:val="1"/>
        </w:numPr>
        <w:autoSpaceDE w:val="0"/>
        <w:autoSpaceDN w:val="0"/>
        <w:adjustRightInd w:val="0"/>
        <w:spacing w:line="240" w:lineRule="auto"/>
        <w:rPr>
          <w:rFonts w:ascii="Calibri Light" w:hAnsi="Calibri Light" w:cs="Calibri Light"/>
          <w:color w:val="000000"/>
          <w:szCs w:val="24"/>
        </w:rPr>
      </w:pPr>
      <w:r w:rsidRPr="00D752BA">
        <w:rPr>
          <w:rFonts w:ascii="Calibri Light" w:hAnsi="Calibri Light" w:cs="Calibri Light"/>
          <w:color w:val="000000"/>
          <w:szCs w:val="24"/>
        </w:rPr>
        <w:t xml:space="preserve">Contractors </w:t>
      </w:r>
      <w:r w:rsidR="00E36C4E" w:rsidRPr="00D752BA">
        <w:rPr>
          <w:rFonts w:ascii="Calibri Light" w:hAnsi="Calibri Light" w:cs="Calibri Light"/>
          <w:color w:val="000000"/>
          <w:szCs w:val="24"/>
        </w:rPr>
        <w:t>Daily Time Report</w:t>
      </w:r>
      <w:r w:rsidRPr="00D752BA">
        <w:rPr>
          <w:rFonts w:ascii="Calibri Light" w:hAnsi="Calibri Light" w:cs="Calibri Light"/>
          <w:color w:val="000000"/>
          <w:szCs w:val="24"/>
        </w:rPr>
        <w:t>s</w:t>
      </w:r>
      <w:r w:rsidR="00E36C4E" w:rsidRPr="00D752BA">
        <w:rPr>
          <w:rFonts w:ascii="Calibri Light" w:hAnsi="Calibri Light" w:cs="Calibri Light"/>
          <w:color w:val="000000"/>
          <w:szCs w:val="24"/>
        </w:rPr>
        <w:t xml:space="preserve"> </w:t>
      </w:r>
    </w:p>
    <w:p w14:paraId="655AEB69" w14:textId="77777777" w:rsidR="006939E0" w:rsidRDefault="006939E0" w:rsidP="00A30A87">
      <w:pPr>
        <w:pStyle w:val="ListParagraph"/>
        <w:numPr>
          <w:ilvl w:val="0"/>
          <w:numId w:val="1"/>
        </w:numPr>
        <w:autoSpaceDE w:val="0"/>
        <w:autoSpaceDN w:val="0"/>
        <w:adjustRightInd w:val="0"/>
        <w:spacing w:line="240" w:lineRule="auto"/>
        <w:rPr>
          <w:rFonts w:ascii="Calibri Light" w:hAnsi="Calibri Light" w:cs="Calibri Light"/>
          <w:color w:val="000000"/>
          <w:szCs w:val="24"/>
        </w:rPr>
      </w:pPr>
      <w:r>
        <w:rPr>
          <w:rFonts w:ascii="Calibri Light" w:hAnsi="Calibri Light" w:cs="Calibri Light"/>
          <w:color w:val="000000"/>
          <w:szCs w:val="24"/>
        </w:rPr>
        <w:t>Incident Reviews</w:t>
      </w:r>
      <w:r w:rsidR="0052739A">
        <w:rPr>
          <w:rFonts w:ascii="Calibri Light" w:hAnsi="Calibri Light" w:cs="Calibri Light"/>
          <w:color w:val="000000"/>
          <w:szCs w:val="24"/>
        </w:rPr>
        <w:t xml:space="preserve"> </w:t>
      </w:r>
    </w:p>
    <w:p w14:paraId="6C0604C1" w14:textId="77777777" w:rsidR="001906D0" w:rsidRDefault="00EB2B5B" w:rsidP="00A30A87">
      <w:pPr>
        <w:pStyle w:val="ListParagraph"/>
        <w:numPr>
          <w:ilvl w:val="0"/>
          <w:numId w:val="1"/>
        </w:numPr>
        <w:autoSpaceDE w:val="0"/>
        <w:autoSpaceDN w:val="0"/>
        <w:adjustRightInd w:val="0"/>
        <w:spacing w:line="240" w:lineRule="auto"/>
        <w:rPr>
          <w:rFonts w:ascii="Calibri Light" w:hAnsi="Calibri Light" w:cs="Calibri Light"/>
          <w:color w:val="000000"/>
          <w:szCs w:val="24"/>
        </w:rPr>
      </w:pPr>
      <w:r>
        <w:rPr>
          <w:rFonts w:ascii="Calibri Light" w:hAnsi="Calibri Light" w:cs="Calibri Light"/>
          <w:color w:val="000000"/>
          <w:szCs w:val="24"/>
        </w:rPr>
        <w:t>WorkSafeBC Forms</w:t>
      </w:r>
      <w:r w:rsidR="0014020C">
        <w:rPr>
          <w:rFonts w:ascii="Calibri Light" w:hAnsi="Calibri Light" w:cs="Calibri Light"/>
          <w:color w:val="000000"/>
          <w:szCs w:val="24"/>
        </w:rPr>
        <w:t xml:space="preserve"> (FS322A, Form 7</w:t>
      </w:r>
      <w:r w:rsidR="004B634C">
        <w:rPr>
          <w:rFonts w:ascii="Calibri Light" w:hAnsi="Calibri Light" w:cs="Calibri Light"/>
          <w:color w:val="000000"/>
          <w:szCs w:val="24"/>
        </w:rPr>
        <w:t>)</w:t>
      </w:r>
    </w:p>
    <w:p w14:paraId="3DF14DF5" w14:textId="77777777" w:rsidR="001906D0" w:rsidRDefault="001906D0" w:rsidP="00A30A87">
      <w:pPr>
        <w:pStyle w:val="NoSpacing"/>
        <w:numPr>
          <w:ilvl w:val="0"/>
          <w:numId w:val="1"/>
        </w:numPr>
        <w:rPr>
          <w:rFonts w:ascii="Calibri Light" w:hAnsi="Calibri Light" w:cs="Calibri Light"/>
          <w:sz w:val="24"/>
          <w:szCs w:val="24"/>
        </w:rPr>
      </w:pPr>
      <w:r w:rsidRPr="001906D0">
        <w:rPr>
          <w:rFonts w:ascii="Calibri Light" w:hAnsi="Calibri Light" w:cs="Calibri Light"/>
          <w:sz w:val="24"/>
          <w:szCs w:val="24"/>
        </w:rPr>
        <w:t>Passenger and Cargo Calculator (PACC)</w:t>
      </w:r>
    </w:p>
    <w:p w14:paraId="14866201" w14:textId="77777777" w:rsidR="0014020C" w:rsidRDefault="004B634C" w:rsidP="00A30A87">
      <w:pPr>
        <w:pStyle w:val="NoSpacing"/>
        <w:numPr>
          <w:ilvl w:val="0"/>
          <w:numId w:val="1"/>
        </w:numPr>
        <w:rPr>
          <w:rFonts w:ascii="Calibri Light" w:hAnsi="Calibri Light" w:cs="Calibri Light"/>
          <w:sz w:val="24"/>
          <w:szCs w:val="24"/>
        </w:rPr>
      </w:pPr>
      <w:r>
        <w:rPr>
          <w:rFonts w:ascii="Calibri Light" w:hAnsi="Calibri Light" w:cs="Calibri Light"/>
          <w:sz w:val="24"/>
          <w:szCs w:val="24"/>
        </w:rPr>
        <w:t>iExpense &amp; Travel Voucher</w:t>
      </w:r>
    </w:p>
    <w:p w14:paraId="026A7771" w14:textId="2B71F98F" w:rsidR="00610234" w:rsidRDefault="00610234" w:rsidP="00A30A87">
      <w:pPr>
        <w:pStyle w:val="NoSpacing"/>
        <w:numPr>
          <w:ilvl w:val="0"/>
          <w:numId w:val="1"/>
        </w:numPr>
        <w:rPr>
          <w:rFonts w:ascii="Calibri Light" w:hAnsi="Calibri Light" w:cs="Calibri Light"/>
          <w:sz w:val="24"/>
          <w:szCs w:val="24"/>
        </w:rPr>
      </w:pPr>
      <w:r>
        <w:rPr>
          <w:rFonts w:ascii="Calibri Light" w:hAnsi="Calibri Light" w:cs="Calibri Light"/>
          <w:sz w:val="24"/>
          <w:szCs w:val="24"/>
        </w:rPr>
        <w:t>Daily Estimated Costs reported to the office (DEC’s)</w:t>
      </w:r>
    </w:p>
    <w:p w14:paraId="4E7F9D05" w14:textId="4933B909" w:rsidR="00FC7AF0" w:rsidRPr="001906D0" w:rsidRDefault="00A64BB0" w:rsidP="00A30A87">
      <w:pPr>
        <w:pStyle w:val="NoSpacing"/>
        <w:numPr>
          <w:ilvl w:val="0"/>
          <w:numId w:val="1"/>
        </w:numPr>
        <w:rPr>
          <w:rFonts w:ascii="Calibri Light" w:hAnsi="Calibri Light" w:cs="Calibri Light"/>
          <w:sz w:val="24"/>
          <w:szCs w:val="24"/>
        </w:rPr>
      </w:pPr>
      <w:r>
        <w:rPr>
          <w:rFonts w:ascii="Calibri Light" w:hAnsi="Calibri Light" w:cs="Calibri Light"/>
          <w:sz w:val="24"/>
          <w:szCs w:val="24"/>
        </w:rPr>
        <w:t>Field Fire Report Notebook</w:t>
      </w:r>
    </w:p>
    <w:p w14:paraId="4974CA92" w14:textId="77777777" w:rsidR="00037970" w:rsidRPr="00490B25" w:rsidRDefault="00037970" w:rsidP="00D72499">
      <w:pPr>
        <w:autoSpaceDE w:val="0"/>
        <w:autoSpaceDN w:val="0"/>
        <w:adjustRightInd w:val="0"/>
        <w:spacing w:line="240" w:lineRule="auto"/>
        <w:rPr>
          <w:rFonts w:asciiTheme="minorHAnsi" w:hAnsiTheme="minorHAnsi" w:cstheme="minorHAnsi"/>
          <w:color w:val="000000"/>
          <w:szCs w:val="24"/>
        </w:rPr>
      </w:pPr>
    </w:p>
    <w:p w14:paraId="208C1670" w14:textId="77777777" w:rsidR="00037970" w:rsidRPr="00490B25" w:rsidRDefault="00037970" w:rsidP="00D72499">
      <w:pPr>
        <w:autoSpaceDE w:val="0"/>
        <w:autoSpaceDN w:val="0"/>
        <w:adjustRightInd w:val="0"/>
        <w:spacing w:line="240" w:lineRule="auto"/>
        <w:rPr>
          <w:rFonts w:asciiTheme="minorHAnsi" w:hAnsiTheme="minorHAnsi" w:cstheme="minorHAnsi"/>
          <w:color w:val="000000"/>
          <w:szCs w:val="24"/>
        </w:rPr>
      </w:pPr>
    </w:p>
    <w:p w14:paraId="39459789" w14:textId="0B334D82" w:rsidR="00037970" w:rsidRPr="00490B25" w:rsidRDefault="007F3BA2"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BC Wildfire Service </w:t>
      </w:r>
      <w:r w:rsidR="00D0664B" w:rsidRPr="00490B25">
        <w:rPr>
          <w:rFonts w:asciiTheme="minorHAnsi" w:hAnsiTheme="minorHAnsi" w:cstheme="minorHAnsi"/>
          <w:color w:val="000000"/>
          <w:szCs w:val="24"/>
        </w:rPr>
        <w:t xml:space="preserve">Safety </w:t>
      </w:r>
      <w:r w:rsidR="00CD3BA0" w:rsidRPr="00490B25">
        <w:rPr>
          <w:rFonts w:asciiTheme="minorHAnsi" w:hAnsiTheme="minorHAnsi" w:cstheme="minorHAnsi"/>
          <w:color w:val="000000"/>
          <w:szCs w:val="24"/>
        </w:rPr>
        <w:t xml:space="preserve">Incident </w:t>
      </w:r>
      <w:r w:rsidR="00FF5251" w:rsidRPr="00490B25">
        <w:rPr>
          <w:rFonts w:asciiTheme="minorHAnsi" w:hAnsiTheme="minorHAnsi" w:cstheme="minorHAnsi"/>
          <w:color w:val="000000"/>
          <w:szCs w:val="24"/>
        </w:rPr>
        <w:t>Report</w:t>
      </w:r>
      <w:r w:rsidR="00D04514" w:rsidRPr="00490B25">
        <w:rPr>
          <w:rFonts w:asciiTheme="minorHAnsi" w:hAnsiTheme="minorHAnsi" w:cstheme="minorHAnsi"/>
          <w:color w:val="000000"/>
          <w:szCs w:val="24"/>
        </w:rPr>
        <w:t xml:space="preserve"> </w:t>
      </w:r>
      <w:r w:rsidR="00CD3BA0" w:rsidRPr="00490B25">
        <w:rPr>
          <w:rFonts w:asciiTheme="minorHAnsi" w:hAnsiTheme="minorHAnsi" w:cstheme="minorHAnsi"/>
          <w:color w:val="000000"/>
          <w:szCs w:val="24"/>
        </w:rPr>
        <w:t xml:space="preserve">is required for all incidents </w:t>
      </w:r>
    </w:p>
    <w:p w14:paraId="3DD33C3C" w14:textId="77777777" w:rsidR="00CE5DFF" w:rsidRPr="00490B25" w:rsidRDefault="00CE5DFF" w:rsidP="00D72499">
      <w:pPr>
        <w:autoSpaceDE w:val="0"/>
        <w:autoSpaceDN w:val="0"/>
        <w:adjustRightInd w:val="0"/>
        <w:spacing w:line="240" w:lineRule="auto"/>
        <w:rPr>
          <w:rFonts w:asciiTheme="minorHAnsi" w:hAnsiTheme="minorHAnsi" w:cstheme="minorHAnsi"/>
          <w:color w:val="000000"/>
          <w:szCs w:val="24"/>
        </w:rPr>
      </w:pPr>
    </w:p>
    <w:p w14:paraId="227822AF" w14:textId="77777777" w:rsidR="00CD3BA0" w:rsidRPr="00490B25" w:rsidRDefault="00D0664B" w:rsidP="00D72499">
      <w:pPr>
        <w:autoSpaceDE w:val="0"/>
        <w:autoSpaceDN w:val="0"/>
        <w:adjustRightInd w:val="0"/>
        <w:spacing w:line="240" w:lineRule="auto"/>
        <w:rPr>
          <w:rFonts w:asciiTheme="minorHAnsi" w:hAnsiTheme="minorHAnsi" w:cstheme="minorHAnsi"/>
          <w:color w:val="333333"/>
          <w:szCs w:val="24"/>
          <w:lang w:val="en-US"/>
        </w:rPr>
      </w:pPr>
      <w:r w:rsidRPr="00490B25">
        <w:rPr>
          <w:rFonts w:asciiTheme="minorHAnsi" w:hAnsiTheme="minorHAnsi" w:cstheme="minorHAnsi"/>
          <w:color w:val="333333"/>
          <w:szCs w:val="24"/>
          <w:lang w:val="en-US"/>
        </w:rPr>
        <w:t xml:space="preserve">This is a document used to report, </w:t>
      </w:r>
      <w:r w:rsidR="000E1E85" w:rsidRPr="00490B25">
        <w:rPr>
          <w:rFonts w:asciiTheme="minorHAnsi" w:hAnsiTheme="minorHAnsi" w:cstheme="minorHAnsi"/>
          <w:color w:val="333333"/>
          <w:szCs w:val="24"/>
          <w:lang w:val="en-US"/>
        </w:rPr>
        <w:t>investigate,</w:t>
      </w:r>
      <w:r w:rsidRPr="00490B25">
        <w:rPr>
          <w:rFonts w:asciiTheme="minorHAnsi" w:hAnsiTheme="minorHAnsi" w:cstheme="minorHAnsi"/>
          <w:color w:val="333333"/>
          <w:szCs w:val="24"/>
          <w:lang w:val="en-US"/>
        </w:rPr>
        <w:t xml:space="preserve"> and track any safety incident or accident that occurs in any BC Wildfire Service operation</w:t>
      </w:r>
      <w:r w:rsidR="00D51F42" w:rsidRPr="00490B25">
        <w:rPr>
          <w:rFonts w:asciiTheme="minorHAnsi" w:hAnsiTheme="minorHAnsi" w:cstheme="minorHAnsi"/>
          <w:color w:val="333333"/>
          <w:szCs w:val="24"/>
          <w:lang w:val="en-US"/>
        </w:rPr>
        <w:t>s</w:t>
      </w:r>
      <w:r w:rsidRPr="00490B25">
        <w:rPr>
          <w:rFonts w:asciiTheme="minorHAnsi" w:hAnsiTheme="minorHAnsi" w:cstheme="minorHAnsi"/>
          <w:color w:val="333333"/>
          <w:szCs w:val="24"/>
          <w:lang w:val="en-US"/>
        </w:rPr>
        <w:t>.</w:t>
      </w:r>
      <w:r w:rsidR="00CD3BA0" w:rsidRPr="00490B25">
        <w:rPr>
          <w:rFonts w:asciiTheme="minorHAnsi" w:hAnsiTheme="minorHAnsi" w:cstheme="minorHAnsi"/>
          <w:color w:val="333333"/>
          <w:szCs w:val="24"/>
          <w:lang w:val="en-US"/>
        </w:rPr>
        <w:t xml:space="preserve"> </w:t>
      </w:r>
    </w:p>
    <w:p w14:paraId="46BDB9A2" w14:textId="5255039B" w:rsidR="00037970" w:rsidRPr="00490B25" w:rsidRDefault="00CD3BA0"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333333"/>
          <w:szCs w:val="24"/>
          <w:lang w:val="en-US"/>
        </w:rPr>
        <w:t xml:space="preserve"> </w:t>
      </w:r>
      <w:r w:rsidRPr="00490B25">
        <w:rPr>
          <w:rFonts w:asciiTheme="minorHAnsi" w:hAnsiTheme="minorHAnsi" w:cstheme="minorHAnsi"/>
          <w:i/>
          <w:iCs/>
          <w:color w:val="333333"/>
          <w:szCs w:val="24"/>
          <w:lang w:val="en-US"/>
        </w:rPr>
        <w:t>Refer to BC Wildfire Service Incident Reporting and Investigation Instructions.</w:t>
      </w:r>
    </w:p>
    <w:p w14:paraId="77875949" w14:textId="327FB7C9" w:rsidR="00FF5251" w:rsidRPr="00490B25" w:rsidRDefault="00FF5251" w:rsidP="00490B25"/>
    <w:p w14:paraId="68BA68D8" w14:textId="50D4D85B" w:rsidR="00BD38A5" w:rsidRDefault="00BD38A5">
      <w:pPr>
        <w:spacing w:after="200"/>
      </w:pPr>
      <w:r>
        <w:br w:type="page"/>
      </w:r>
    </w:p>
    <w:p w14:paraId="00E85ABE" w14:textId="7DC3A2EF" w:rsidR="003A0581" w:rsidRPr="00FB53A0" w:rsidRDefault="003A0581" w:rsidP="00FD62D4">
      <w:pPr>
        <w:pStyle w:val="Heading1"/>
      </w:pPr>
      <w:bookmarkStart w:id="51" w:name="_Toc104980916"/>
      <w:r>
        <w:t>Vehicle Safety</w:t>
      </w:r>
      <w:bookmarkEnd w:id="51"/>
    </w:p>
    <w:p w14:paraId="6CEDD282" w14:textId="77777777" w:rsidR="003A0581" w:rsidRDefault="003A0581" w:rsidP="003A0581">
      <w:pPr>
        <w:pStyle w:val="BodyText"/>
        <w:rPr>
          <w:sz w:val="20"/>
        </w:rPr>
      </w:pPr>
      <w:r>
        <w:rPr>
          <w:noProof/>
        </w:rPr>
        <mc:AlternateContent>
          <mc:Choice Requires="wps">
            <w:drawing>
              <wp:anchor distT="0" distB="0" distL="0" distR="0" simplePos="0" relativeHeight="251795456" behindDoc="1" locked="0" layoutInCell="1" allowOverlap="1" wp14:anchorId="7AB1BADD" wp14:editId="0F5A9C69">
                <wp:simplePos x="0" y="0"/>
                <wp:positionH relativeFrom="page">
                  <wp:posOffset>914400</wp:posOffset>
                </wp:positionH>
                <wp:positionV relativeFrom="paragraph">
                  <wp:posOffset>184150</wp:posOffset>
                </wp:positionV>
                <wp:extent cx="5981065" cy="1270"/>
                <wp:effectExtent l="9525" t="6350" r="10160" b="11430"/>
                <wp:wrapTopAndBottom/>
                <wp:docPr id="56" name="Freeform: 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60817" id="Freeform: Shape 56" o:spid="_x0000_s1026" style="position:absolute;margin-left:1in;margin-top:14.5pt;width:470.95pt;height:.1pt;z-index:-25152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3D9D53CA" w14:textId="57A44625" w:rsidR="003A0581" w:rsidRPr="00490B25" w:rsidRDefault="003A0581" w:rsidP="00D72499">
      <w:pPr>
        <w:autoSpaceDE w:val="0"/>
        <w:autoSpaceDN w:val="0"/>
        <w:adjustRightInd w:val="0"/>
        <w:spacing w:line="240" w:lineRule="auto"/>
        <w:rPr>
          <w:rFonts w:asciiTheme="minorHAnsi" w:hAnsiTheme="minorHAnsi" w:cstheme="minorHAnsi"/>
          <w:color w:val="000000"/>
          <w:szCs w:val="24"/>
        </w:rPr>
      </w:pPr>
    </w:p>
    <w:p w14:paraId="4E7873B9" w14:textId="140DF528" w:rsidR="00D40CB2" w:rsidRPr="00490B25" w:rsidRDefault="001E2933"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If you are</w:t>
      </w:r>
      <w:r w:rsidR="00B27636" w:rsidRPr="00490B25">
        <w:rPr>
          <w:rFonts w:asciiTheme="minorHAnsi" w:hAnsiTheme="minorHAnsi" w:cstheme="minorHAnsi"/>
          <w:color w:val="000000"/>
          <w:szCs w:val="24"/>
        </w:rPr>
        <w:t xml:space="preserve"> involved in or arriving at the scene of an accident, proc</w:t>
      </w:r>
      <w:r w:rsidR="003A0581" w:rsidRPr="00490B25">
        <w:rPr>
          <w:rFonts w:asciiTheme="minorHAnsi" w:hAnsiTheme="minorHAnsi" w:cstheme="minorHAnsi"/>
          <w:color w:val="000000"/>
          <w:szCs w:val="24"/>
        </w:rPr>
        <w:t>e</w:t>
      </w:r>
      <w:r w:rsidR="00B27636" w:rsidRPr="00490B25">
        <w:rPr>
          <w:rFonts w:asciiTheme="minorHAnsi" w:hAnsiTheme="minorHAnsi" w:cstheme="minorHAnsi"/>
          <w:color w:val="000000"/>
          <w:szCs w:val="24"/>
        </w:rPr>
        <w:t>ed</w:t>
      </w:r>
      <w:r w:rsidR="005164C1" w:rsidRPr="00490B25">
        <w:rPr>
          <w:rFonts w:asciiTheme="minorHAnsi" w:hAnsiTheme="minorHAnsi" w:cstheme="minorHAnsi"/>
          <w:color w:val="000000"/>
          <w:szCs w:val="24"/>
        </w:rPr>
        <w:t xml:space="preserve"> as follows</w:t>
      </w:r>
      <w:r w:rsidR="00010086" w:rsidRPr="00490B25">
        <w:rPr>
          <w:rFonts w:asciiTheme="minorHAnsi" w:hAnsiTheme="minorHAnsi" w:cstheme="minorHAnsi"/>
          <w:color w:val="000000"/>
          <w:szCs w:val="24"/>
        </w:rPr>
        <w:t>:</w:t>
      </w:r>
    </w:p>
    <w:p w14:paraId="7DFC595E" w14:textId="77777777" w:rsidR="00B27636" w:rsidRPr="00490B25" w:rsidRDefault="00B27636" w:rsidP="00D72499">
      <w:pPr>
        <w:autoSpaceDE w:val="0"/>
        <w:autoSpaceDN w:val="0"/>
        <w:adjustRightInd w:val="0"/>
        <w:spacing w:line="240" w:lineRule="auto"/>
        <w:rPr>
          <w:rFonts w:asciiTheme="minorHAnsi" w:hAnsiTheme="minorHAnsi" w:cstheme="minorHAnsi"/>
          <w:color w:val="000000"/>
          <w:szCs w:val="24"/>
        </w:rPr>
      </w:pPr>
    </w:p>
    <w:p w14:paraId="54FD7132" w14:textId="77777777" w:rsidR="00B27636" w:rsidRPr="00490B25" w:rsidRDefault="00B27636"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Notify the SEFC immediately</w:t>
      </w:r>
      <w:r w:rsidRPr="00490B25">
        <w:rPr>
          <w:rFonts w:asciiTheme="minorHAnsi" w:hAnsiTheme="minorHAnsi" w:cstheme="minorHAnsi"/>
          <w:color w:val="000000"/>
          <w:szCs w:val="24"/>
        </w:rPr>
        <w:t xml:space="preserve"> </w:t>
      </w:r>
      <w:r w:rsidR="00B036E7" w:rsidRPr="00490B25">
        <w:rPr>
          <w:rFonts w:asciiTheme="minorHAnsi" w:hAnsiTheme="minorHAnsi" w:cstheme="minorHAnsi"/>
          <w:color w:val="000000"/>
          <w:szCs w:val="24"/>
        </w:rPr>
        <w:t xml:space="preserve">via radio or cell phone </w:t>
      </w:r>
      <w:r w:rsidRPr="00490B25">
        <w:rPr>
          <w:rFonts w:asciiTheme="minorHAnsi" w:hAnsiTheme="minorHAnsi" w:cstheme="minorHAnsi"/>
          <w:color w:val="000000"/>
          <w:szCs w:val="24"/>
        </w:rPr>
        <w:t>and you may use the 10-50 cod</w:t>
      </w:r>
      <w:r w:rsidR="00620B3F" w:rsidRPr="00490B25">
        <w:rPr>
          <w:rFonts w:asciiTheme="minorHAnsi" w:hAnsiTheme="minorHAnsi" w:cstheme="minorHAnsi"/>
          <w:color w:val="000000"/>
          <w:szCs w:val="24"/>
        </w:rPr>
        <w:t>e</w:t>
      </w:r>
    </w:p>
    <w:p w14:paraId="19EC635B" w14:textId="77777777" w:rsidR="00010086" w:rsidRPr="00490B25" w:rsidRDefault="00010086" w:rsidP="00D72499">
      <w:pPr>
        <w:autoSpaceDE w:val="0"/>
        <w:autoSpaceDN w:val="0"/>
        <w:adjustRightInd w:val="0"/>
        <w:spacing w:line="240" w:lineRule="auto"/>
        <w:rPr>
          <w:rFonts w:asciiTheme="minorHAnsi" w:hAnsiTheme="minorHAnsi" w:cstheme="minorHAnsi"/>
          <w:color w:val="000000"/>
          <w:szCs w:val="24"/>
        </w:rPr>
      </w:pPr>
    </w:p>
    <w:p w14:paraId="1CAC6BE2" w14:textId="77777777" w:rsidR="00D40CB2" w:rsidRPr="00490B25" w:rsidRDefault="00D40CB2"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Code 10-50</w:t>
      </w:r>
      <w:r w:rsidRPr="00490B25">
        <w:rPr>
          <w:rFonts w:asciiTheme="minorHAnsi" w:hAnsiTheme="minorHAnsi" w:cstheme="minorHAnsi"/>
          <w:color w:val="000000"/>
          <w:szCs w:val="24"/>
        </w:rPr>
        <w:t xml:space="preserve"> means you have been dispatched</w:t>
      </w:r>
      <w:r w:rsidR="00B27636" w:rsidRPr="00490B25">
        <w:rPr>
          <w:rFonts w:asciiTheme="minorHAnsi" w:hAnsiTheme="minorHAnsi" w:cstheme="minorHAnsi"/>
          <w:color w:val="000000"/>
          <w:szCs w:val="24"/>
        </w:rPr>
        <w:t xml:space="preserve">/witnessed </w:t>
      </w:r>
      <w:r w:rsidRPr="00490B25">
        <w:rPr>
          <w:rFonts w:asciiTheme="minorHAnsi" w:hAnsiTheme="minorHAnsi" w:cstheme="minorHAnsi"/>
          <w:color w:val="000000"/>
          <w:szCs w:val="24"/>
        </w:rPr>
        <w:t>a potential accident scene.  Aircraft may or may not be involved.  You are to assume that all persons involved are alive, injured and burned.</w:t>
      </w:r>
    </w:p>
    <w:p w14:paraId="1DB37E11" w14:textId="77777777" w:rsidR="00D40CB2" w:rsidRPr="00490B25" w:rsidRDefault="00D40CB2" w:rsidP="00D72499">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DO NOT</w:t>
      </w:r>
      <w:r w:rsidRPr="00490B25">
        <w:rPr>
          <w:rFonts w:asciiTheme="minorHAnsi" w:hAnsiTheme="minorHAnsi" w:cstheme="minorHAnsi"/>
          <w:color w:val="000000"/>
          <w:szCs w:val="24"/>
        </w:rPr>
        <w:t xml:space="preserve"> mention names over the radio.   Request </w:t>
      </w:r>
      <w:r w:rsidR="00D752BA" w:rsidRPr="00490B25">
        <w:rPr>
          <w:rFonts w:asciiTheme="minorHAnsi" w:hAnsiTheme="minorHAnsi" w:cstheme="minorHAnsi"/>
          <w:color w:val="000000"/>
          <w:szCs w:val="24"/>
        </w:rPr>
        <w:t>ambulance and police</w:t>
      </w:r>
      <w:r w:rsidRPr="00490B25">
        <w:rPr>
          <w:rFonts w:asciiTheme="minorHAnsi" w:hAnsiTheme="minorHAnsi" w:cstheme="minorHAnsi"/>
          <w:color w:val="000000"/>
          <w:szCs w:val="24"/>
        </w:rPr>
        <w:t xml:space="preserve"> as situation dictates.  Remain at the scene until the </w:t>
      </w:r>
      <w:r w:rsidR="00D752BA" w:rsidRPr="00490B25">
        <w:rPr>
          <w:rFonts w:asciiTheme="minorHAnsi" w:hAnsiTheme="minorHAnsi" w:cstheme="minorHAnsi"/>
          <w:color w:val="000000"/>
          <w:szCs w:val="24"/>
        </w:rPr>
        <w:t xml:space="preserve">police and ambulance arrive.   </w:t>
      </w:r>
    </w:p>
    <w:p w14:paraId="09F8182A" w14:textId="77777777" w:rsidR="00434E9D" w:rsidRPr="00490B25" w:rsidRDefault="00434E9D" w:rsidP="00D72499">
      <w:pPr>
        <w:autoSpaceDE w:val="0"/>
        <w:autoSpaceDN w:val="0"/>
        <w:adjustRightInd w:val="0"/>
        <w:spacing w:line="240" w:lineRule="auto"/>
        <w:rPr>
          <w:rFonts w:asciiTheme="minorHAnsi" w:hAnsiTheme="minorHAnsi" w:cstheme="minorHAnsi"/>
          <w:color w:val="000000"/>
          <w:szCs w:val="24"/>
        </w:rPr>
      </w:pPr>
    </w:p>
    <w:p w14:paraId="0DC3A966" w14:textId="6F9D1407" w:rsidR="009D3E52" w:rsidRPr="00490B25" w:rsidRDefault="005164C1" w:rsidP="00D72499">
      <w:pPr>
        <w:autoSpaceDE w:val="0"/>
        <w:autoSpaceDN w:val="0"/>
        <w:adjustRightInd w:val="0"/>
        <w:spacing w:line="240" w:lineRule="auto"/>
        <w:rPr>
          <w:rFonts w:asciiTheme="minorHAnsi" w:hAnsiTheme="minorHAnsi" w:cstheme="minorHAnsi"/>
          <w:b/>
          <w:bCs/>
          <w:color w:val="000000"/>
          <w:szCs w:val="24"/>
        </w:rPr>
      </w:pPr>
      <w:r w:rsidRPr="00490B25">
        <w:rPr>
          <w:rFonts w:asciiTheme="minorHAnsi" w:hAnsiTheme="minorHAnsi" w:cstheme="minorHAnsi"/>
          <w:b/>
          <w:bCs/>
          <w:color w:val="000000"/>
          <w:szCs w:val="24"/>
        </w:rPr>
        <w:t>In the event of a critical inciden</w:t>
      </w:r>
      <w:r w:rsidR="00C03EA8" w:rsidRPr="00490B25">
        <w:rPr>
          <w:rFonts w:asciiTheme="minorHAnsi" w:hAnsiTheme="minorHAnsi" w:cstheme="minorHAnsi"/>
          <w:b/>
          <w:bCs/>
          <w:color w:val="000000"/>
          <w:szCs w:val="24"/>
        </w:rPr>
        <w:t>t, immediately notify the ZWC</w:t>
      </w:r>
      <w:r w:rsidR="00A0778F" w:rsidRPr="00490B25">
        <w:rPr>
          <w:rFonts w:asciiTheme="minorHAnsi" w:hAnsiTheme="minorHAnsi" w:cstheme="minorHAnsi"/>
          <w:b/>
          <w:bCs/>
          <w:color w:val="000000"/>
          <w:szCs w:val="24"/>
        </w:rPr>
        <w:t>O</w:t>
      </w:r>
    </w:p>
    <w:p w14:paraId="264672FE" w14:textId="77777777" w:rsidR="00434E9D" w:rsidRPr="00490B25" w:rsidRDefault="00434E9D" w:rsidP="00D72499">
      <w:pPr>
        <w:autoSpaceDE w:val="0"/>
        <w:autoSpaceDN w:val="0"/>
        <w:adjustRightInd w:val="0"/>
        <w:spacing w:line="240" w:lineRule="auto"/>
        <w:rPr>
          <w:rFonts w:asciiTheme="minorHAnsi" w:hAnsiTheme="minorHAnsi" w:cstheme="minorHAnsi"/>
          <w:color w:val="000000"/>
          <w:szCs w:val="24"/>
        </w:rPr>
      </w:pPr>
    </w:p>
    <w:p w14:paraId="77B631F1" w14:textId="77777777" w:rsidR="00BA555F" w:rsidRPr="00490B25" w:rsidRDefault="00BA555F" w:rsidP="00D72499">
      <w:pPr>
        <w:autoSpaceDE w:val="0"/>
        <w:autoSpaceDN w:val="0"/>
        <w:adjustRightInd w:val="0"/>
        <w:spacing w:line="240" w:lineRule="auto"/>
        <w:rPr>
          <w:rFonts w:asciiTheme="minorHAnsi" w:hAnsiTheme="minorHAnsi" w:cstheme="minorHAnsi"/>
          <w:color w:val="000000"/>
          <w:szCs w:val="24"/>
        </w:rPr>
      </w:pPr>
    </w:p>
    <w:p w14:paraId="23A6E92F" w14:textId="77777777" w:rsidR="00D72499" w:rsidRPr="00490B25" w:rsidRDefault="00620B3F" w:rsidP="000870CA">
      <w:pPr>
        <w:autoSpaceDE w:val="0"/>
        <w:autoSpaceDN w:val="0"/>
        <w:adjustRightInd w:val="0"/>
        <w:spacing w:line="240" w:lineRule="auto"/>
        <w:rPr>
          <w:rFonts w:asciiTheme="minorHAnsi" w:hAnsiTheme="minorHAnsi" w:cstheme="minorHAnsi"/>
          <w:b/>
          <w:color w:val="000000"/>
          <w:szCs w:val="24"/>
        </w:rPr>
      </w:pPr>
      <w:r w:rsidRPr="00490B25">
        <w:rPr>
          <w:rFonts w:asciiTheme="minorHAnsi" w:hAnsiTheme="minorHAnsi" w:cstheme="minorHAnsi"/>
          <w:b/>
          <w:color w:val="000000"/>
          <w:szCs w:val="24"/>
        </w:rPr>
        <w:t xml:space="preserve">BC </w:t>
      </w:r>
      <w:r w:rsidR="0091279C" w:rsidRPr="00490B25">
        <w:rPr>
          <w:rFonts w:asciiTheme="minorHAnsi" w:hAnsiTheme="minorHAnsi" w:cstheme="minorHAnsi"/>
          <w:b/>
          <w:color w:val="000000"/>
          <w:szCs w:val="24"/>
        </w:rPr>
        <w:t xml:space="preserve">Forest Service Roads </w:t>
      </w:r>
      <w:r w:rsidR="00DD53C3" w:rsidRPr="00490B25">
        <w:rPr>
          <w:rFonts w:asciiTheme="minorHAnsi" w:hAnsiTheme="minorHAnsi" w:cstheme="minorHAnsi"/>
          <w:b/>
          <w:color w:val="000000"/>
          <w:szCs w:val="24"/>
        </w:rPr>
        <w:t>Radio Protocol</w:t>
      </w:r>
      <w:r w:rsidR="0091279C" w:rsidRPr="00490B25">
        <w:rPr>
          <w:rFonts w:asciiTheme="minorHAnsi" w:hAnsiTheme="minorHAnsi" w:cstheme="minorHAnsi"/>
          <w:b/>
          <w:color w:val="000000"/>
          <w:szCs w:val="24"/>
        </w:rPr>
        <w:t xml:space="preserve"> </w:t>
      </w:r>
    </w:p>
    <w:p w14:paraId="554C62A6" w14:textId="07DA471B" w:rsidR="00DD53C3" w:rsidRPr="00490B25" w:rsidRDefault="00A346B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Drivers with a radio should call the following if a frequency is </w:t>
      </w:r>
      <w:r w:rsidR="00A0778F" w:rsidRPr="00490B25">
        <w:rPr>
          <w:rFonts w:asciiTheme="minorHAnsi" w:hAnsiTheme="minorHAnsi" w:cstheme="minorHAnsi"/>
          <w:color w:val="000000"/>
          <w:szCs w:val="24"/>
        </w:rPr>
        <w:t>posted unless</w:t>
      </w:r>
      <w:r w:rsidRPr="00490B25">
        <w:rPr>
          <w:rFonts w:asciiTheme="minorHAnsi" w:hAnsiTheme="minorHAnsi" w:cstheme="minorHAnsi"/>
          <w:color w:val="000000"/>
          <w:szCs w:val="24"/>
        </w:rPr>
        <w:t xml:space="preserve"> a sign indicates otherwise.  </w:t>
      </w:r>
    </w:p>
    <w:p w14:paraId="6E716B72" w14:textId="77777777" w:rsidR="00C03EA8" w:rsidRPr="00490B25" w:rsidRDefault="00C03EA8" w:rsidP="000870CA">
      <w:pPr>
        <w:autoSpaceDE w:val="0"/>
        <w:autoSpaceDN w:val="0"/>
        <w:adjustRightInd w:val="0"/>
        <w:spacing w:line="240" w:lineRule="auto"/>
        <w:rPr>
          <w:rFonts w:asciiTheme="minorHAnsi" w:hAnsiTheme="minorHAnsi" w:cstheme="minorHAnsi"/>
          <w:color w:val="000000"/>
          <w:szCs w:val="24"/>
        </w:rPr>
      </w:pPr>
    </w:p>
    <w:p w14:paraId="1033D8E5" w14:textId="09B86AE2" w:rsidR="00A346BF" w:rsidRPr="00490B25" w:rsidRDefault="00A346BF"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b/>
          <w:color w:val="000000"/>
          <w:szCs w:val="24"/>
        </w:rPr>
        <w:t>When:</w:t>
      </w:r>
      <w:r w:rsidRPr="00490B25">
        <w:rPr>
          <w:rFonts w:asciiTheme="minorHAnsi" w:hAnsiTheme="minorHAnsi" w:cstheme="minorHAnsi"/>
          <w:color w:val="000000"/>
          <w:szCs w:val="24"/>
        </w:rPr>
        <w:t xml:space="preserve"> starting, stopping, </w:t>
      </w:r>
      <w:r w:rsidR="000E1E85" w:rsidRPr="00490B25">
        <w:rPr>
          <w:rFonts w:asciiTheme="minorHAnsi" w:hAnsiTheme="minorHAnsi" w:cstheme="minorHAnsi"/>
          <w:color w:val="000000"/>
          <w:szCs w:val="24"/>
        </w:rPr>
        <w:t>entering,</w:t>
      </w:r>
      <w:r w:rsidRPr="00490B25">
        <w:rPr>
          <w:rFonts w:asciiTheme="minorHAnsi" w:hAnsiTheme="minorHAnsi" w:cstheme="minorHAnsi"/>
          <w:color w:val="000000"/>
          <w:szCs w:val="24"/>
        </w:rPr>
        <w:t xml:space="preserve"> or leaving a road, at</w:t>
      </w:r>
      <w:r w:rsidRPr="00490B25">
        <w:rPr>
          <w:rFonts w:asciiTheme="minorHAnsi" w:hAnsiTheme="minorHAnsi" w:cstheme="minorHAnsi"/>
          <w:b/>
          <w:color w:val="000000"/>
          <w:szCs w:val="24"/>
        </w:rPr>
        <w:t xml:space="preserve"> “must call” </w:t>
      </w:r>
      <w:r w:rsidRPr="00490B25">
        <w:rPr>
          <w:rFonts w:asciiTheme="minorHAnsi" w:hAnsiTheme="minorHAnsi" w:cstheme="minorHAnsi"/>
          <w:color w:val="000000"/>
          <w:szCs w:val="24"/>
        </w:rPr>
        <w:t xml:space="preserve">signs, every km or every </w:t>
      </w:r>
      <w:r w:rsidR="005758DC" w:rsidRPr="00490B25">
        <w:rPr>
          <w:rFonts w:asciiTheme="minorHAnsi" w:hAnsiTheme="minorHAnsi" w:cstheme="minorHAnsi"/>
          <w:color w:val="000000"/>
          <w:szCs w:val="24"/>
        </w:rPr>
        <w:t>2</w:t>
      </w:r>
      <w:r w:rsidRPr="00490B25">
        <w:rPr>
          <w:rFonts w:asciiTheme="minorHAnsi" w:hAnsiTheme="minorHAnsi" w:cstheme="minorHAnsi"/>
          <w:color w:val="000000"/>
          <w:szCs w:val="24"/>
        </w:rPr>
        <w:t xml:space="preserve"> km if no oncoming traffic, </w:t>
      </w:r>
      <w:r w:rsidRPr="00490B25">
        <w:rPr>
          <w:rFonts w:asciiTheme="minorHAnsi" w:hAnsiTheme="minorHAnsi" w:cstheme="minorHAnsi"/>
          <w:b/>
          <w:color w:val="000000"/>
          <w:szCs w:val="24"/>
        </w:rPr>
        <w:t>“up”</w:t>
      </w:r>
      <w:r w:rsidRPr="00490B25">
        <w:rPr>
          <w:rFonts w:asciiTheme="minorHAnsi" w:hAnsiTheme="minorHAnsi" w:cstheme="minorHAnsi"/>
          <w:color w:val="000000"/>
          <w:szCs w:val="24"/>
        </w:rPr>
        <w:t xml:space="preserve"> with increase or </w:t>
      </w:r>
      <w:r w:rsidRPr="00490B25">
        <w:rPr>
          <w:rFonts w:asciiTheme="minorHAnsi" w:hAnsiTheme="minorHAnsi" w:cstheme="minorHAnsi"/>
          <w:b/>
          <w:color w:val="000000"/>
          <w:szCs w:val="24"/>
        </w:rPr>
        <w:t>“down”</w:t>
      </w:r>
      <w:r w:rsidRPr="00490B25">
        <w:rPr>
          <w:rFonts w:asciiTheme="minorHAnsi" w:hAnsiTheme="minorHAnsi" w:cstheme="minorHAnsi"/>
          <w:color w:val="000000"/>
          <w:szCs w:val="24"/>
        </w:rPr>
        <w:t xml:space="preserve"> with decrease in km signs, in order of road name, km, up/down, number of vehicles.</w:t>
      </w:r>
      <w:r w:rsidR="00E16EA7" w:rsidRPr="00490B25">
        <w:rPr>
          <w:rFonts w:asciiTheme="minorHAnsi" w:hAnsiTheme="minorHAnsi" w:cstheme="minorHAnsi"/>
          <w:color w:val="000000"/>
          <w:szCs w:val="24"/>
        </w:rPr>
        <w:t xml:space="preserve">  </w:t>
      </w:r>
      <w:r w:rsidRPr="00490B25">
        <w:rPr>
          <w:rFonts w:asciiTheme="minorHAnsi" w:hAnsiTheme="minorHAnsi" w:cstheme="minorHAnsi"/>
          <w:color w:val="000000"/>
          <w:szCs w:val="24"/>
        </w:rPr>
        <w:t xml:space="preserve">No call </w:t>
      </w:r>
      <w:r w:rsidR="00AD4B6B" w:rsidRPr="00490B25">
        <w:rPr>
          <w:rFonts w:asciiTheme="minorHAnsi" w:hAnsiTheme="minorHAnsi" w:cstheme="minorHAnsi"/>
          <w:color w:val="000000"/>
          <w:szCs w:val="24"/>
        </w:rPr>
        <w:t>if part of convoy called by lead vehicle within</w:t>
      </w:r>
      <w:r w:rsidRPr="00490B25">
        <w:rPr>
          <w:rFonts w:asciiTheme="minorHAnsi" w:hAnsiTheme="minorHAnsi" w:cstheme="minorHAnsi"/>
          <w:color w:val="000000"/>
          <w:szCs w:val="24"/>
        </w:rPr>
        <w:t xml:space="preserve"> 1 km.</w:t>
      </w:r>
    </w:p>
    <w:p w14:paraId="301492FF" w14:textId="77777777" w:rsidR="00C03EA8" w:rsidRPr="00490B25" w:rsidRDefault="00C03EA8" w:rsidP="000870CA">
      <w:pPr>
        <w:autoSpaceDE w:val="0"/>
        <w:autoSpaceDN w:val="0"/>
        <w:adjustRightInd w:val="0"/>
        <w:spacing w:line="240" w:lineRule="auto"/>
        <w:rPr>
          <w:rFonts w:asciiTheme="minorHAnsi" w:hAnsiTheme="minorHAnsi" w:cstheme="minorHAnsi"/>
          <w:color w:val="000000"/>
          <w:szCs w:val="24"/>
        </w:rPr>
      </w:pPr>
    </w:p>
    <w:p w14:paraId="20581742" w14:textId="77777777" w:rsidR="00C03EA8" w:rsidRPr="00490B25" w:rsidRDefault="00C03EA8" w:rsidP="000870CA">
      <w:pPr>
        <w:autoSpaceDE w:val="0"/>
        <w:autoSpaceDN w:val="0"/>
        <w:adjustRightInd w:val="0"/>
        <w:spacing w:line="240" w:lineRule="auto"/>
        <w:rPr>
          <w:rFonts w:asciiTheme="minorHAnsi" w:hAnsiTheme="minorHAnsi" w:cstheme="minorHAnsi"/>
          <w:iCs/>
          <w:color w:val="000000"/>
          <w:szCs w:val="24"/>
        </w:rPr>
      </w:pPr>
      <w:r w:rsidRPr="00490B25">
        <w:rPr>
          <w:rFonts w:asciiTheme="minorHAnsi" w:hAnsiTheme="minorHAnsi" w:cstheme="minorHAnsi"/>
          <w:iCs/>
          <w:color w:val="000000"/>
          <w:szCs w:val="24"/>
        </w:rPr>
        <w:t xml:space="preserve">Lead vehicle must call for all vehicles in a convoy, vehicles joining or leaving the convoy must notify and receive confirmation from the lead vehicle. </w:t>
      </w:r>
    </w:p>
    <w:p w14:paraId="6E80F18D" w14:textId="77777777" w:rsidR="00A346BF" w:rsidRPr="00490B25" w:rsidRDefault="00A346BF" w:rsidP="000870CA">
      <w:pPr>
        <w:autoSpaceDE w:val="0"/>
        <w:autoSpaceDN w:val="0"/>
        <w:adjustRightInd w:val="0"/>
        <w:spacing w:line="240" w:lineRule="auto"/>
        <w:rPr>
          <w:rFonts w:asciiTheme="minorHAnsi" w:hAnsiTheme="minorHAnsi" w:cstheme="minorHAnsi"/>
          <w:b/>
          <w:color w:val="000000"/>
          <w:szCs w:val="24"/>
        </w:rPr>
      </w:pPr>
    </w:p>
    <w:p w14:paraId="63BF9F5D" w14:textId="77777777" w:rsidR="00010086" w:rsidRPr="00490B25" w:rsidRDefault="00C03EA8"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Always u</w:t>
      </w:r>
      <w:r w:rsidR="00010086" w:rsidRPr="00490B25">
        <w:rPr>
          <w:rFonts w:asciiTheme="minorHAnsi" w:hAnsiTheme="minorHAnsi" w:cstheme="minorHAnsi"/>
          <w:color w:val="000000"/>
          <w:szCs w:val="24"/>
        </w:rPr>
        <w:t xml:space="preserve">se headlights </w:t>
      </w:r>
      <w:r w:rsidR="00D752BA" w:rsidRPr="00490B25">
        <w:rPr>
          <w:rFonts w:asciiTheme="minorHAnsi" w:hAnsiTheme="minorHAnsi" w:cstheme="minorHAnsi"/>
          <w:color w:val="000000"/>
          <w:szCs w:val="24"/>
        </w:rPr>
        <w:t>and</w:t>
      </w:r>
      <w:r w:rsidR="00010086" w:rsidRPr="00490B25">
        <w:rPr>
          <w:rFonts w:asciiTheme="minorHAnsi" w:hAnsiTheme="minorHAnsi" w:cstheme="minorHAnsi"/>
          <w:color w:val="000000"/>
          <w:szCs w:val="24"/>
        </w:rPr>
        <w:t xml:space="preserve"> drive according to conditions, particularly hazardous ones such as dust, soft sub grade, or </w:t>
      </w:r>
      <w:r w:rsidR="0091279C" w:rsidRPr="00490B25">
        <w:rPr>
          <w:rFonts w:asciiTheme="minorHAnsi" w:hAnsiTheme="minorHAnsi" w:cstheme="minorHAnsi"/>
          <w:color w:val="000000"/>
          <w:szCs w:val="24"/>
        </w:rPr>
        <w:t>rainstorms</w:t>
      </w:r>
      <w:r w:rsidR="00010086" w:rsidRPr="00490B25">
        <w:rPr>
          <w:rFonts w:asciiTheme="minorHAnsi" w:hAnsiTheme="minorHAnsi" w:cstheme="minorHAnsi"/>
          <w:color w:val="000000"/>
          <w:szCs w:val="24"/>
        </w:rPr>
        <w:t xml:space="preserve">.  Always adhere to speed </w:t>
      </w:r>
      <w:r w:rsidR="0004603C" w:rsidRPr="00490B25">
        <w:rPr>
          <w:rFonts w:asciiTheme="minorHAnsi" w:hAnsiTheme="minorHAnsi" w:cstheme="minorHAnsi"/>
          <w:color w:val="000000"/>
          <w:szCs w:val="24"/>
        </w:rPr>
        <w:t>limits</w:t>
      </w:r>
      <w:r w:rsidR="00010086" w:rsidRPr="00490B25">
        <w:rPr>
          <w:rFonts w:asciiTheme="minorHAnsi" w:hAnsiTheme="minorHAnsi" w:cstheme="minorHAnsi"/>
          <w:color w:val="000000"/>
          <w:szCs w:val="24"/>
        </w:rPr>
        <w:t xml:space="preserve"> and expect and prepare for the unexpected.</w:t>
      </w:r>
      <w:r w:rsidR="00AD4B6B" w:rsidRPr="00490B25">
        <w:rPr>
          <w:rFonts w:asciiTheme="minorHAnsi" w:hAnsiTheme="minorHAnsi" w:cstheme="minorHAnsi"/>
          <w:color w:val="000000"/>
          <w:szCs w:val="24"/>
        </w:rPr>
        <w:t xml:space="preserve">    </w:t>
      </w:r>
    </w:p>
    <w:p w14:paraId="4951976A" w14:textId="77777777" w:rsidR="001E2933" w:rsidRPr="00490B25" w:rsidRDefault="001E2933" w:rsidP="000870CA">
      <w:pPr>
        <w:autoSpaceDE w:val="0"/>
        <w:autoSpaceDN w:val="0"/>
        <w:adjustRightInd w:val="0"/>
        <w:spacing w:line="240" w:lineRule="auto"/>
        <w:rPr>
          <w:rFonts w:asciiTheme="minorHAnsi" w:hAnsiTheme="minorHAnsi" w:cstheme="minorHAnsi"/>
          <w:color w:val="000000"/>
          <w:szCs w:val="24"/>
        </w:rPr>
      </w:pPr>
    </w:p>
    <w:p w14:paraId="5A2A952C" w14:textId="77777777" w:rsidR="001E2933" w:rsidRPr="00490B25" w:rsidRDefault="0091279C" w:rsidP="0091279C">
      <w:pPr>
        <w:autoSpaceDE w:val="0"/>
        <w:autoSpaceDN w:val="0"/>
        <w:adjustRightInd w:val="0"/>
        <w:spacing w:line="240" w:lineRule="auto"/>
        <w:jc w:val="center"/>
        <w:rPr>
          <w:rFonts w:asciiTheme="minorHAnsi" w:hAnsiTheme="minorHAnsi" w:cstheme="minorHAnsi"/>
          <w:color w:val="000000"/>
          <w:szCs w:val="24"/>
        </w:rPr>
      </w:pPr>
      <w:r w:rsidRPr="00490B25">
        <w:rPr>
          <w:rFonts w:asciiTheme="minorHAnsi" w:hAnsiTheme="minorHAnsi" w:cstheme="minorHAnsi"/>
          <w:noProof/>
          <w:szCs w:val="24"/>
        </w:rPr>
        <w:drawing>
          <wp:inline distT="0" distB="0" distL="0" distR="0" wp14:anchorId="0D758C4A" wp14:editId="03B431C7">
            <wp:extent cx="3751073" cy="2042160"/>
            <wp:effectExtent l="38100" t="38100" r="40005" b="342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82517" cy="2059279"/>
                    </a:xfrm>
                    <a:prstGeom prst="rect">
                      <a:avLst/>
                    </a:prstGeom>
                    <a:ln w="25400">
                      <a:solidFill>
                        <a:schemeClr val="tx1"/>
                      </a:solidFill>
                    </a:ln>
                    <a:effectLst/>
                  </pic:spPr>
                </pic:pic>
              </a:graphicData>
            </a:graphic>
          </wp:inline>
        </w:drawing>
      </w:r>
    </w:p>
    <w:p w14:paraId="2EA9A6C1" w14:textId="77777777" w:rsidR="00D752BA" w:rsidRPr="00490B25" w:rsidRDefault="00D752BA" w:rsidP="000870CA">
      <w:pPr>
        <w:autoSpaceDE w:val="0"/>
        <w:autoSpaceDN w:val="0"/>
        <w:adjustRightInd w:val="0"/>
        <w:spacing w:line="240" w:lineRule="auto"/>
        <w:rPr>
          <w:rFonts w:asciiTheme="minorHAnsi" w:hAnsiTheme="minorHAnsi" w:cstheme="minorHAnsi"/>
          <w:color w:val="000000"/>
          <w:szCs w:val="24"/>
        </w:rPr>
      </w:pPr>
    </w:p>
    <w:p w14:paraId="32BEAD1C" w14:textId="1CE3AE8F" w:rsidR="003A0581" w:rsidRPr="00FB53A0" w:rsidRDefault="003A0581" w:rsidP="00FD62D4">
      <w:pPr>
        <w:pStyle w:val="Heading1"/>
      </w:pPr>
      <w:bookmarkStart w:id="52" w:name="_Toc104980917"/>
      <w:r>
        <w:t>Burning Coal Seams</w:t>
      </w:r>
      <w:bookmarkEnd w:id="52"/>
    </w:p>
    <w:p w14:paraId="5803CCBC" w14:textId="77777777" w:rsidR="003A0581" w:rsidRDefault="003A0581" w:rsidP="003A0581">
      <w:pPr>
        <w:pStyle w:val="BodyText"/>
        <w:rPr>
          <w:sz w:val="20"/>
        </w:rPr>
      </w:pPr>
      <w:r>
        <w:rPr>
          <w:noProof/>
        </w:rPr>
        <mc:AlternateContent>
          <mc:Choice Requires="wps">
            <w:drawing>
              <wp:anchor distT="0" distB="0" distL="0" distR="0" simplePos="0" relativeHeight="251797504" behindDoc="1" locked="0" layoutInCell="1" allowOverlap="1" wp14:anchorId="24D21FAA" wp14:editId="2C158EA8">
                <wp:simplePos x="0" y="0"/>
                <wp:positionH relativeFrom="page">
                  <wp:posOffset>914400</wp:posOffset>
                </wp:positionH>
                <wp:positionV relativeFrom="paragraph">
                  <wp:posOffset>184150</wp:posOffset>
                </wp:positionV>
                <wp:extent cx="5981065" cy="1270"/>
                <wp:effectExtent l="9525" t="6350" r="10160" b="11430"/>
                <wp:wrapTopAndBottom/>
                <wp:docPr id="57" name="Freeform: 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86C7F" id="Freeform: Shape 57" o:spid="_x0000_s1026" style="position:absolute;margin-left:1in;margin-top:14.5pt;width:470.95pt;height:.1pt;z-index:-25151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69F5A275" w14:textId="7682B09B" w:rsidR="00BA555F" w:rsidRPr="00490B25" w:rsidRDefault="00BA555F" w:rsidP="000870CA">
      <w:pPr>
        <w:autoSpaceDE w:val="0"/>
        <w:autoSpaceDN w:val="0"/>
        <w:adjustRightInd w:val="0"/>
        <w:spacing w:line="240" w:lineRule="auto"/>
        <w:rPr>
          <w:rFonts w:asciiTheme="minorHAnsi" w:hAnsiTheme="minorHAnsi" w:cstheme="minorHAnsi"/>
          <w:color w:val="000000"/>
          <w:szCs w:val="24"/>
        </w:rPr>
      </w:pPr>
    </w:p>
    <w:p w14:paraId="0EBE298A" w14:textId="77777777" w:rsidR="003A0581" w:rsidRPr="00490B25" w:rsidRDefault="003A0581" w:rsidP="000870CA">
      <w:pPr>
        <w:autoSpaceDE w:val="0"/>
        <w:autoSpaceDN w:val="0"/>
        <w:adjustRightInd w:val="0"/>
        <w:spacing w:line="240" w:lineRule="auto"/>
        <w:rPr>
          <w:rFonts w:asciiTheme="minorHAnsi" w:hAnsiTheme="minorHAnsi" w:cstheme="minorHAnsi"/>
          <w:color w:val="000000"/>
          <w:szCs w:val="24"/>
        </w:rPr>
      </w:pPr>
    </w:p>
    <w:p w14:paraId="0F6647A9" w14:textId="63BCC7CD" w:rsidR="007A0E92" w:rsidRPr="00490B25" w:rsidRDefault="003A0581"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These coals seams </w:t>
      </w:r>
      <w:proofErr w:type="gramStart"/>
      <w:r w:rsidRPr="00490B25">
        <w:rPr>
          <w:rFonts w:asciiTheme="minorHAnsi" w:hAnsiTheme="minorHAnsi" w:cstheme="minorHAnsi"/>
          <w:color w:val="000000"/>
          <w:szCs w:val="24"/>
        </w:rPr>
        <w:t>are located in</w:t>
      </w:r>
      <w:proofErr w:type="gramEnd"/>
      <w:r w:rsidRPr="00490B25">
        <w:rPr>
          <w:rFonts w:asciiTheme="minorHAnsi" w:hAnsiTheme="minorHAnsi" w:cstheme="minorHAnsi"/>
          <w:color w:val="000000"/>
          <w:szCs w:val="24"/>
        </w:rPr>
        <w:t xml:space="preserve"> the northern part of the zone </w:t>
      </w:r>
      <w:r w:rsidR="00975C8A" w:rsidRPr="00490B25">
        <w:rPr>
          <w:rFonts w:asciiTheme="minorHAnsi" w:hAnsiTheme="minorHAnsi" w:cstheme="minorHAnsi"/>
          <w:color w:val="000000"/>
          <w:szCs w:val="24"/>
        </w:rPr>
        <w:t>(</w:t>
      </w:r>
      <w:r w:rsidR="007A0E92" w:rsidRPr="00490B25">
        <w:rPr>
          <w:rFonts w:asciiTheme="minorHAnsi" w:hAnsiTheme="minorHAnsi" w:cstheme="minorHAnsi"/>
          <w:color w:val="000000"/>
          <w:szCs w:val="24"/>
        </w:rPr>
        <w:t>Elk Valley</w:t>
      </w:r>
      <w:r w:rsidRPr="00490B25">
        <w:rPr>
          <w:rFonts w:asciiTheme="minorHAnsi" w:hAnsiTheme="minorHAnsi" w:cstheme="minorHAnsi"/>
          <w:color w:val="000000"/>
          <w:szCs w:val="24"/>
        </w:rPr>
        <w:t>)</w:t>
      </w:r>
      <w:r w:rsidR="007A0E92" w:rsidRPr="00490B25">
        <w:rPr>
          <w:rFonts w:asciiTheme="minorHAnsi" w:hAnsiTheme="minorHAnsi" w:cstheme="minorHAnsi"/>
          <w:color w:val="000000"/>
          <w:szCs w:val="24"/>
        </w:rPr>
        <w:t xml:space="preserve">.  </w:t>
      </w:r>
    </w:p>
    <w:p w14:paraId="61D7DA1C" w14:textId="77777777" w:rsidR="007A0E92" w:rsidRPr="00490B25" w:rsidRDefault="007A0E92" w:rsidP="000870CA">
      <w:pPr>
        <w:autoSpaceDE w:val="0"/>
        <w:autoSpaceDN w:val="0"/>
        <w:adjustRightInd w:val="0"/>
        <w:spacing w:line="240" w:lineRule="auto"/>
        <w:rPr>
          <w:rFonts w:asciiTheme="minorHAnsi" w:hAnsiTheme="minorHAnsi" w:cstheme="minorHAnsi"/>
          <w:color w:val="000000"/>
          <w:szCs w:val="24"/>
        </w:rPr>
      </w:pPr>
    </w:p>
    <w:p w14:paraId="50DC77F0" w14:textId="77777777" w:rsidR="007A0E92" w:rsidRPr="00490B25" w:rsidRDefault="007A0E92" w:rsidP="000870CA">
      <w:pPr>
        <w:autoSpaceDE w:val="0"/>
        <w:autoSpaceDN w:val="0"/>
        <w:adjustRightInd w:val="0"/>
        <w:spacing w:line="240" w:lineRule="auto"/>
        <w:rPr>
          <w:rFonts w:asciiTheme="minorHAnsi" w:hAnsiTheme="minorHAnsi" w:cstheme="minorHAnsi"/>
          <w:color w:val="000000"/>
          <w:szCs w:val="24"/>
        </w:rPr>
      </w:pPr>
    </w:p>
    <w:p w14:paraId="34F20343" w14:textId="77777777" w:rsidR="00A3152E" w:rsidRPr="00490B25" w:rsidRDefault="00411D1D" w:rsidP="000870CA">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For your safety and others please </w:t>
      </w:r>
      <w:r w:rsidR="007A0E92" w:rsidRPr="00490B25">
        <w:rPr>
          <w:rFonts w:asciiTheme="minorHAnsi" w:hAnsiTheme="minorHAnsi" w:cstheme="minorHAnsi"/>
          <w:color w:val="000000"/>
          <w:szCs w:val="24"/>
        </w:rPr>
        <w:t xml:space="preserve">Do </w:t>
      </w:r>
      <w:r w:rsidRPr="00490B25">
        <w:rPr>
          <w:rFonts w:asciiTheme="minorHAnsi" w:hAnsiTheme="minorHAnsi" w:cstheme="minorHAnsi"/>
          <w:color w:val="000000"/>
          <w:szCs w:val="24"/>
        </w:rPr>
        <w:t>N</w:t>
      </w:r>
      <w:r w:rsidR="007A0E92" w:rsidRPr="00490B25">
        <w:rPr>
          <w:rFonts w:asciiTheme="minorHAnsi" w:hAnsiTheme="minorHAnsi" w:cstheme="minorHAnsi"/>
          <w:color w:val="000000"/>
          <w:szCs w:val="24"/>
        </w:rPr>
        <w:t xml:space="preserve">ot action any fires near a burning coal seam until you have </w:t>
      </w:r>
      <w:r w:rsidRPr="00490B25">
        <w:rPr>
          <w:rFonts w:asciiTheme="minorHAnsi" w:hAnsiTheme="minorHAnsi" w:cstheme="minorHAnsi"/>
          <w:color w:val="000000"/>
          <w:szCs w:val="24"/>
        </w:rPr>
        <w:t xml:space="preserve">spoke </w:t>
      </w:r>
      <w:r w:rsidR="007A0E92" w:rsidRPr="00490B25">
        <w:rPr>
          <w:rFonts w:asciiTheme="minorHAnsi" w:hAnsiTheme="minorHAnsi" w:cstheme="minorHAnsi"/>
          <w:color w:val="000000"/>
          <w:szCs w:val="24"/>
        </w:rPr>
        <w:t xml:space="preserve">with the </w:t>
      </w:r>
      <w:r w:rsidRPr="00490B25">
        <w:rPr>
          <w:rFonts w:asciiTheme="minorHAnsi" w:hAnsiTheme="minorHAnsi" w:cstheme="minorHAnsi"/>
          <w:color w:val="000000"/>
          <w:szCs w:val="24"/>
        </w:rPr>
        <w:t xml:space="preserve">Zone Wildfire Coordination Officer </w:t>
      </w:r>
    </w:p>
    <w:p w14:paraId="4373E959" w14:textId="77777777" w:rsidR="001E2933" w:rsidRPr="00490B25" w:rsidRDefault="001E2933" w:rsidP="000870CA">
      <w:pPr>
        <w:autoSpaceDE w:val="0"/>
        <w:autoSpaceDN w:val="0"/>
        <w:adjustRightInd w:val="0"/>
        <w:spacing w:line="240" w:lineRule="auto"/>
        <w:rPr>
          <w:rFonts w:asciiTheme="minorHAnsi" w:hAnsiTheme="minorHAnsi" w:cstheme="minorHAnsi"/>
          <w:color w:val="000000"/>
          <w:szCs w:val="24"/>
        </w:rPr>
      </w:pPr>
    </w:p>
    <w:p w14:paraId="50CBC429" w14:textId="77777777" w:rsidR="007A0E92" w:rsidRPr="00490B25" w:rsidRDefault="007A0E92" w:rsidP="000870CA">
      <w:pPr>
        <w:autoSpaceDE w:val="0"/>
        <w:autoSpaceDN w:val="0"/>
        <w:adjustRightInd w:val="0"/>
        <w:spacing w:line="240" w:lineRule="auto"/>
        <w:rPr>
          <w:rFonts w:asciiTheme="minorHAnsi" w:hAnsiTheme="minorHAnsi" w:cstheme="minorHAnsi"/>
          <w:b/>
          <w:bCs/>
          <w:color w:val="000000"/>
          <w:szCs w:val="24"/>
        </w:rPr>
      </w:pPr>
      <w:r w:rsidRPr="00490B25">
        <w:rPr>
          <w:rFonts w:asciiTheme="minorHAnsi" w:hAnsiTheme="minorHAnsi" w:cstheme="minorHAnsi"/>
          <w:b/>
          <w:bCs/>
          <w:color w:val="000000"/>
          <w:szCs w:val="24"/>
        </w:rPr>
        <w:t>Burning Coal Seams</w:t>
      </w:r>
    </w:p>
    <w:tbl>
      <w:tblPr>
        <w:tblStyle w:val="TableGrid"/>
        <w:tblW w:w="0" w:type="auto"/>
        <w:tblLook w:val="04A0" w:firstRow="1" w:lastRow="0" w:firstColumn="1" w:lastColumn="0" w:noHBand="0" w:noVBand="1"/>
      </w:tblPr>
      <w:tblGrid>
        <w:gridCol w:w="2437"/>
        <w:gridCol w:w="1526"/>
        <w:gridCol w:w="1559"/>
        <w:gridCol w:w="4222"/>
      </w:tblGrid>
      <w:tr w:rsidR="0038387B" w:rsidRPr="00142FBC" w14:paraId="37D74AFA" w14:textId="77777777" w:rsidTr="00B25F1A">
        <w:tc>
          <w:tcPr>
            <w:tcW w:w="2437" w:type="dxa"/>
            <w:tcBorders>
              <w:top w:val="single" w:sz="12" w:space="0" w:color="auto"/>
              <w:left w:val="single" w:sz="12" w:space="0" w:color="auto"/>
              <w:bottom w:val="single" w:sz="12" w:space="0" w:color="auto"/>
              <w:right w:val="single" w:sz="12" w:space="0" w:color="auto"/>
            </w:tcBorders>
          </w:tcPr>
          <w:p w14:paraId="34314804"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Aldridge Creek</w:t>
            </w:r>
          </w:p>
        </w:tc>
        <w:tc>
          <w:tcPr>
            <w:tcW w:w="1527" w:type="dxa"/>
            <w:tcBorders>
              <w:top w:val="single" w:sz="12" w:space="0" w:color="auto"/>
              <w:left w:val="single" w:sz="12" w:space="0" w:color="auto"/>
              <w:bottom w:val="single" w:sz="12" w:space="0" w:color="auto"/>
              <w:right w:val="single" w:sz="12" w:space="0" w:color="auto"/>
            </w:tcBorders>
          </w:tcPr>
          <w:p w14:paraId="61A4833D"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50</w:t>
            </w:r>
            <w:r w:rsidR="00C278B8" w:rsidRPr="00490B25">
              <w:rPr>
                <w:rFonts w:asciiTheme="minorHAnsi" w:hAnsiTheme="minorHAnsi" w:cstheme="minorHAnsi"/>
                <w:color w:val="000000"/>
                <w:szCs w:val="24"/>
              </w:rPr>
              <w:sym w:font="Symbol" w:char="F0B0"/>
            </w:r>
            <w:r w:rsidR="00C278B8" w:rsidRPr="00490B25">
              <w:rPr>
                <w:rFonts w:asciiTheme="minorHAnsi" w:hAnsiTheme="minorHAnsi" w:cstheme="minorHAnsi"/>
                <w:color w:val="000000"/>
                <w:szCs w:val="24"/>
              </w:rPr>
              <w:t xml:space="preserve"> </w:t>
            </w:r>
            <w:r w:rsidRPr="00490B25">
              <w:rPr>
                <w:rFonts w:asciiTheme="minorHAnsi" w:hAnsiTheme="minorHAnsi" w:cstheme="minorHAnsi"/>
                <w:color w:val="000000"/>
                <w:szCs w:val="24"/>
              </w:rPr>
              <w:t>19.513</w:t>
            </w:r>
          </w:p>
        </w:tc>
        <w:tc>
          <w:tcPr>
            <w:tcW w:w="1560" w:type="dxa"/>
            <w:tcBorders>
              <w:top w:val="single" w:sz="12" w:space="0" w:color="auto"/>
              <w:left w:val="single" w:sz="12" w:space="0" w:color="auto"/>
              <w:bottom w:val="single" w:sz="12" w:space="0" w:color="auto"/>
              <w:right w:val="single" w:sz="12" w:space="0" w:color="auto"/>
            </w:tcBorders>
          </w:tcPr>
          <w:p w14:paraId="7F4BA76E"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00C278B8" w:rsidRPr="00490B25">
              <w:rPr>
                <w:rFonts w:asciiTheme="minorHAnsi" w:hAnsiTheme="minorHAnsi" w:cstheme="minorHAnsi"/>
                <w:color w:val="000000"/>
                <w:szCs w:val="24"/>
              </w:rPr>
              <w:sym w:font="Symbol" w:char="F0B0"/>
            </w:r>
            <w:r w:rsidR="00C278B8" w:rsidRPr="00490B25">
              <w:rPr>
                <w:rFonts w:asciiTheme="minorHAnsi" w:hAnsiTheme="minorHAnsi" w:cstheme="minorHAnsi"/>
                <w:color w:val="000000"/>
                <w:szCs w:val="24"/>
              </w:rPr>
              <w:t xml:space="preserve"> </w:t>
            </w:r>
            <w:r w:rsidRPr="00490B25">
              <w:rPr>
                <w:rFonts w:asciiTheme="minorHAnsi" w:hAnsiTheme="minorHAnsi" w:cstheme="minorHAnsi"/>
                <w:color w:val="000000"/>
                <w:szCs w:val="24"/>
              </w:rPr>
              <w:t>53.462</w:t>
            </w:r>
          </w:p>
        </w:tc>
        <w:tc>
          <w:tcPr>
            <w:tcW w:w="4225" w:type="dxa"/>
            <w:tcBorders>
              <w:top w:val="nil"/>
              <w:left w:val="single" w:sz="12" w:space="0" w:color="auto"/>
              <w:bottom w:val="nil"/>
              <w:right w:val="nil"/>
            </w:tcBorders>
          </w:tcPr>
          <w:p w14:paraId="146312DC" w14:textId="77777777" w:rsidR="0038387B" w:rsidRPr="00142FBC" w:rsidRDefault="0038387B" w:rsidP="000870CA">
            <w:pPr>
              <w:autoSpaceDE w:val="0"/>
              <w:autoSpaceDN w:val="0"/>
              <w:adjustRightInd w:val="0"/>
              <w:rPr>
                <w:rFonts w:ascii="Calibri Light" w:hAnsi="Calibri Light" w:cs="Calibri Light"/>
                <w:color w:val="000000"/>
                <w:szCs w:val="24"/>
              </w:rPr>
            </w:pPr>
          </w:p>
        </w:tc>
      </w:tr>
      <w:tr w:rsidR="0038387B" w:rsidRPr="00142FBC" w14:paraId="78904BB0" w14:textId="77777777" w:rsidTr="00B25F1A">
        <w:tc>
          <w:tcPr>
            <w:tcW w:w="2437" w:type="dxa"/>
            <w:tcBorders>
              <w:top w:val="single" w:sz="12" w:space="0" w:color="auto"/>
              <w:left w:val="single" w:sz="12" w:space="0" w:color="auto"/>
              <w:bottom w:val="single" w:sz="12" w:space="0" w:color="auto"/>
              <w:right w:val="single" w:sz="12" w:space="0" w:color="auto"/>
            </w:tcBorders>
          </w:tcPr>
          <w:p w14:paraId="5964367B"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Coal Creek</w:t>
            </w:r>
          </w:p>
        </w:tc>
        <w:tc>
          <w:tcPr>
            <w:tcW w:w="1527" w:type="dxa"/>
            <w:tcBorders>
              <w:top w:val="single" w:sz="12" w:space="0" w:color="auto"/>
              <w:left w:val="single" w:sz="12" w:space="0" w:color="auto"/>
              <w:bottom w:val="single" w:sz="12" w:space="0" w:color="auto"/>
              <w:right w:val="single" w:sz="12" w:space="0" w:color="auto"/>
            </w:tcBorders>
          </w:tcPr>
          <w:p w14:paraId="748AE878" w14:textId="77777777" w:rsidR="0038387B" w:rsidRPr="00490B25" w:rsidRDefault="00C278B8"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29.589</w:t>
            </w:r>
          </w:p>
        </w:tc>
        <w:tc>
          <w:tcPr>
            <w:tcW w:w="1560" w:type="dxa"/>
            <w:tcBorders>
              <w:top w:val="single" w:sz="12" w:space="0" w:color="auto"/>
              <w:left w:val="single" w:sz="12" w:space="0" w:color="auto"/>
              <w:bottom w:val="single" w:sz="12" w:space="0" w:color="auto"/>
              <w:right w:val="single" w:sz="12" w:space="0" w:color="auto"/>
            </w:tcBorders>
          </w:tcPr>
          <w:p w14:paraId="100530FE" w14:textId="77777777" w:rsidR="0038387B" w:rsidRPr="00490B25" w:rsidRDefault="00C278B8" w:rsidP="0038387B">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59.465</w:t>
            </w:r>
          </w:p>
          <w:p w14:paraId="32353B3E" w14:textId="77777777" w:rsidR="0038387B" w:rsidRPr="00142FBC" w:rsidRDefault="0038387B" w:rsidP="000870CA">
            <w:pPr>
              <w:autoSpaceDE w:val="0"/>
              <w:autoSpaceDN w:val="0"/>
              <w:adjustRightInd w:val="0"/>
              <w:rPr>
                <w:rFonts w:ascii="Calibri Light" w:hAnsi="Calibri Light" w:cs="Calibri Light"/>
                <w:color w:val="000000"/>
                <w:szCs w:val="24"/>
              </w:rPr>
            </w:pPr>
          </w:p>
        </w:tc>
        <w:tc>
          <w:tcPr>
            <w:tcW w:w="4225" w:type="dxa"/>
            <w:tcBorders>
              <w:top w:val="nil"/>
              <w:left w:val="single" w:sz="12" w:space="0" w:color="auto"/>
              <w:bottom w:val="nil"/>
              <w:right w:val="nil"/>
            </w:tcBorders>
          </w:tcPr>
          <w:p w14:paraId="3F2E917D" w14:textId="77777777" w:rsidR="0038387B" w:rsidRPr="00142FBC" w:rsidRDefault="0038387B" w:rsidP="000870CA">
            <w:pPr>
              <w:autoSpaceDE w:val="0"/>
              <w:autoSpaceDN w:val="0"/>
              <w:adjustRightInd w:val="0"/>
              <w:rPr>
                <w:rFonts w:ascii="Calibri Light" w:hAnsi="Calibri Light" w:cs="Calibri Light"/>
                <w:color w:val="000000"/>
                <w:szCs w:val="24"/>
              </w:rPr>
            </w:pPr>
          </w:p>
        </w:tc>
      </w:tr>
      <w:tr w:rsidR="0038387B" w:rsidRPr="00142FBC" w14:paraId="556AF835" w14:textId="77777777" w:rsidTr="00B25F1A">
        <w:tc>
          <w:tcPr>
            <w:tcW w:w="2437" w:type="dxa"/>
            <w:tcBorders>
              <w:top w:val="single" w:sz="12" w:space="0" w:color="auto"/>
              <w:left w:val="single" w:sz="12" w:space="0" w:color="auto"/>
              <w:bottom w:val="single" w:sz="12" w:space="0" w:color="auto"/>
              <w:right w:val="single" w:sz="12" w:space="0" w:color="auto"/>
            </w:tcBorders>
          </w:tcPr>
          <w:p w14:paraId="52B492A0"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Sparwood</w:t>
            </w:r>
          </w:p>
        </w:tc>
        <w:tc>
          <w:tcPr>
            <w:tcW w:w="1527" w:type="dxa"/>
            <w:tcBorders>
              <w:top w:val="single" w:sz="12" w:space="0" w:color="auto"/>
              <w:left w:val="single" w:sz="12" w:space="0" w:color="auto"/>
              <w:bottom w:val="single" w:sz="12" w:space="0" w:color="auto"/>
              <w:right w:val="single" w:sz="12" w:space="0" w:color="auto"/>
            </w:tcBorders>
          </w:tcPr>
          <w:p w14:paraId="7469EF58" w14:textId="77777777" w:rsidR="0038387B" w:rsidRPr="00490B25" w:rsidRDefault="00C278B8"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43.550</w:t>
            </w:r>
          </w:p>
        </w:tc>
        <w:tc>
          <w:tcPr>
            <w:tcW w:w="1560" w:type="dxa"/>
            <w:tcBorders>
              <w:top w:val="single" w:sz="12" w:space="0" w:color="auto"/>
              <w:left w:val="single" w:sz="12" w:space="0" w:color="auto"/>
              <w:bottom w:val="single" w:sz="12" w:space="0" w:color="auto"/>
              <w:right w:val="single" w:sz="12" w:space="0" w:color="auto"/>
            </w:tcBorders>
          </w:tcPr>
          <w:p w14:paraId="1F100067" w14:textId="77777777" w:rsidR="0038387B" w:rsidRPr="00490B25" w:rsidRDefault="00C278B8"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52.488</w:t>
            </w:r>
          </w:p>
        </w:tc>
        <w:tc>
          <w:tcPr>
            <w:tcW w:w="4225" w:type="dxa"/>
            <w:tcBorders>
              <w:top w:val="nil"/>
              <w:left w:val="single" w:sz="12" w:space="0" w:color="auto"/>
              <w:bottom w:val="single" w:sz="12" w:space="0" w:color="auto"/>
              <w:right w:val="nil"/>
            </w:tcBorders>
          </w:tcPr>
          <w:p w14:paraId="43EC2597" w14:textId="77777777" w:rsidR="0038387B" w:rsidRPr="00142FBC" w:rsidRDefault="0038387B" w:rsidP="000870CA">
            <w:pPr>
              <w:autoSpaceDE w:val="0"/>
              <w:autoSpaceDN w:val="0"/>
              <w:adjustRightInd w:val="0"/>
              <w:rPr>
                <w:rFonts w:ascii="Calibri Light" w:hAnsi="Calibri Light" w:cs="Calibri Light"/>
                <w:color w:val="000000"/>
                <w:szCs w:val="24"/>
              </w:rPr>
            </w:pPr>
          </w:p>
        </w:tc>
      </w:tr>
      <w:tr w:rsidR="0038387B" w:rsidRPr="00142FBC" w14:paraId="1620862C" w14:textId="77777777" w:rsidTr="00B25F1A">
        <w:tc>
          <w:tcPr>
            <w:tcW w:w="2437" w:type="dxa"/>
            <w:tcBorders>
              <w:top w:val="single" w:sz="12" w:space="0" w:color="auto"/>
              <w:left w:val="single" w:sz="12" w:space="0" w:color="auto"/>
              <w:bottom w:val="single" w:sz="12" w:space="0" w:color="auto"/>
              <w:right w:val="single" w:sz="12" w:space="0" w:color="auto"/>
            </w:tcBorders>
          </w:tcPr>
          <w:p w14:paraId="03C0E7BE"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Michel Creek</w:t>
            </w:r>
          </w:p>
        </w:tc>
        <w:tc>
          <w:tcPr>
            <w:tcW w:w="1527" w:type="dxa"/>
            <w:tcBorders>
              <w:top w:val="single" w:sz="12" w:space="0" w:color="auto"/>
              <w:left w:val="single" w:sz="12" w:space="0" w:color="auto"/>
              <w:bottom w:val="single" w:sz="12" w:space="0" w:color="auto"/>
              <w:right w:val="single" w:sz="12" w:space="0" w:color="auto"/>
            </w:tcBorders>
          </w:tcPr>
          <w:p w14:paraId="1A871960" w14:textId="77777777" w:rsidR="0038387B" w:rsidRPr="00490B25" w:rsidRDefault="00C278B8"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43.00</w:t>
            </w:r>
          </w:p>
        </w:tc>
        <w:tc>
          <w:tcPr>
            <w:tcW w:w="1560" w:type="dxa"/>
            <w:tcBorders>
              <w:top w:val="single" w:sz="12" w:space="0" w:color="auto"/>
              <w:left w:val="single" w:sz="12" w:space="0" w:color="auto"/>
              <w:bottom w:val="single" w:sz="12" w:space="0" w:color="auto"/>
              <w:right w:val="single" w:sz="12" w:space="0" w:color="auto"/>
            </w:tcBorders>
          </w:tcPr>
          <w:p w14:paraId="4BE537F0" w14:textId="77777777" w:rsidR="0038387B" w:rsidRPr="00490B25" w:rsidRDefault="00C278B8"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52.00</w:t>
            </w:r>
          </w:p>
        </w:tc>
        <w:tc>
          <w:tcPr>
            <w:tcW w:w="4225" w:type="dxa"/>
            <w:tcBorders>
              <w:top w:val="single" w:sz="12" w:space="0" w:color="auto"/>
              <w:left w:val="single" w:sz="12" w:space="0" w:color="auto"/>
              <w:bottom w:val="single" w:sz="12" w:space="0" w:color="auto"/>
              <w:right w:val="single" w:sz="12" w:space="0" w:color="auto"/>
            </w:tcBorders>
          </w:tcPr>
          <w:p w14:paraId="339FD7A4" w14:textId="77777777" w:rsidR="0038387B" w:rsidRPr="00490B25" w:rsidRDefault="0038387B" w:rsidP="000870CA">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Approximately located on Elkview Coal</w:t>
            </w:r>
          </w:p>
        </w:tc>
      </w:tr>
      <w:tr w:rsidR="0038387B" w:rsidRPr="00142FBC" w14:paraId="13AD66C4" w14:textId="77777777" w:rsidTr="00B25F1A">
        <w:tc>
          <w:tcPr>
            <w:tcW w:w="2437" w:type="dxa"/>
            <w:tcBorders>
              <w:top w:val="single" w:sz="12" w:space="0" w:color="auto"/>
              <w:left w:val="single" w:sz="12" w:space="0" w:color="auto"/>
              <w:bottom w:val="single" w:sz="12" w:space="0" w:color="auto"/>
              <w:right w:val="single" w:sz="12" w:space="0" w:color="auto"/>
            </w:tcBorders>
          </w:tcPr>
          <w:p w14:paraId="78C8066B" w14:textId="77777777" w:rsidR="0038387B" w:rsidRPr="00490B25" w:rsidRDefault="0038387B"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Sparwood</w:t>
            </w:r>
          </w:p>
        </w:tc>
        <w:tc>
          <w:tcPr>
            <w:tcW w:w="1527" w:type="dxa"/>
            <w:tcBorders>
              <w:top w:val="single" w:sz="12" w:space="0" w:color="auto"/>
              <w:left w:val="single" w:sz="12" w:space="0" w:color="auto"/>
              <w:bottom w:val="single" w:sz="12" w:space="0" w:color="auto"/>
              <w:right w:val="single" w:sz="12" w:space="0" w:color="auto"/>
            </w:tcBorders>
          </w:tcPr>
          <w:p w14:paraId="2CAB3F2B" w14:textId="77777777" w:rsidR="0038387B" w:rsidRPr="00490B25" w:rsidRDefault="00C278B8"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42.322</w:t>
            </w:r>
          </w:p>
        </w:tc>
        <w:tc>
          <w:tcPr>
            <w:tcW w:w="1560" w:type="dxa"/>
            <w:tcBorders>
              <w:top w:val="single" w:sz="12" w:space="0" w:color="auto"/>
              <w:left w:val="single" w:sz="12" w:space="0" w:color="auto"/>
              <w:bottom w:val="single" w:sz="12" w:space="0" w:color="auto"/>
              <w:right w:val="single" w:sz="12" w:space="0" w:color="auto"/>
            </w:tcBorders>
          </w:tcPr>
          <w:p w14:paraId="40A317AF" w14:textId="77777777" w:rsidR="0038387B" w:rsidRPr="00490B25" w:rsidRDefault="00C278B8"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52.006</w:t>
            </w:r>
          </w:p>
        </w:tc>
        <w:tc>
          <w:tcPr>
            <w:tcW w:w="4225" w:type="dxa"/>
            <w:tcBorders>
              <w:top w:val="single" w:sz="12" w:space="0" w:color="auto"/>
              <w:left w:val="single" w:sz="12" w:space="0" w:color="auto"/>
              <w:bottom w:val="single" w:sz="12" w:space="0" w:color="auto"/>
              <w:right w:val="single" w:sz="12" w:space="0" w:color="auto"/>
            </w:tcBorders>
          </w:tcPr>
          <w:p w14:paraId="4BD05DDB" w14:textId="77777777" w:rsidR="0038387B" w:rsidRPr="00490B25" w:rsidRDefault="00E16EA7"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C</w:t>
            </w:r>
            <w:r w:rsidR="0038387B" w:rsidRPr="00490B25">
              <w:rPr>
                <w:rFonts w:asciiTheme="minorHAnsi" w:hAnsiTheme="minorHAnsi" w:cstheme="minorHAnsi"/>
                <w:color w:val="000000"/>
                <w:szCs w:val="24"/>
              </w:rPr>
              <w:t>oal seam # 6 on dispatch, east of Sparwood</w:t>
            </w:r>
          </w:p>
        </w:tc>
      </w:tr>
      <w:tr w:rsidR="0038387B" w:rsidRPr="00142FBC" w14:paraId="6F52785A" w14:textId="77777777" w:rsidTr="00B25F1A">
        <w:tc>
          <w:tcPr>
            <w:tcW w:w="2437" w:type="dxa"/>
            <w:tcBorders>
              <w:top w:val="single" w:sz="12" w:space="0" w:color="auto"/>
              <w:left w:val="single" w:sz="12" w:space="0" w:color="auto"/>
              <w:bottom w:val="single" w:sz="12" w:space="0" w:color="auto"/>
              <w:right w:val="single" w:sz="12" w:space="0" w:color="auto"/>
            </w:tcBorders>
          </w:tcPr>
          <w:p w14:paraId="7E4C1643" w14:textId="77777777" w:rsidR="0038387B" w:rsidRPr="00490B25" w:rsidRDefault="0038387B"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Elkview Mine</w:t>
            </w:r>
          </w:p>
        </w:tc>
        <w:tc>
          <w:tcPr>
            <w:tcW w:w="1527" w:type="dxa"/>
            <w:tcBorders>
              <w:top w:val="single" w:sz="12" w:space="0" w:color="auto"/>
              <w:left w:val="single" w:sz="12" w:space="0" w:color="auto"/>
              <w:bottom w:val="single" w:sz="12" w:space="0" w:color="auto"/>
              <w:right w:val="single" w:sz="12" w:space="0" w:color="auto"/>
            </w:tcBorders>
          </w:tcPr>
          <w:p w14:paraId="47FEF6DC" w14:textId="77777777" w:rsidR="0038387B" w:rsidRPr="00490B25" w:rsidRDefault="00C278B8"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44.490</w:t>
            </w:r>
          </w:p>
        </w:tc>
        <w:tc>
          <w:tcPr>
            <w:tcW w:w="1560" w:type="dxa"/>
            <w:tcBorders>
              <w:top w:val="single" w:sz="12" w:space="0" w:color="auto"/>
              <w:left w:val="single" w:sz="12" w:space="0" w:color="auto"/>
              <w:bottom w:val="single" w:sz="12" w:space="0" w:color="auto"/>
              <w:right w:val="single" w:sz="12" w:space="0" w:color="auto"/>
            </w:tcBorders>
          </w:tcPr>
          <w:p w14:paraId="1B512CC4" w14:textId="77777777" w:rsidR="0038387B" w:rsidRPr="00490B25" w:rsidRDefault="00C278B8"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48.214</w:t>
            </w:r>
          </w:p>
        </w:tc>
        <w:tc>
          <w:tcPr>
            <w:tcW w:w="4225" w:type="dxa"/>
            <w:tcBorders>
              <w:top w:val="single" w:sz="12" w:space="0" w:color="auto"/>
              <w:left w:val="single" w:sz="12" w:space="0" w:color="auto"/>
              <w:bottom w:val="single" w:sz="12" w:space="0" w:color="auto"/>
              <w:right w:val="single" w:sz="12" w:space="0" w:color="auto"/>
            </w:tcBorders>
          </w:tcPr>
          <w:p w14:paraId="142F22B0" w14:textId="77777777" w:rsidR="0038387B" w:rsidRPr="00490B25" w:rsidRDefault="00E16EA7"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C</w:t>
            </w:r>
            <w:r w:rsidR="0038387B" w:rsidRPr="00490B25">
              <w:rPr>
                <w:rFonts w:asciiTheme="minorHAnsi" w:hAnsiTheme="minorHAnsi" w:cstheme="minorHAnsi"/>
                <w:color w:val="000000"/>
                <w:szCs w:val="24"/>
              </w:rPr>
              <w:t>oal seam # 5 on dispatch, between Bodie cr. and Erickson Creek – east of Elkview mine</w:t>
            </w:r>
          </w:p>
        </w:tc>
      </w:tr>
      <w:tr w:rsidR="001558F3" w:rsidRPr="00142FBC" w14:paraId="0763408E" w14:textId="77777777" w:rsidTr="00B25F1A">
        <w:tc>
          <w:tcPr>
            <w:tcW w:w="2437" w:type="dxa"/>
            <w:tcBorders>
              <w:top w:val="single" w:sz="12" w:space="0" w:color="auto"/>
              <w:left w:val="single" w:sz="12" w:space="0" w:color="auto"/>
              <w:bottom w:val="single" w:sz="12" w:space="0" w:color="auto"/>
              <w:right w:val="single" w:sz="12" w:space="0" w:color="auto"/>
            </w:tcBorders>
          </w:tcPr>
          <w:p w14:paraId="49DFFA4C" w14:textId="77777777" w:rsidR="001558F3" w:rsidRPr="00490B25" w:rsidRDefault="001558F3" w:rsidP="00FF0ECF">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Sparwood</w:t>
            </w:r>
          </w:p>
        </w:tc>
        <w:tc>
          <w:tcPr>
            <w:tcW w:w="1527" w:type="dxa"/>
            <w:tcBorders>
              <w:top w:val="single" w:sz="12" w:space="0" w:color="auto"/>
              <w:left w:val="single" w:sz="12" w:space="0" w:color="auto"/>
              <w:bottom w:val="single" w:sz="12" w:space="0" w:color="auto"/>
              <w:right w:val="single" w:sz="12" w:space="0" w:color="auto"/>
            </w:tcBorders>
          </w:tcPr>
          <w:p w14:paraId="30921B23" w14:textId="77777777" w:rsidR="001558F3" w:rsidRPr="00490B25" w:rsidRDefault="001558F3" w:rsidP="00FF0ECF">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42.029</w:t>
            </w:r>
          </w:p>
        </w:tc>
        <w:tc>
          <w:tcPr>
            <w:tcW w:w="1560" w:type="dxa"/>
            <w:tcBorders>
              <w:top w:val="single" w:sz="12" w:space="0" w:color="auto"/>
              <w:left w:val="single" w:sz="12" w:space="0" w:color="auto"/>
              <w:bottom w:val="single" w:sz="12" w:space="0" w:color="auto"/>
              <w:right w:val="single" w:sz="12" w:space="0" w:color="auto"/>
            </w:tcBorders>
          </w:tcPr>
          <w:p w14:paraId="7027EC46" w14:textId="77777777" w:rsidR="001558F3" w:rsidRPr="00490B25" w:rsidRDefault="001558F3" w:rsidP="00FF0ECF">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51.464</w:t>
            </w:r>
          </w:p>
        </w:tc>
        <w:tc>
          <w:tcPr>
            <w:tcW w:w="4225" w:type="dxa"/>
            <w:tcBorders>
              <w:top w:val="single" w:sz="12" w:space="0" w:color="auto"/>
              <w:left w:val="single" w:sz="12" w:space="0" w:color="auto"/>
              <w:bottom w:val="single" w:sz="12" w:space="0" w:color="auto"/>
              <w:right w:val="single" w:sz="12" w:space="0" w:color="auto"/>
            </w:tcBorders>
          </w:tcPr>
          <w:p w14:paraId="46A01C1C" w14:textId="77777777" w:rsidR="001558F3" w:rsidRPr="00490B25" w:rsidRDefault="001558F3" w:rsidP="00FF0ECF">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Coal seam # 4, south of coal seam # 6, located on dispatch</w:t>
            </w:r>
          </w:p>
        </w:tc>
      </w:tr>
      <w:tr w:rsidR="0038387B" w:rsidRPr="00142FBC" w14:paraId="23ECCF1E" w14:textId="77777777" w:rsidTr="00B25F1A">
        <w:tc>
          <w:tcPr>
            <w:tcW w:w="2437" w:type="dxa"/>
            <w:tcBorders>
              <w:top w:val="single" w:sz="12" w:space="0" w:color="auto"/>
              <w:left w:val="single" w:sz="12" w:space="0" w:color="auto"/>
              <w:bottom w:val="single" w:sz="12" w:space="0" w:color="auto"/>
              <w:right w:val="single" w:sz="12" w:space="0" w:color="auto"/>
            </w:tcBorders>
          </w:tcPr>
          <w:p w14:paraId="05B04E06" w14:textId="77777777" w:rsidR="0038387B" w:rsidRPr="00490B25" w:rsidRDefault="001558F3"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 xml:space="preserve">Lodgepole </w:t>
            </w:r>
          </w:p>
        </w:tc>
        <w:tc>
          <w:tcPr>
            <w:tcW w:w="1527" w:type="dxa"/>
            <w:tcBorders>
              <w:top w:val="single" w:sz="12" w:space="0" w:color="auto"/>
              <w:left w:val="single" w:sz="12" w:space="0" w:color="auto"/>
              <w:bottom w:val="single" w:sz="12" w:space="0" w:color="auto"/>
              <w:right w:val="single" w:sz="12" w:space="0" w:color="auto"/>
            </w:tcBorders>
          </w:tcPr>
          <w:p w14:paraId="57ADE5C4" w14:textId="77777777" w:rsidR="0038387B" w:rsidRPr="00490B25" w:rsidRDefault="00C278B8"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49</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42.029</w:t>
            </w:r>
          </w:p>
        </w:tc>
        <w:tc>
          <w:tcPr>
            <w:tcW w:w="1560" w:type="dxa"/>
            <w:tcBorders>
              <w:top w:val="single" w:sz="12" w:space="0" w:color="auto"/>
              <w:left w:val="single" w:sz="12" w:space="0" w:color="auto"/>
              <w:bottom w:val="single" w:sz="12" w:space="0" w:color="auto"/>
              <w:right w:val="single" w:sz="12" w:space="0" w:color="auto"/>
            </w:tcBorders>
          </w:tcPr>
          <w:p w14:paraId="455462C6" w14:textId="77777777" w:rsidR="0038387B" w:rsidRPr="00490B25" w:rsidRDefault="00C278B8"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114</w:t>
            </w:r>
            <w:r w:rsidRPr="00490B25">
              <w:rPr>
                <w:rFonts w:asciiTheme="minorHAnsi" w:hAnsiTheme="minorHAnsi" w:cstheme="minorHAnsi"/>
                <w:color w:val="000000"/>
                <w:szCs w:val="24"/>
              </w:rPr>
              <w:sym w:font="Symbol" w:char="F0B0"/>
            </w:r>
            <w:r w:rsidRPr="00490B25">
              <w:rPr>
                <w:rFonts w:asciiTheme="minorHAnsi" w:hAnsiTheme="minorHAnsi" w:cstheme="minorHAnsi"/>
                <w:color w:val="000000"/>
                <w:szCs w:val="24"/>
              </w:rPr>
              <w:t xml:space="preserve"> </w:t>
            </w:r>
            <w:r w:rsidR="0038387B" w:rsidRPr="00490B25">
              <w:rPr>
                <w:rFonts w:asciiTheme="minorHAnsi" w:hAnsiTheme="minorHAnsi" w:cstheme="minorHAnsi"/>
                <w:color w:val="000000"/>
                <w:szCs w:val="24"/>
              </w:rPr>
              <w:t>51.464</w:t>
            </w:r>
          </w:p>
        </w:tc>
        <w:tc>
          <w:tcPr>
            <w:tcW w:w="4225" w:type="dxa"/>
            <w:tcBorders>
              <w:top w:val="single" w:sz="12" w:space="0" w:color="auto"/>
              <w:left w:val="single" w:sz="12" w:space="0" w:color="auto"/>
              <w:bottom w:val="single" w:sz="12" w:space="0" w:color="auto"/>
              <w:right w:val="single" w:sz="12" w:space="0" w:color="auto"/>
            </w:tcBorders>
          </w:tcPr>
          <w:p w14:paraId="515E2636" w14:textId="77777777" w:rsidR="0038387B" w:rsidRPr="00490B25" w:rsidRDefault="001558F3" w:rsidP="00223F7D">
            <w:pPr>
              <w:autoSpaceDE w:val="0"/>
              <w:autoSpaceDN w:val="0"/>
              <w:adjustRightInd w:val="0"/>
              <w:rPr>
                <w:rFonts w:asciiTheme="minorHAnsi" w:hAnsiTheme="minorHAnsi" w:cstheme="minorHAnsi"/>
                <w:color w:val="000000"/>
                <w:szCs w:val="24"/>
              </w:rPr>
            </w:pPr>
            <w:r w:rsidRPr="00490B25">
              <w:rPr>
                <w:rFonts w:asciiTheme="minorHAnsi" w:hAnsiTheme="minorHAnsi" w:cstheme="minorHAnsi"/>
                <w:color w:val="000000"/>
                <w:szCs w:val="24"/>
              </w:rPr>
              <w:t>Lodgepole coal seam – east of 21Km marker on Lodgepole FSR</w:t>
            </w:r>
            <w:r w:rsidR="009C174D" w:rsidRPr="00490B25">
              <w:rPr>
                <w:rFonts w:asciiTheme="minorHAnsi" w:hAnsiTheme="minorHAnsi" w:cstheme="minorHAnsi"/>
                <w:color w:val="000000"/>
                <w:szCs w:val="24"/>
              </w:rPr>
              <w:t>.   # 4 on page 33.</w:t>
            </w:r>
          </w:p>
        </w:tc>
      </w:tr>
    </w:tbl>
    <w:p w14:paraId="4ED28225" w14:textId="77777777" w:rsidR="0038387B" w:rsidRPr="00490B25" w:rsidRDefault="006A74FD" w:rsidP="0038387B">
      <w:pPr>
        <w:autoSpaceDE w:val="0"/>
        <w:autoSpaceDN w:val="0"/>
        <w:adjustRightInd w:val="0"/>
        <w:spacing w:line="240" w:lineRule="auto"/>
        <w:rPr>
          <w:rFonts w:asciiTheme="minorHAnsi" w:hAnsiTheme="minorHAnsi" w:cstheme="minorHAnsi"/>
          <w:b/>
          <w:bCs/>
          <w:iCs/>
          <w:color w:val="000000"/>
          <w:szCs w:val="24"/>
        </w:rPr>
      </w:pPr>
      <w:r w:rsidRPr="00490B25">
        <w:rPr>
          <w:rFonts w:asciiTheme="minorHAnsi" w:hAnsiTheme="minorHAnsi" w:cstheme="minorHAnsi"/>
          <w:b/>
          <w:bCs/>
          <w:iCs/>
          <w:color w:val="000000"/>
          <w:szCs w:val="24"/>
        </w:rPr>
        <w:t>S</w:t>
      </w:r>
      <w:r w:rsidR="00653B8B" w:rsidRPr="00490B25">
        <w:rPr>
          <w:rFonts w:asciiTheme="minorHAnsi" w:hAnsiTheme="minorHAnsi" w:cstheme="minorHAnsi"/>
          <w:b/>
          <w:bCs/>
          <w:iCs/>
          <w:color w:val="000000"/>
          <w:szCs w:val="24"/>
        </w:rPr>
        <w:t>ee</w:t>
      </w:r>
      <w:r w:rsidR="00342D4B" w:rsidRPr="00490B25">
        <w:rPr>
          <w:rFonts w:asciiTheme="minorHAnsi" w:hAnsiTheme="minorHAnsi" w:cstheme="minorHAnsi"/>
          <w:b/>
          <w:bCs/>
          <w:iCs/>
          <w:color w:val="000000"/>
          <w:szCs w:val="24"/>
        </w:rPr>
        <w:t xml:space="preserve"> </w:t>
      </w:r>
      <w:r w:rsidR="00653B8B" w:rsidRPr="00490B25">
        <w:rPr>
          <w:rFonts w:asciiTheme="minorHAnsi" w:hAnsiTheme="minorHAnsi" w:cstheme="minorHAnsi"/>
          <w:b/>
          <w:bCs/>
          <w:iCs/>
          <w:color w:val="000000"/>
          <w:szCs w:val="24"/>
        </w:rPr>
        <w:t>photographs –</w:t>
      </w:r>
      <w:r w:rsidR="0038387B" w:rsidRPr="00490B25">
        <w:rPr>
          <w:rFonts w:asciiTheme="minorHAnsi" w:hAnsiTheme="minorHAnsi" w:cstheme="minorHAnsi"/>
          <w:b/>
          <w:bCs/>
          <w:iCs/>
          <w:color w:val="000000"/>
          <w:szCs w:val="24"/>
        </w:rPr>
        <w:t xml:space="preserve"> Appendix 1</w:t>
      </w:r>
    </w:p>
    <w:p w14:paraId="7CD7B3E2" w14:textId="77777777" w:rsidR="002802CA" w:rsidRPr="00490B25" w:rsidRDefault="002802CA" w:rsidP="00490B25"/>
    <w:p w14:paraId="7A1CDB43" w14:textId="369B1F8B" w:rsidR="00BD38A5" w:rsidRDefault="00BD38A5">
      <w:pPr>
        <w:spacing w:after="200"/>
      </w:pPr>
      <w:r>
        <w:br w:type="page"/>
      </w:r>
    </w:p>
    <w:p w14:paraId="366EB51B" w14:textId="2932F8DC" w:rsidR="003455DC" w:rsidRPr="00FB53A0" w:rsidRDefault="003455DC" w:rsidP="00FD62D4">
      <w:pPr>
        <w:pStyle w:val="Heading1"/>
      </w:pPr>
      <w:bookmarkStart w:id="53" w:name="_Toc104980918"/>
      <w:r>
        <w:t>Passenger Briefings and Cargo Calculator</w:t>
      </w:r>
      <w:bookmarkEnd w:id="53"/>
    </w:p>
    <w:p w14:paraId="502693FD" w14:textId="77777777" w:rsidR="003455DC" w:rsidRDefault="003455DC" w:rsidP="003455DC">
      <w:pPr>
        <w:pStyle w:val="BodyText"/>
        <w:rPr>
          <w:sz w:val="20"/>
        </w:rPr>
      </w:pPr>
      <w:r>
        <w:rPr>
          <w:noProof/>
        </w:rPr>
        <mc:AlternateContent>
          <mc:Choice Requires="wps">
            <w:drawing>
              <wp:anchor distT="0" distB="0" distL="0" distR="0" simplePos="0" relativeHeight="251799552" behindDoc="1" locked="0" layoutInCell="1" allowOverlap="1" wp14:anchorId="7308402D" wp14:editId="1E92F470">
                <wp:simplePos x="0" y="0"/>
                <wp:positionH relativeFrom="page">
                  <wp:posOffset>914400</wp:posOffset>
                </wp:positionH>
                <wp:positionV relativeFrom="paragraph">
                  <wp:posOffset>184150</wp:posOffset>
                </wp:positionV>
                <wp:extent cx="5981065" cy="1270"/>
                <wp:effectExtent l="9525" t="6350" r="10160" b="11430"/>
                <wp:wrapTopAndBottom/>
                <wp:docPr id="59" name="Freeform: 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40 1440"/>
                            <a:gd name="T1" fmla="*/ T0 w 9419"/>
                            <a:gd name="T2" fmla="+- 0 10859 1440"/>
                            <a:gd name="T3" fmla="*/ T2 w 9419"/>
                          </a:gdLst>
                          <a:ahLst/>
                          <a:cxnLst>
                            <a:cxn ang="0">
                              <a:pos x="T1" y="0"/>
                            </a:cxn>
                            <a:cxn ang="0">
                              <a:pos x="T3" y="0"/>
                            </a:cxn>
                          </a:cxnLst>
                          <a:rect l="0" t="0" r="r" b="b"/>
                          <a:pathLst>
                            <a:path w="9419">
                              <a:moveTo>
                                <a:pt x="0" y="0"/>
                              </a:moveTo>
                              <a:lnTo>
                                <a:pt x="9419" y="0"/>
                              </a:lnTo>
                            </a:path>
                          </a:pathLst>
                        </a:custGeom>
                        <a:noFill/>
                        <a:ln w="8636">
                          <a:solidFill>
                            <a:srgbClr val="FFB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3C9BF" id="Freeform: Shape 59" o:spid="_x0000_s1026" style="position:absolute;margin-left:1in;margin-top:14.5pt;width:470.95pt;height:.1pt;z-index:-25151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" path="m,l9419,e" filled="f" strokecolor="#ffbc46" strokeweight=".68pt">
                <v:path arrowok="t" o:connecttype="custom" o:connectlocs="0,0;5981065,0" o:connectangles="0,0"/>
                <w10:wrap type="topAndBottom" anchorx="page"/>
              </v:shape>
            </w:pict>
          </mc:Fallback>
        </mc:AlternateContent>
      </w:r>
    </w:p>
    <w:p w14:paraId="6981F803" w14:textId="003BE98F" w:rsidR="008424FA" w:rsidRDefault="008424FA" w:rsidP="00490B25"/>
    <w:p w14:paraId="3A147F01" w14:textId="77777777" w:rsidR="0014020C" w:rsidRDefault="0014020C" w:rsidP="00490B25"/>
    <w:p w14:paraId="3F592321" w14:textId="77777777" w:rsidR="002802CA" w:rsidRPr="00734BBC" w:rsidRDefault="002802CA" w:rsidP="002802CA">
      <w:pPr>
        <w:pStyle w:val="NoSpacing"/>
        <w:rPr>
          <w:rFonts w:ascii="Calibri Light" w:hAnsi="Calibri Light" w:cs="Calibri Light"/>
          <w:b/>
          <w:sz w:val="24"/>
          <w:szCs w:val="24"/>
        </w:rPr>
      </w:pPr>
      <w:r>
        <w:rPr>
          <w:rFonts w:ascii="Calibri Light" w:hAnsi="Calibri Light" w:cs="Calibri Light"/>
          <w:b/>
          <w:sz w:val="24"/>
          <w:szCs w:val="24"/>
        </w:rPr>
        <w:t>Passenger Briefings</w:t>
      </w:r>
    </w:p>
    <w:p w14:paraId="59A573B1" w14:textId="77777777" w:rsidR="002802CA" w:rsidRDefault="002802CA" w:rsidP="00490B25">
      <w:r>
        <w:t xml:space="preserve">The pilot in command is responsible to ensure that all passengers are provided a full safety briefing prior to each flight.  This is particularly important in the unique conditions encountered during BCWS flights.  </w:t>
      </w:r>
    </w:p>
    <w:p w14:paraId="3B542AD0" w14:textId="77777777" w:rsidR="00C8749C" w:rsidRPr="00734BBC" w:rsidRDefault="00C8749C" w:rsidP="002802CA">
      <w:pPr>
        <w:pStyle w:val="NoSpacing"/>
        <w:rPr>
          <w:rFonts w:ascii="Calibri Light" w:hAnsi="Calibri Light" w:cs="Calibri Light"/>
          <w:sz w:val="24"/>
          <w:szCs w:val="24"/>
        </w:rPr>
      </w:pPr>
    </w:p>
    <w:p w14:paraId="26FB3B6A" w14:textId="77777777" w:rsidR="002802CA" w:rsidRPr="00490B25" w:rsidRDefault="00C8749C" w:rsidP="002802CA">
      <w:pPr>
        <w:autoSpaceDE w:val="0"/>
        <w:autoSpaceDN w:val="0"/>
        <w:adjustRightInd w:val="0"/>
        <w:rPr>
          <w:rFonts w:asciiTheme="minorHAnsi" w:hAnsiTheme="minorHAnsi" w:cstheme="minorHAnsi"/>
          <w:szCs w:val="24"/>
        </w:rPr>
      </w:pPr>
      <w:r w:rsidRPr="00490B25">
        <w:rPr>
          <w:rFonts w:asciiTheme="minorHAnsi" w:hAnsiTheme="minorHAnsi" w:cstheme="minorHAnsi"/>
          <w:noProof/>
          <w:szCs w:val="24"/>
        </w:rPr>
        <w:drawing>
          <wp:anchor distT="0" distB="0" distL="114300" distR="114300" simplePos="0" relativeHeight="251728896" behindDoc="0" locked="0" layoutInCell="1" allowOverlap="1" wp14:anchorId="4B27E926" wp14:editId="5528422D">
            <wp:simplePos x="0" y="0"/>
            <wp:positionH relativeFrom="column">
              <wp:posOffset>0</wp:posOffset>
            </wp:positionH>
            <wp:positionV relativeFrom="paragraph">
              <wp:posOffset>0</wp:posOffset>
            </wp:positionV>
            <wp:extent cx="3146425" cy="2076450"/>
            <wp:effectExtent l="19050" t="19050" r="15875" b="1905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146425" cy="2076450"/>
                    </a:xfrm>
                    <a:prstGeom prst="rect">
                      <a:avLst/>
                    </a:prstGeom>
                    <a:ln w="25400">
                      <a:solidFill>
                        <a:schemeClr val="accent1"/>
                      </a:solidFill>
                    </a:ln>
                    <a:effectLst>
                      <a:softEdge rad="330200"/>
                    </a:effectLst>
                  </pic:spPr>
                </pic:pic>
              </a:graphicData>
            </a:graphic>
            <wp14:sizeRelH relativeFrom="page">
              <wp14:pctWidth>0</wp14:pctWidth>
            </wp14:sizeRelH>
            <wp14:sizeRelV relativeFrom="page">
              <wp14:pctHeight>0</wp14:pctHeight>
            </wp14:sizeRelV>
          </wp:anchor>
        </w:drawing>
      </w:r>
    </w:p>
    <w:p w14:paraId="0F2320C9" w14:textId="77777777" w:rsidR="002802CA" w:rsidRPr="002802CA" w:rsidRDefault="002802CA" w:rsidP="002802CA">
      <w:pPr>
        <w:pStyle w:val="NoSpacing"/>
        <w:rPr>
          <w:rFonts w:ascii="Calibri Light" w:hAnsi="Calibri Light" w:cs="Calibri Light"/>
          <w:b/>
          <w:sz w:val="24"/>
          <w:szCs w:val="24"/>
        </w:rPr>
      </w:pPr>
      <w:r w:rsidRPr="002802CA">
        <w:rPr>
          <w:rFonts w:ascii="Calibri Light" w:hAnsi="Calibri Light" w:cs="Calibri Light"/>
          <w:b/>
          <w:sz w:val="24"/>
          <w:szCs w:val="24"/>
        </w:rPr>
        <w:t>Passenger and Cargo Calculator (PACC)</w:t>
      </w:r>
    </w:p>
    <w:p w14:paraId="51AD793D" w14:textId="45DB4E93" w:rsidR="00C8749C" w:rsidRPr="00490B25" w:rsidRDefault="002802CA" w:rsidP="00490B25">
      <w:r w:rsidRPr="00490B25">
        <w:t>The representative responsible for the flight (</w:t>
      </w:r>
      <w:r w:rsidR="000E1E85" w:rsidRPr="00490B25">
        <w:t>e.g.,</w:t>
      </w:r>
      <w:r w:rsidRPr="00490B25">
        <w:t xml:space="preserve"> the Crew Leader, Wildfire Officer, single resource, etc.) is responsible for providing the pilot with a completed PACC sheet. This form will include accurate passenger call signs and weights, itemized equipment cargo list and </w:t>
      </w:r>
      <w:r w:rsidR="000E1E85" w:rsidRPr="00490B25">
        <w:t>weights,</w:t>
      </w:r>
      <w:r w:rsidRPr="00490B25">
        <w:t xml:space="preserve"> and a total payload weight tally.  </w:t>
      </w:r>
    </w:p>
    <w:p w14:paraId="0710F82C" w14:textId="77777777" w:rsidR="00110939" w:rsidRPr="00490B25" w:rsidRDefault="00110939" w:rsidP="00490B25"/>
    <w:p w14:paraId="310D6FC0" w14:textId="77777777" w:rsidR="00110939" w:rsidRPr="00490B25" w:rsidRDefault="00110939" w:rsidP="00490B25"/>
    <w:p w14:paraId="6B84E254" w14:textId="77777777" w:rsidR="002802CA" w:rsidRPr="00490B25" w:rsidRDefault="002802CA" w:rsidP="00490B25">
      <w:r w:rsidRPr="00490B25">
        <w:t xml:space="preserve">The representative must also advise the pilot of any dangerous goods being transported. The PACC must be completed and communicated to the pilot for all flights. </w:t>
      </w:r>
    </w:p>
    <w:p w14:paraId="6049BE3B" w14:textId="77777777" w:rsidR="00C8749C" w:rsidRPr="00490B25" w:rsidRDefault="00C8749C" w:rsidP="00490B25"/>
    <w:p w14:paraId="0813D46C" w14:textId="77777777" w:rsidR="001E2933" w:rsidRPr="00490B25" w:rsidRDefault="002802CA" w:rsidP="00490B25">
      <w:pPr>
        <w:rPr>
          <w:color w:val="000000"/>
        </w:rPr>
      </w:pPr>
      <w:r w:rsidRPr="00490B25">
        <w:rPr>
          <w:bCs/>
        </w:rPr>
        <w:t>The passenger manifest as well as the full payload weight must be communicated over the radio at the beginning of every flight.</w:t>
      </w:r>
    </w:p>
    <w:p w14:paraId="7BC8F7CA" w14:textId="77777777" w:rsidR="001E2933" w:rsidRPr="00490B25" w:rsidRDefault="001E2933" w:rsidP="00490B25">
      <w:pPr>
        <w:rPr>
          <w:color w:val="000000"/>
        </w:rPr>
      </w:pPr>
    </w:p>
    <w:p w14:paraId="380B3316" w14:textId="77777777" w:rsidR="001E2933" w:rsidRPr="00490B25" w:rsidRDefault="001E2933" w:rsidP="000870CA">
      <w:pPr>
        <w:autoSpaceDE w:val="0"/>
        <w:autoSpaceDN w:val="0"/>
        <w:adjustRightInd w:val="0"/>
        <w:spacing w:line="240" w:lineRule="auto"/>
        <w:rPr>
          <w:rFonts w:asciiTheme="minorHAnsi" w:hAnsiTheme="minorHAnsi" w:cstheme="minorHAnsi"/>
          <w:color w:val="000000"/>
          <w:szCs w:val="24"/>
        </w:rPr>
      </w:pPr>
    </w:p>
    <w:p w14:paraId="20B3B706" w14:textId="2E2CF689" w:rsidR="00CA203B" w:rsidRDefault="00CA203B">
      <w:pPr>
        <w:spacing w:after="200"/>
        <w:rPr>
          <w:rFonts w:asciiTheme="minorHAnsi" w:hAnsiTheme="minorHAnsi" w:cstheme="minorHAnsi"/>
          <w:color w:val="000000"/>
          <w:szCs w:val="24"/>
        </w:rPr>
      </w:pPr>
      <w:r>
        <w:rPr>
          <w:rFonts w:asciiTheme="minorHAnsi" w:hAnsiTheme="minorHAnsi" w:cstheme="minorHAnsi"/>
          <w:color w:val="000000"/>
          <w:szCs w:val="24"/>
        </w:rPr>
        <w:br w:type="page"/>
      </w:r>
    </w:p>
    <w:p w14:paraId="29812777" w14:textId="77777777" w:rsidR="00BA555F" w:rsidRPr="00490B25" w:rsidRDefault="00BA555F" w:rsidP="00490B25">
      <w:pPr>
        <w:pStyle w:val="Heading1"/>
      </w:pPr>
      <w:bookmarkStart w:id="54" w:name="_Toc104980919"/>
      <w:r w:rsidRPr="00490B25">
        <w:t>Appendix 1 – Burning Coal Seams</w:t>
      </w:r>
      <w:r w:rsidR="00FA199C" w:rsidRPr="00490B25">
        <w:t xml:space="preserve"> (noted in dispatch as hazards)</w:t>
      </w:r>
      <w:bookmarkEnd w:id="54"/>
    </w:p>
    <w:p w14:paraId="5AD3C23E" w14:textId="77777777" w:rsidR="00BA555F" w:rsidRPr="00490B25" w:rsidRDefault="00BA555F" w:rsidP="00BA555F">
      <w:pPr>
        <w:autoSpaceDE w:val="0"/>
        <w:autoSpaceDN w:val="0"/>
        <w:adjustRightInd w:val="0"/>
        <w:spacing w:line="240" w:lineRule="auto"/>
        <w:rPr>
          <w:rFonts w:asciiTheme="minorHAnsi" w:hAnsiTheme="minorHAnsi" w:cstheme="minorHAnsi"/>
          <w:color w:val="000000"/>
          <w:szCs w:val="24"/>
        </w:rPr>
      </w:pPr>
    </w:p>
    <w:p w14:paraId="08CF9F57" w14:textId="77777777" w:rsidR="00BA555F" w:rsidRPr="00490B25" w:rsidRDefault="00BA555F" w:rsidP="00BA555F">
      <w:pPr>
        <w:autoSpaceDE w:val="0"/>
        <w:autoSpaceDN w:val="0"/>
        <w:adjustRightInd w:val="0"/>
        <w:spacing w:line="240" w:lineRule="auto"/>
        <w:jc w:val="center"/>
        <w:rPr>
          <w:rFonts w:asciiTheme="minorHAnsi" w:hAnsiTheme="minorHAnsi" w:cstheme="minorHAnsi"/>
          <w:color w:val="000000"/>
          <w:szCs w:val="24"/>
        </w:rPr>
      </w:pPr>
      <w:r w:rsidRPr="00490B25">
        <w:rPr>
          <w:rFonts w:asciiTheme="minorHAnsi" w:hAnsiTheme="minorHAnsi" w:cstheme="minorHAnsi"/>
          <w:noProof/>
          <w:color w:val="000000"/>
          <w:szCs w:val="24"/>
        </w:rPr>
        <w:drawing>
          <wp:inline distT="0" distB="0" distL="0" distR="0" wp14:anchorId="047F9D5B" wp14:editId="2EC459D7">
            <wp:extent cx="3825240" cy="2868929"/>
            <wp:effectExtent l="114300" t="95250" r="118110" b="844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Layer>
                          </a14:imgProps>
                        </a:ext>
                      </a:extLst>
                    </a:blip>
                    <a:srcRect/>
                    <a:stretch>
                      <a:fillRect/>
                    </a:stretch>
                  </pic:blipFill>
                  <pic:spPr bwMode="auto">
                    <a:xfrm>
                      <a:off x="0" y="0"/>
                      <a:ext cx="3834178" cy="2875632"/>
                    </a:xfrm>
                    <a:prstGeom prst="rect">
                      <a:avLst/>
                    </a:prstGeom>
                    <a:noFill/>
                    <a:ln w="38100" cmpd="sng">
                      <a:noFill/>
                      <a:miter lim="800000"/>
                      <a:headEnd/>
                      <a:tailEnd/>
                    </a:ln>
                    <a:effectLst>
                      <a:glow rad="63500">
                        <a:schemeClr val="tx1">
                          <a:lumMod val="75000"/>
                          <a:lumOff val="25000"/>
                          <a:alpha val="40000"/>
                        </a:schemeClr>
                      </a:glow>
                      <a:innerShdw blurRad="63500" dist="50800" dir="18900000">
                        <a:prstClr val="black">
                          <a:alpha val="50000"/>
                        </a:prstClr>
                      </a:innerShdw>
                      <a:softEdge rad="101600"/>
                    </a:effectLst>
                    <a:scene3d>
                      <a:camera prst="obliqueTopLeft"/>
                      <a:lightRig rig="threePt" dir="t"/>
                    </a:scene3d>
                  </pic:spPr>
                </pic:pic>
              </a:graphicData>
            </a:graphic>
          </wp:inline>
        </w:drawing>
      </w:r>
    </w:p>
    <w:p w14:paraId="202085C7" w14:textId="77777777" w:rsidR="00BA555F" w:rsidRPr="00490B25" w:rsidRDefault="0091279C" w:rsidP="00BA555F">
      <w:pPr>
        <w:autoSpaceDE w:val="0"/>
        <w:autoSpaceDN w:val="0"/>
        <w:adjustRightInd w:val="0"/>
        <w:spacing w:line="240" w:lineRule="auto"/>
        <w:jc w:val="center"/>
        <w:rPr>
          <w:rFonts w:asciiTheme="minorHAnsi" w:hAnsiTheme="minorHAnsi" w:cstheme="minorHAnsi"/>
          <w:b/>
          <w:bCs/>
          <w:color w:val="000000"/>
          <w:szCs w:val="24"/>
        </w:rPr>
      </w:pPr>
      <w:r w:rsidRPr="00490B25">
        <w:rPr>
          <w:rFonts w:asciiTheme="minorHAnsi" w:hAnsiTheme="minorHAnsi" w:cstheme="minorHAnsi"/>
          <w:b/>
          <w:bCs/>
          <w:color w:val="000000"/>
          <w:szCs w:val="24"/>
        </w:rPr>
        <w:t xml:space="preserve">Aldridge Creek (1) </w:t>
      </w:r>
    </w:p>
    <w:p w14:paraId="1AB8ED79" w14:textId="77777777" w:rsidR="00BA555F" w:rsidRPr="00490B25" w:rsidRDefault="00BA555F" w:rsidP="00BA555F">
      <w:pPr>
        <w:autoSpaceDE w:val="0"/>
        <w:autoSpaceDN w:val="0"/>
        <w:adjustRightInd w:val="0"/>
        <w:spacing w:line="240" w:lineRule="auto"/>
        <w:jc w:val="center"/>
        <w:rPr>
          <w:rFonts w:asciiTheme="minorHAnsi" w:hAnsiTheme="minorHAnsi" w:cstheme="minorHAnsi"/>
          <w:color w:val="000000"/>
          <w:szCs w:val="24"/>
        </w:rPr>
      </w:pPr>
    </w:p>
    <w:p w14:paraId="437B0E0D" w14:textId="77777777" w:rsidR="00BA555F" w:rsidRPr="00490B25" w:rsidRDefault="00BA555F" w:rsidP="00BA555F">
      <w:pPr>
        <w:autoSpaceDE w:val="0"/>
        <w:autoSpaceDN w:val="0"/>
        <w:adjustRightInd w:val="0"/>
        <w:spacing w:line="240" w:lineRule="auto"/>
        <w:jc w:val="center"/>
        <w:rPr>
          <w:rFonts w:asciiTheme="minorHAnsi" w:hAnsiTheme="minorHAnsi" w:cstheme="minorHAnsi"/>
          <w:noProof/>
          <w:color w:val="000000"/>
          <w:szCs w:val="24"/>
        </w:rPr>
      </w:pPr>
      <w:r w:rsidRPr="00490B25">
        <w:rPr>
          <w:rFonts w:asciiTheme="minorHAnsi" w:hAnsiTheme="minorHAnsi" w:cstheme="minorHAnsi"/>
          <w:noProof/>
          <w:color w:val="000000"/>
          <w:szCs w:val="24"/>
        </w:rPr>
        <w:drawing>
          <wp:inline distT="0" distB="0" distL="0" distR="0" wp14:anchorId="3DB76645" wp14:editId="3FDB44C0">
            <wp:extent cx="3810000" cy="2666159"/>
            <wp:effectExtent l="76200" t="76200" r="76200" b="7747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3828123" cy="2678841"/>
                    </a:xfrm>
                    <a:prstGeom prst="rect">
                      <a:avLst/>
                    </a:prstGeom>
                    <a:noFill/>
                    <a:ln w="38100">
                      <a:noFill/>
                      <a:miter lim="800000"/>
                      <a:headEnd/>
                      <a:tailEnd/>
                    </a:ln>
                    <a:effectLst>
                      <a:glow rad="63500">
                        <a:schemeClr val="tx1">
                          <a:lumMod val="75000"/>
                          <a:lumOff val="25000"/>
                          <a:alpha val="40000"/>
                        </a:schemeClr>
                      </a:glow>
                      <a:softEdge rad="101600"/>
                    </a:effectLst>
                  </pic:spPr>
                </pic:pic>
              </a:graphicData>
            </a:graphic>
          </wp:inline>
        </w:drawing>
      </w:r>
    </w:p>
    <w:p w14:paraId="62D6F36B" w14:textId="77777777" w:rsidR="001E2933" w:rsidRPr="00490B25" w:rsidRDefault="0091279C" w:rsidP="0091279C">
      <w:pPr>
        <w:autoSpaceDE w:val="0"/>
        <w:autoSpaceDN w:val="0"/>
        <w:adjustRightInd w:val="0"/>
        <w:spacing w:line="240" w:lineRule="auto"/>
        <w:jc w:val="center"/>
        <w:rPr>
          <w:rFonts w:asciiTheme="minorHAnsi" w:hAnsiTheme="minorHAnsi" w:cstheme="minorHAnsi"/>
          <w:b/>
          <w:bCs/>
          <w:color w:val="000000"/>
          <w:szCs w:val="24"/>
        </w:rPr>
      </w:pPr>
      <w:r w:rsidRPr="00490B25">
        <w:rPr>
          <w:rFonts w:asciiTheme="minorHAnsi" w:hAnsiTheme="minorHAnsi" w:cstheme="minorHAnsi"/>
          <w:b/>
          <w:bCs/>
          <w:color w:val="000000"/>
          <w:szCs w:val="24"/>
        </w:rPr>
        <w:t xml:space="preserve">Coal Creek (2) </w:t>
      </w:r>
    </w:p>
    <w:p w14:paraId="6B4542E2" w14:textId="77777777" w:rsidR="00BA555F" w:rsidRPr="00490B25" w:rsidRDefault="00BA555F" w:rsidP="000870CA">
      <w:pPr>
        <w:autoSpaceDE w:val="0"/>
        <w:autoSpaceDN w:val="0"/>
        <w:adjustRightInd w:val="0"/>
        <w:spacing w:line="240" w:lineRule="auto"/>
        <w:rPr>
          <w:rFonts w:asciiTheme="minorHAnsi" w:hAnsiTheme="minorHAnsi" w:cstheme="minorHAnsi"/>
          <w:color w:val="000000"/>
          <w:szCs w:val="24"/>
        </w:rPr>
      </w:pPr>
    </w:p>
    <w:p w14:paraId="5B23D156" w14:textId="77777777" w:rsidR="0091279C" w:rsidRPr="00490B25" w:rsidRDefault="0091279C" w:rsidP="000870CA">
      <w:pPr>
        <w:autoSpaceDE w:val="0"/>
        <w:autoSpaceDN w:val="0"/>
        <w:adjustRightInd w:val="0"/>
        <w:spacing w:line="240" w:lineRule="auto"/>
        <w:rPr>
          <w:rFonts w:asciiTheme="minorHAnsi" w:hAnsiTheme="minorHAnsi" w:cstheme="minorHAnsi"/>
          <w:color w:val="000000"/>
          <w:szCs w:val="24"/>
        </w:rPr>
      </w:pPr>
    </w:p>
    <w:p w14:paraId="0822A630" w14:textId="77777777" w:rsidR="00BA555F" w:rsidRPr="00490B25" w:rsidRDefault="00BA555F" w:rsidP="000870CA">
      <w:pPr>
        <w:autoSpaceDE w:val="0"/>
        <w:autoSpaceDN w:val="0"/>
        <w:adjustRightInd w:val="0"/>
        <w:spacing w:line="240" w:lineRule="auto"/>
        <w:rPr>
          <w:rFonts w:asciiTheme="minorHAnsi" w:hAnsiTheme="minorHAnsi" w:cstheme="minorHAnsi"/>
          <w:color w:val="000000"/>
          <w:szCs w:val="24"/>
        </w:rPr>
      </w:pPr>
    </w:p>
    <w:p w14:paraId="344E4007" w14:textId="77777777" w:rsidR="00BA555F" w:rsidRPr="00490B25" w:rsidRDefault="00BA555F" w:rsidP="00BA555F">
      <w:pPr>
        <w:autoSpaceDE w:val="0"/>
        <w:autoSpaceDN w:val="0"/>
        <w:adjustRightInd w:val="0"/>
        <w:spacing w:line="240" w:lineRule="auto"/>
        <w:jc w:val="center"/>
        <w:rPr>
          <w:rFonts w:asciiTheme="minorHAnsi" w:hAnsiTheme="minorHAnsi" w:cstheme="minorHAnsi"/>
          <w:noProof/>
          <w:color w:val="000000"/>
          <w:szCs w:val="24"/>
        </w:rPr>
      </w:pPr>
    </w:p>
    <w:p w14:paraId="38FB160C" w14:textId="77777777" w:rsidR="00BA555F" w:rsidRPr="00490B25" w:rsidRDefault="00BA555F" w:rsidP="00BA555F">
      <w:pPr>
        <w:autoSpaceDE w:val="0"/>
        <w:autoSpaceDN w:val="0"/>
        <w:adjustRightInd w:val="0"/>
        <w:spacing w:line="240" w:lineRule="auto"/>
        <w:jc w:val="center"/>
        <w:rPr>
          <w:rFonts w:asciiTheme="minorHAnsi" w:hAnsiTheme="minorHAnsi" w:cstheme="minorHAnsi"/>
          <w:noProof/>
          <w:color w:val="000000"/>
          <w:szCs w:val="24"/>
        </w:rPr>
      </w:pPr>
      <w:r w:rsidRPr="00490B25">
        <w:rPr>
          <w:rFonts w:asciiTheme="minorHAnsi" w:hAnsiTheme="minorHAnsi" w:cstheme="minorHAnsi"/>
          <w:noProof/>
          <w:color w:val="000000"/>
          <w:szCs w:val="24"/>
        </w:rPr>
        <w:drawing>
          <wp:inline distT="0" distB="0" distL="0" distR="0" wp14:anchorId="59E951DD" wp14:editId="66F67C80">
            <wp:extent cx="4008120" cy="3009029"/>
            <wp:effectExtent l="114300" t="114300" r="106680" b="115570"/>
            <wp:docPr id="32" name="Picture 32" descr="C:\Users\CAMILLER\AppData\Local\Microsoft\Windows\Temporary Internet Files\Content.Outlook\PRFA07GU\IMG_1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MILLER\AppData\Local\Microsoft\Windows\Temporary Internet Files\Content.Outlook\PRFA07GU\IMG_1694.JPG"/>
                    <pic:cNvPicPr>
                      <a:picLocks noChangeAspect="1" noChangeArrowheads="1"/>
                    </pic:cNvPicPr>
                  </pic:nvPicPr>
                  <pic:blipFill>
                    <a:blip r:embed="rId24" cstate="print"/>
                    <a:srcRect/>
                    <a:stretch>
                      <a:fillRect/>
                    </a:stretch>
                  </pic:blipFill>
                  <pic:spPr bwMode="auto">
                    <a:xfrm>
                      <a:off x="0" y="0"/>
                      <a:ext cx="4014579" cy="3013878"/>
                    </a:xfrm>
                    <a:prstGeom prst="rect">
                      <a:avLst/>
                    </a:prstGeom>
                    <a:noFill/>
                    <a:ln w="38100">
                      <a:solidFill>
                        <a:schemeClr val="accent5">
                          <a:lumMod val="75000"/>
                        </a:schemeClr>
                      </a:solidFill>
                      <a:miter lim="800000"/>
                      <a:headEnd/>
                      <a:tailEnd/>
                    </a:ln>
                    <a:effectLst>
                      <a:glow rad="63500">
                        <a:schemeClr val="tx1">
                          <a:lumMod val="85000"/>
                          <a:lumOff val="15000"/>
                          <a:alpha val="40000"/>
                        </a:schemeClr>
                      </a:glow>
                      <a:softEdge rad="101600"/>
                    </a:effectLst>
                  </pic:spPr>
                </pic:pic>
              </a:graphicData>
            </a:graphic>
          </wp:inline>
        </w:drawing>
      </w:r>
    </w:p>
    <w:p w14:paraId="1389AB78" w14:textId="77777777" w:rsidR="00BA555F" w:rsidRPr="00490B25" w:rsidRDefault="00BA555F" w:rsidP="00BA555F">
      <w:pPr>
        <w:autoSpaceDE w:val="0"/>
        <w:autoSpaceDN w:val="0"/>
        <w:adjustRightInd w:val="0"/>
        <w:spacing w:line="240" w:lineRule="auto"/>
        <w:jc w:val="center"/>
        <w:rPr>
          <w:rFonts w:asciiTheme="minorHAnsi" w:hAnsiTheme="minorHAnsi" w:cstheme="minorHAnsi"/>
          <w:noProof/>
          <w:color w:val="000000"/>
          <w:szCs w:val="24"/>
        </w:rPr>
      </w:pPr>
    </w:p>
    <w:p w14:paraId="2383DDA8" w14:textId="77777777" w:rsidR="0091279C" w:rsidRPr="00490B25" w:rsidRDefault="0091279C" w:rsidP="00DA79A9">
      <w:pPr>
        <w:autoSpaceDE w:val="0"/>
        <w:autoSpaceDN w:val="0"/>
        <w:adjustRightInd w:val="0"/>
        <w:spacing w:line="240" w:lineRule="auto"/>
        <w:jc w:val="center"/>
        <w:rPr>
          <w:rFonts w:asciiTheme="minorHAnsi" w:hAnsiTheme="minorHAnsi" w:cstheme="minorHAnsi"/>
          <w:b/>
          <w:color w:val="000000"/>
          <w:szCs w:val="24"/>
        </w:rPr>
      </w:pPr>
      <w:r w:rsidRPr="00490B25">
        <w:rPr>
          <w:rFonts w:asciiTheme="minorHAnsi" w:hAnsiTheme="minorHAnsi" w:cstheme="minorHAnsi"/>
          <w:b/>
          <w:color w:val="000000"/>
          <w:szCs w:val="24"/>
        </w:rPr>
        <w:t>Sparwood (3)</w:t>
      </w:r>
    </w:p>
    <w:p w14:paraId="14DB3F50" w14:textId="77777777" w:rsidR="0091279C" w:rsidRPr="00490B25" w:rsidRDefault="0091279C" w:rsidP="00DA79A9">
      <w:pPr>
        <w:autoSpaceDE w:val="0"/>
        <w:autoSpaceDN w:val="0"/>
        <w:adjustRightInd w:val="0"/>
        <w:spacing w:line="240" w:lineRule="auto"/>
        <w:jc w:val="center"/>
        <w:rPr>
          <w:rFonts w:asciiTheme="minorHAnsi" w:hAnsiTheme="minorHAnsi" w:cstheme="minorHAnsi"/>
          <w:b/>
          <w:color w:val="000000"/>
          <w:szCs w:val="24"/>
        </w:rPr>
      </w:pPr>
    </w:p>
    <w:p w14:paraId="3A18AC44" w14:textId="77777777" w:rsidR="00FA199C" w:rsidRPr="00490B25" w:rsidRDefault="00FA199C" w:rsidP="00DA79A9">
      <w:pPr>
        <w:autoSpaceDE w:val="0"/>
        <w:autoSpaceDN w:val="0"/>
        <w:adjustRightInd w:val="0"/>
        <w:spacing w:line="240" w:lineRule="auto"/>
        <w:jc w:val="center"/>
        <w:rPr>
          <w:rFonts w:asciiTheme="minorHAnsi" w:hAnsiTheme="minorHAnsi" w:cstheme="minorHAnsi"/>
          <w:b/>
          <w:color w:val="000000"/>
          <w:szCs w:val="24"/>
        </w:rPr>
      </w:pPr>
    </w:p>
    <w:p w14:paraId="5F957C20" w14:textId="77777777" w:rsidR="00BA555F" w:rsidRPr="00490B25" w:rsidRDefault="00DE02D3" w:rsidP="00DE02D3">
      <w:pPr>
        <w:autoSpaceDE w:val="0"/>
        <w:autoSpaceDN w:val="0"/>
        <w:adjustRightInd w:val="0"/>
        <w:spacing w:line="240" w:lineRule="auto"/>
        <w:jc w:val="center"/>
        <w:rPr>
          <w:rFonts w:asciiTheme="minorHAnsi" w:hAnsiTheme="minorHAnsi" w:cstheme="minorHAnsi"/>
          <w:color w:val="000000"/>
          <w:szCs w:val="24"/>
        </w:rPr>
      </w:pPr>
      <w:r w:rsidRPr="00490B25">
        <w:rPr>
          <w:rFonts w:asciiTheme="minorHAnsi" w:hAnsiTheme="minorHAnsi" w:cstheme="minorHAnsi"/>
          <w:noProof/>
          <w:szCs w:val="24"/>
        </w:rPr>
        <w:drawing>
          <wp:inline distT="0" distB="0" distL="0" distR="0" wp14:anchorId="191325F3" wp14:editId="0EA3A0E4">
            <wp:extent cx="3931099" cy="2887980"/>
            <wp:effectExtent l="114300" t="114300" r="107950" b="1219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941846" cy="2895875"/>
                    </a:xfrm>
                    <a:prstGeom prst="rect">
                      <a:avLst/>
                    </a:prstGeom>
                    <a:ln w="31750">
                      <a:solidFill>
                        <a:schemeClr val="accent5">
                          <a:lumMod val="75000"/>
                        </a:schemeClr>
                      </a:solidFill>
                    </a:ln>
                    <a:effectLst>
                      <a:glow rad="63500">
                        <a:schemeClr val="tx1">
                          <a:lumMod val="85000"/>
                          <a:lumOff val="15000"/>
                          <a:alpha val="40000"/>
                        </a:schemeClr>
                      </a:glow>
                      <a:softEdge rad="101600"/>
                    </a:effectLst>
                  </pic:spPr>
                </pic:pic>
              </a:graphicData>
            </a:graphic>
          </wp:inline>
        </w:drawing>
      </w:r>
    </w:p>
    <w:p w14:paraId="04C7C626" w14:textId="77777777" w:rsidR="00FA199C" w:rsidRPr="00490B25" w:rsidRDefault="00FA199C" w:rsidP="00DE02D3">
      <w:pPr>
        <w:autoSpaceDE w:val="0"/>
        <w:autoSpaceDN w:val="0"/>
        <w:adjustRightInd w:val="0"/>
        <w:spacing w:line="240" w:lineRule="auto"/>
        <w:jc w:val="center"/>
        <w:rPr>
          <w:rFonts w:asciiTheme="minorHAnsi" w:hAnsiTheme="minorHAnsi" w:cstheme="minorHAnsi"/>
          <w:color w:val="000000"/>
          <w:szCs w:val="24"/>
        </w:rPr>
      </w:pPr>
    </w:p>
    <w:p w14:paraId="7F095034" w14:textId="77777777" w:rsidR="0091279C" w:rsidRPr="00490B25" w:rsidRDefault="0091279C" w:rsidP="0091279C">
      <w:pPr>
        <w:autoSpaceDE w:val="0"/>
        <w:autoSpaceDN w:val="0"/>
        <w:adjustRightInd w:val="0"/>
        <w:spacing w:line="240" w:lineRule="auto"/>
        <w:jc w:val="center"/>
        <w:rPr>
          <w:rFonts w:asciiTheme="minorHAnsi" w:hAnsiTheme="minorHAnsi" w:cstheme="minorHAnsi"/>
          <w:b/>
          <w:color w:val="000000"/>
          <w:szCs w:val="24"/>
        </w:rPr>
      </w:pPr>
      <w:r w:rsidRPr="00490B25">
        <w:rPr>
          <w:rFonts w:asciiTheme="minorHAnsi" w:hAnsiTheme="minorHAnsi" w:cstheme="minorHAnsi"/>
          <w:b/>
          <w:color w:val="000000"/>
          <w:szCs w:val="24"/>
        </w:rPr>
        <w:t xml:space="preserve">Coal Seam (4) East of </w:t>
      </w:r>
      <w:r w:rsidR="00CB56A4" w:rsidRPr="00490B25">
        <w:rPr>
          <w:rFonts w:asciiTheme="minorHAnsi" w:hAnsiTheme="minorHAnsi" w:cstheme="minorHAnsi"/>
          <w:b/>
          <w:color w:val="000000"/>
          <w:szCs w:val="24"/>
        </w:rPr>
        <w:t xml:space="preserve">the </w:t>
      </w:r>
      <w:r w:rsidRPr="00490B25">
        <w:rPr>
          <w:rFonts w:asciiTheme="minorHAnsi" w:hAnsiTheme="minorHAnsi" w:cstheme="minorHAnsi"/>
          <w:b/>
          <w:color w:val="000000"/>
          <w:szCs w:val="24"/>
        </w:rPr>
        <w:t>21</w:t>
      </w:r>
      <w:r w:rsidR="006A74FD" w:rsidRPr="00490B25">
        <w:rPr>
          <w:rFonts w:asciiTheme="minorHAnsi" w:hAnsiTheme="minorHAnsi" w:cstheme="minorHAnsi"/>
          <w:b/>
          <w:color w:val="000000"/>
          <w:szCs w:val="24"/>
        </w:rPr>
        <w:t xml:space="preserve"> km </w:t>
      </w:r>
      <w:r w:rsidR="00CB56A4" w:rsidRPr="00490B25">
        <w:rPr>
          <w:rFonts w:asciiTheme="minorHAnsi" w:hAnsiTheme="minorHAnsi" w:cstheme="minorHAnsi"/>
          <w:b/>
          <w:color w:val="000000"/>
          <w:szCs w:val="24"/>
        </w:rPr>
        <w:t xml:space="preserve">marker </w:t>
      </w:r>
      <w:r w:rsidRPr="00490B25">
        <w:rPr>
          <w:rFonts w:asciiTheme="minorHAnsi" w:hAnsiTheme="minorHAnsi" w:cstheme="minorHAnsi"/>
          <w:b/>
          <w:color w:val="000000"/>
          <w:szCs w:val="24"/>
        </w:rPr>
        <w:t xml:space="preserve">on </w:t>
      </w:r>
      <w:r w:rsidR="00CB56A4" w:rsidRPr="00490B25">
        <w:rPr>
          <w:rFonts w:asciiTheme="minorHAnsi" w:hAnsiTheme="minorHAnsi" w:cstheme="minorHAnsi"/>
          <w:b/>
          <w:color w:val="000000"/>
          <w:szCs w:val="24"/>
        </w:rPr>
        <w:t xml:space="preserve">the </w:t>
      </w:r>
      <w:r w:rsidRPr="00490B25">
        <w:rPr>
          <w:rFonts w:asciiTheme="minorHAnsi" w:hAnsiTheme="minorHAnsi" w:cstheme="minorHAnsi"/>
          <w:b/>
          <w:color w:val="000000"/>
          <w:szCs w:val="24"/>
        </w:rPr>
        <w:t>Lodgepole FSR</w:t>
      </w:r>
    </w:p>
    <w:p w14:paraId="2356E822" w14:textId="77777777" w:rsidR="0091279C" w:rsidRPr="00490B25" w:rsidRDefault="0091279C" w:rsidP="0091279C">
      <w:pPr>
        <w:autoSpaceDE w:val="0"/>
        <w:autoSpaceDN w:val="0"/>
        <w:adjustRightInd w:val="0"/>
        <w:spacing w:line="240" w:lineRule="auto"/>
        <w:jc w:val="center"/>
        <w:rPr>
          <w:rFonts w:asciiTheme="minorHAnsi" w:hAnsiTheme="minorHAnsi" w:cstheme="minorHAnsi"/>
          <w:b/>
          <w:color w:val="000000"/>
          <w:szCs w:val="24"/>
        </w:rPr>
      </w:pPr>
    </w:p>
    <w:p w14:paraId="581422F6" w14:textId="77777777" w:rsidR="0091279C" w:rsidRPr="00490B25" w:rsidRDefault="0091279C" w:rsidP="0091279C">
      <w:pPr>
        <w:autoSpaceDE w:val="0"/>
        <w:autoSpaceDN w:val="0"/>
        <w:adjustRightInd w:val="0"/>
        <w:spacing w:line="240" w:lineRule="auto"/>
        <w:jc w:val="center"/>
        <w:rPr>
          <w:rFonts w:asciiTheme="minorHAnsi" w:hAnsiTheme="minorHAnsi" w:cstheme="minorHAnsi"/>
          <w:b/>
          <w:color w:val="000000"/>
          <w:szCs w:val="24"/>
        </w:rPr>
      </w:pPr>
    </w:p>
    <w:p w14:paraId="32A52FC2" w14:textId="77777777" w:rsidR="00A13627" w:rsidRPr="00490B25" w:rsidRDefault="00A13627" w:rsidP="000870CA">
      <w:pPr>
        <w:autoSpaceDE w:val="0"/>
        <w:autoSpaceDN w:val="0"/>
        <w:adjustRightInd w:val="0"/>
        <w:spacing w:line="240" w:lineRule="auto"/>
        <w:rPr>
          <w:rFonts w:asciiTheme="minorHAnsi" w:hAnsiTheme="minorHAnsi" w:cstheme="minorHAnsi"/>
          <w:color w:val="000000"/>
          <w:szCs w:val="24"/>
        </w:rPr>
      </w:pPr>
    </w:p>
    <w:p w14:paraId="7C77F4C7" w14:textId="77777777" w:rsidR="00FB247A" w:rsidRDefault="00FB247A" w:rsidP="00490B25">
      <w:pPr>
        <w:rPr>
          <w:rStyle w:val="StyleCambria"/>
          <w:sz w:val="24"/>
          <w:szCs w:val="24"/>
        </w:rPr>
      </w:pPr>
    </w:p>
    <w:p w14:paraId="20F65E4C" w14:textId="20B883EB" w:rsidR="00CA203B" w:rsidRDefault="00CA203B">
      <w:pPr>
        <w:spacing w:after="200"/>
        <w:rPr>
          <w:rFonts w:ascii="Cambria" w:hAnsi="Cambria"/>
          <w:b/>
          <w:sz w:val="22"/>
        </w:rPr>
      </w:pPr>
      <w:r>
        <w:rPr>
          <w:rFonts w:ascii="Cambria" w:hAnsi="Cambria"/>
          <w:b/>
        </w:rPr>
        <w:br w:type="page"/>
      </w:r>
    </w:p>
    <w:p w14:paraId="61A995DA" w14:textId="77777777" w:rsidR="006A17B3" w:rsidRDefault="006A17B3" w:rsidP="00EB6216">
      <w:pPr>
        <w:pStyle w:val="NoSpacing"/>
        <w:ind w:right="-447"/>
        <w:rPr>
          <w:rFonts w:ascii="Cambria" w:hAnsi="Cambria"/>
          <w:b/>
        </w:rPr>
      </w:pPr>
    </w:p>
    <w:p w14:paraId="268C4195" w14:textId="00DC28B9" w:rsidR="006A17B3" w:rsidRDefault="006A17B3" w:rsidP="00490B25">
      <w:pPr>
        <w:pStyle w:val="Heading1"/>
        <w:rPr>
          <w:rFonts w:ascii="Cambria" w:hAnsi="Cambria" w:cs="CLJHK E+ NPS Rawlinson"/>
          <w:color w:val="000000"/>
          <w:sz w:val="24"/>
          <w:szCs w:val="24"/>
        </w:rPr>
      </w:pPr>
      <w:bookmarkStart w:id="55" w:name="_Toc104980922"/>
      <w:r w:rsidRPr="00B23952">
        <w:t xml:space="preserve">Appendix </w:t>
      </w:r>
      <w:r w:rsidR="00284F0A">
        <w:t>5</w:t>
      </w:r>
      <w:r>
        <w:t xml:space="preserve"> </w:t>
      </w:r>
      <w:r w:rsidRPr="00B23952">
        <w:t xml:space="preserve">– Directions to </w:t>
      </w:r>
      <w:r>
        <w:t xml:space="preserve">Gray Creek Pass </w:t>
      </w:r>
      <w:r w:rsidR="00284F0A">
        <w:t>(heading to K</w:t>
      </w:r>
      <w:r w:rsidR="00385800">
        <w:t>ootenay Lake Fire Zone</w:t>
      </w:r>
      <w:r w:rsidR="00284F0A">
        <w:t>)</w:t>
      </w:r>
      <w:bookmarkEnd w:id="55"/>
    </w:p>
    <w:p w14:paraId="6DBCBEE7" w14:textId="627411ED" w:rsidR="006A17B3" w:rsidRDefault="006A17B3" w:rsidP="00493212">
      <w:pPr>
        <w:rPr>
          <w:rFonts w:asciiTheme="minorHAnsi" w:hAnsiTheme="minorHAnsi" w:cstheme="minorHAnsi"/>
          <w:b/>
          <w:szCs w:val="24"/>
        </w:rPr>
      </w:pPr>
    </w:p>
    <w:p w14:paraId="19E08CBD" w14:textId="49A6773E" w:rsidR="009A0291" w:rsidRPr="009A0291" w:rsidRDefault="009A0291" w:rsidP="00493212">
      <w:pPr>
        <w:rPr>
          <w:rFonts w:asciiTheme="minorHAnsi" w:hAnsiTheme="minorHAnsi" w:cstheme="minorHAnsi"/>
          <w:bCs/>
          <w:szCs w:val="24"/>
        </w:rPr>
      </w:pPr>
      <w:r w:rsidRPr="009A0291">
        <w:rPr>
          <w:rFonts w:asciiTheme="minorHAnsi" w:hAnsiTheme="minorHAnsi" w:cstheme="minorHAnsi"/>
          <w:b/>
          <w:szCs w:val="24"/>
          <w:highlight w:val="yellow"/>
        </w:rPr>
        <w:t>map</w:t>
      </w:r>
    </w:p>
    <w:p w14:paraId="0DA07D7F" w14:textId="77777777" w:rsidR="009A0291" w:rsidRPr="00490B25" w:rsidRDefault="009A0291" w:rsidP="00493212">
      <w:pPr>
        <w:rPr>
          <w:rFonts w:asciiTheme="minorHAnsi" w:hAnsiTheme="minorHAnsi" w:cstheme="minorHAnsi"/>
          <w:b/>
          <w:szCs w:val="24"/>
        </w:rPr>
      </w:pPr>
    </w:p>
    <w:p w14:paraId="7CF49295" w14:textId="77777777" w:rsidR="006A17B3" w:rsidRPr="00490B25" w:rsidRDefault="006A17B3" w:rsidP="00493212">
      <w:pPr>
        <w:rPr>
          <w:rFonts w:asciiTheme="minorHAnsi" w:hAnsiTheme="minorHAnsi" w:cstheme="minorHAnsi"/>
          <w:b/>
          <w:szCs w:val="24"/>
        </w:rPr>
      </w:pPr>
      <w:r w:rsidRPr="00490B25">
        <w:rPr>
          <w:rFonts w:asciiTheme="minorHAnsi" w:hAnsiTheme="minorHAnsi" w:cstheme="minorHAnsi"/>
          <w:b/>
          <w:noProof/>
          <w:szCs w:val="24"/>
        </w:rPr>
        <w:drawing>
          <wp:inline distT="0" distB="0" distL="0" distR="0" wp14:anchorId="44B9E9A1" wp14:editId="2B44AA58">
            <wp:extent cx="6196965" cy="58361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6965" cy="5836111"/>
                    </a:xfrm>
                    <a:prstGeom prst="rect">
                      <a:avLst/>
                    </a:prstGeom>
                    <a:noFill/>
                    <a:ln>
                      <a:noFill/>
                    </a:ln>
                  </pic:spPr>
                </pic:pic>
              </a:graphicData>
            </a:graphic>
          </wp:inline>
        </w:drawing>
      </w:r>
    </w:p>
    <w:p w14:paraId="4DA86945" w14:textId="77777777" w:rsidR="006A17B3" w:rsidRPr="00490B25" w:rsidRDefault="006A17B3" w:rsidP="00493212">
      <w:pPr>
        <w:rPr>
          <w:rFonts w:asciiTheme="minorHAnsi" w:hAnsiTheme="minorHAnsi" w:cstheme="minorHAnsi"/>
          <w:b/>
          <w:szCs w:val="24"/>
        </w:rPr>
      </w:pPr>
    </w:p>
    <w:p w14:paraId="50DB61BE" w14:textId="77777777" w:rsidR="006A17B3" w:rsidRPr="00490B25" w:rsidRDefault="006A17B3" w:rsidP="00493212">
      <w:pPr>
        <w:rPr>
          <w:rFonts w:asciiTheme="minorHAnsi" w:hAnsiTheme="minorHAnsi" w:cstheme="minorHAnsi"/>
          <w:b/>
          <w:szCs w:val="24"/>
        </w:rPr>
      </w:pPr>
    </w:p>
    <w:p w14:paraId="0B41A286" w14:textId="77777777" w:rsidR="006A17B3" w:rsidRPr="00490B25" w:rsidRDefault="006A17B3" w:rsidP="00493212">
      <w:pPr>
        <w:rPr>
          <w:rFonts w:asciiTheme="minorHAnsi" w:hAnsiTheme="minorHAnsi" w:cstheme="minorHAnsi"/>
          <w:b/>
          <w:szCs w:val="24"/>
        </w:rPr>
      </w:pPr>
    </w:p>
    <w:p w14:paraId="7004A2C1" w14:textId="77777777" w:rsidR="00E70D2C" w:rsidRPr="00490B25" w:rsidRDefault="00493212" w:rsidP="00490B25">
      <w:pPr>
        <w:pStyle w:val="Heading1"/>
      </w:pPr>
      <w:r w:rsidRPr="00490B25">
        <w:br w:type="page"/>
      </w:r>
      <w:r w:rsidR="00464AB3" w:rsidRPr="00490B25">
        <w:rPr>
          <w:color w:val="000000"/>
        </w:rPr>
        <w:t xml:space="preserve"> </w:t>
      </w:r>
      <w:bookmarkStart w:id="56" w:name="_Toc104980923"/>
      <w:r w:rsidR="00CF082A" w:rsidRPr="00490B25">
        <w:t xml:space="preserve">Appendix </w:t>
      </w:r>
      <w:r w:rsidR="00284F0A" w:rsidRPr="00490B25">
        <w:t>6</w:t>
      </w:r>
      <w:r w:rsidR="00CF082A" w:rsidRPr="00490B25">
        <w:t xml:space="preserve"> </w:t>
      </w:r>
      <w:bookmarkStart w:id="57" w:name="_Hlk23843462"/>
      <w:r w:rsidR="001C7767" w:rsidRPr="00490B25">
        <w:t>– General</w:t>
      </w:r>
      <w:r w:rsidR="00220572" w:rsidRPr="00490B25">
        <w:t xml:space="preserve"> (Operations)</w:t>
      </w:r>
      <w:bookmarkEnd w:id="57"/>
      <w:bookmarkEnd w:id="56"/>
    </w:p>
    <w:p w14:paraId="7CE4A92A" w14:textId="77777777" w:rsidR="00CF082A" w:rsidRDefault="00CF082A" w:rsidP="006200A9"/>
    <w:p w14:paraId="4653E7D2" w14:textId="77777777" w:rsidR="00E21A2D" w:rsidRPr="00434E9D" w:rsidRDefault="00E21A2D" w:rsidP="000079EE">
      <w:pPr>
        <w:pStyle w:val="NoSpacing"/>
        <w:rPr>
          <w:rFonts w:ascii="Calibri Light" w:hAnsi="Calibri Light" w:cs="Calibri Light"/>
          <w:b/>
          <w:sz w:val="24"/>
          <w:szCs w:val="24"/>
        </w:rPr>
      </w:pPr>
      <w:r w:rsidRPr="00434E9D">
        <w:rPr>
          <w:rFonts w:ascii="Calibri Light" w:hAnsi="Calibri Light" w:cs="Calibri Light"/>
          <w:b/>
          <w:sz w:val="24"/>
          <w:szCs w:val="24"/>
        </w:rPr>
        <w:t>MZOC – Ministry Zone Operations Centre</w:t>
      </w:r>
    </w:p>
    <w:p w14:paraId="1BF13809" w14:textId="77777777" w:rsidR="00B32CD7" w:rsidRPr="00434E9D" w:rsidRDefault="00B32CD7" w:rsidP="000079EE">
      <w:pPr>
        <w:pStyle w:val="NoSpacing"/>
        <w:rPr>
          <w:rFonts w:ascii="Calibri Light" w:hAnsi="Calibri Light" w:cs="Calibri Light"/>
        </w:rPr>
      </w:pPr>
    </w:p>
    <w:p w14:paraId="0FFF7575" w14:textId="6C7941E3" w:rsidR="00E21A2D" w:rsidRPr="00490B25" w:rsidRDefault="00E21A2D" w:rsidP="00E21A2D">
      <w:pPr>
        <w:autoSpaceDE w:val="0"/>
        <w:autoSpaceDN w:val="0"/>
        <w:adjustRightInd w:val="0"/>
        <w:rPr>
          <w:rFonts w:asciiTheme="minorHAnsi" w:hAnsiTheme="minorHAnsi" w:cstheme="minorHAnsi"/>
          <w:szCs w:val="24"/>
        </w:rPr>
      </w:pPr>
      <w:r w:rsidRPr="00490B25">
        <w:rPr>
          <w:rFonts w:asciiTheme="minorHAnsi" w:hAnsiTheme="minorHAnsi" w:cstheme="minorHAnsi"/>
          <w:szCs w:val="24"/>
        </w:rPr>
        <w:t xml:space="preserve">An MZOC is activated as required for a specific geographic area with authority from RWCC.  There would be 3 levels or types of MZOCs that may be activated depending on need and role: type 3 expanded logistics support; type 2 coordination and assignment of specific resources and/or specific functions; type 1 full coordination, </w:t>
      </w:r>
      <w:r w:rsidR="003260C0" w:rsidRPr="00490B25">
        <w:rPr>
          <w:rFonts w:asciiTheme="minorHAnsi" w:hAnsiTheme="minorHAnsi" w:cstheme="minorHAnsi"/>
          <w:szCs w:val="24"/>
        </w:rPr>
        <w:t>dispatch,</w:t>
      </w:r>
      <w:r w:rsidRPr="00490B25">
        <w:rPr>
          <w:rFonts w:asciiTheme="minorHAnsi" w:hAnsiTheme="minorHAnsi" w:cstheme="minorHAnsi"/>
          <w:szCs w:val="24"/>
        </w:rPr>
        <w:t xml:space="preserve"> and use of assigned resources operating more like a RWCC but still reporting to the RWCC. </w:t>
      </w:r>
    </w:p>
    <w:p w14:paraId="5649C838" w14:textId="77777777" w:rsidR="00E21A2D" w:rsidRPr="00434E9D" w:rsidRDefault="00E21A2D" w:rsidP="000079EE">
      <w:pPr>
        <w:pStyle w:val="NoSpacing"/>
        <w:rPr>
          <w:rFonts w:ascii="Calibri Light" w:hAnsi="Calibri Light" w:cs="Calibri Light"/>
          <w:b/>
          <w:sz w:val="24"/>
          <w:szCs w:val="24"/>
        </w:rPr>
      </w:pPr>
      <w:bookmarkStart w:id="58" w:name="_Hlk23843476"/>
      <w:r w:rsidRPr="00434E9D">
        <w:rPr>
          <w:rFonts w:ascii="Calibri Light" w:hAnsi="Calibri Light" w:cs="Calibri Light"/>
          <w:b/>
          <w:sz w:val="24"/>
          <w:szCs w:val="24"/>
        </w:rPr>
        <w:t>ZWCO – Zone Wildfire Coordination Officer</w:t>
      </w:r>
    </w:p>
    <w:p w14:paraId="6792E774" w14:textId="77777777" w:rsidR="00734B8E" w:rsidRPr="00490B25" w:rsidRDefault="00734B8E" w:rsidP="003D6784">
      <w:pPr>
        <w:autoSpaceDE w:val="0"/>
        <w:autoSpaceDN w:val="0"/>
        <w:adjustRightInd w:val="0"/>
        <w:spacing w:line="240" w:lineRule="auto"/>
        <w:rPr>
          <w:rFonts w:asciiTheme="minorHAnsi" w:hAnsiTheme="minorHAnsi" w:cstheme="minorHAnsi"/>
          <w:i/>
          <w:iCs/>
          <w:color w:val="000000"/>
          <w:szCs w:val="24"/>
        </w:rPr>
      </w:pPr>
    </w:p>
    <w:p w14:paraId="09C6488D" w14:textId="77777777" w:rsidR="00734B8E" w:rsidRPr="00490B25" w:rsidRDefault="003D6784" w:rsidP="003D6784">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i/>
          <w:iCs/>
          <w:color w:val="000000"/>
          <w:szCs w:val="24"/>
        </w:rPr>
        <w:t xml:space="preserve">Zone Wildfire Control Officer - </w:t>
      </w:r>
      <w:r w:rsidR="009308D1" w:rsidRPr="00490B25">
        <w:rPr>
          <w:rFonts w:asciiTheme="minorHAnsi" w:hAnsiTheme="minorHAnsi" w:cstheme="minorHAnsi"/>
          <w:color w:val="000000"/>
          <w:szCs w:val="24"/>
        </w:rPr>
        <w:t>is</w:t>
      </w:r>
      <w:r w:rsidRPr="00490B25">
        <w:rPr>
          <w:rFonts w:asciiTheme="minorHAnsi" w:hAnsiTheme="minorHAnsi" w:cstheme="minorHAnsi"/>
          <w:color w:val="000000"/>
          <w:szCs w:val="24"/>
        </w:rPr>
        <w:t xml:space="preserve"> responsible for fire management in the zone. </w:t>
      </w:r>
    </w:p>
    <w:p w14:paraId="16DA02EC" w14:textId="77777777" w:rsidR="009308D1" w:rsidRPr="00490B25" w:rsidRDefault="009308D1" w:rsidP="003D6784">
      <w:pPr>
        <w:autoSpaceDE w:val="0"/>
        <w:autoSpaceDN w:val="0"/>
        <w:adjustRightInd w:val="0"/>
        <w:spacing w:line="240" w:lineRule="auto"/>
        <w:rPr>
          <w:rFonts w:asciiTheme="minorHAnsi" w:hAnsiTheme="minorHAnsi" w:cstheme="minorHAnsi"/>
          <w:color w:val="000000"/>
          <w:szCs w:val="24"/>
        </w:rPr>
      </w:pPr>
    </w:p>
    <w:p w14:paraId="44AEC5F7" w14:textId="77777777" w:rsidR="003D6784" w:rsidRPr="00490B25" w:rsidRDefault="003D6784" w:rsidP="003D6784">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 xml:space="preserve">The ZWCO has three levels of recognition and responsibilities: </w:t>
      </w:r>
    </w:p>
    <w:p w14:paraId="7FED7157" w14:textId="77777777" w:rsidR="009308D1" w:rsidRPr="00490B25" w:rsidRDefault="009308D1" w:rsidP="003D6784">
      <w:pPr>
        <w:autoSpaceDE w:val="0"/>
        <w:autoSpaceDN w:val="0"/>
        <w:adjustRightInd w:val="0"/>
        <w:spacing w:line="240" w:lineRule="auto"/>
        <w:rPr>
          <w:rFonts w:asciiTheme="minorHAnsi" w:hAnsiTheme="minorHAnsi" w:cstheme="minorHAnsi"/>
          <w:color w:val="000000"/>
          <w:szCs w:val="24"/>
        </w:rPr>
      </w:pPr>
    </w:p>
    <w:p w14:paraId="532203ED" w14:textId="77777777" w:rsidR="003D6784" w:rsidRPr="00490B25" w:rsidRDefault="003D6784" w:rsidP="003D6784">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ZWCO 3</w:t>
      </w:r>
      <w:r w:rsidRPr="00490B25">
        <w:rPr>
          <w:rFonts w:asciiTheme="minorHAnsi" w:hAnsiTheme="minorHAnsi" w:cstheme="minorHAnsi"/>
          <w:i/>
          <w:iCs/>
          <w:color w:val="000000"/>
          <w:szCs w:val="24"/>
        </w:rPr>
        <w:t xml:space="preserve"> </w:t>
      </w:r>
      <w:r w:rsidRPr="00490B25">
        <w:rPr>
          <w:rFonts w:asciiTheme="minorHAnsi" w:hAnsiTheme="minorHAnsi" w:cstheme="minorHAnsi"/>
          <w:color w:val="000000"/>
          <w:szCs w:val="24"/>
        </w:rPr>
        <w:t xml:space="preserve">– Responsible for field logistical coordination and support </w:t>
      </w:r>
    </w:p>
    <w:p w14:paraId="5AFD7589" w14:textId="1EFC7471" w:rsidR="003D6784" w:rsidRPr="00490B25" w:rsidRDefault="003D6784" w:rsidP="003D6784">
      <w:pPr>
        <w:autoSpaceDE w:val="0"/>
        <w:autoSpaceDN w:val="0"/>
        <w:adjustRightInd w:val="0"/>
        <w:spacing w:line="240" w:lineRule="auto"/>
        <w:rPr>
          <w:rFonts w:asciiTheme="minorHAnsi" w:hAnsiTheme="minorHAnsi" w:cstheme="minorHAnsi"/>
          <w:color w:val="000000"/>
          <w:szCs w:val="24"/>
        </w:rPr>
      </w:pPr>
      <w:r w:rsidRPr="00490B25">
        <w:rPr>
          <w:rFonts w:asciiTheme="minorHAnsi" w:hAnsiTheme="minorHAnsi" w:cstheme="minorHAnsi"/>
          <w:color w:val="000000"/>
          <w:szCs w:val="24"/>
        </w:rPr>
        <w:t>ZWCO 2</w:t>
      </w:r>
      <w:r w:rsidRPr="00490B25">
        <w:rPr>
          <w:rFonts w:asciiTheme="minorHAnsi" w:hAnsiTheme="minorHAnsi" w:cstheme="minorHAnsi"/>
          <w:i/>
          <w:iCs/>
          <w:color w:val="000000"/>
          <w:szCs w:val="24"/>
        </w:rPr>
        <w:t xml:space="preserve"> </w:t>
      </w:r>
      <w:r w:rsidRPr="00490B25">
        <w:rPr>
          <w:rFonts w:asciiTheme="minorHAnsi" w:hAnsiTheme="minorHAnsi" w:cstheme="minorHAnsi"/>
          <w:color w:val="000000"/>
          <w:szCs w:val="24"/>
        </w:rPr>
        <w:t xml:space="preserve">– Expanded operational, </w:t>
      </w:r>
      <w:r w:rsidR="005E4CDF" w:rsidRPr="00490B25">
        <w:rPr>
          <w:rFonts w:asciiTheme="minorHAnsi" w:hAnsiTheme="minorHAnsi" w:cstheme="minorHAnsi"/>
          <w:color w:val="000000"/>
          <w:szCs w:val="24"/>
        </w:rPr>
        <w:t>planning,</w:t>
      </w:r>
      <w:r w:rsidRPr="00490B25">
        <w:rPr>
          <w:rFonts w:asciiTheme="minorHAnsi" w:hAnsiTheme="minorHAnsi" w:cstheme="minorHAnsi"/>
          <w:color w:val="000000"/>
          <w:szCs w:val="24"/>
        </w:rPr>
        <w:t xml:space="preserve"> and financial responsibilities as delegated by the RWCO to the ZWCO for the Area of Responsibility. </w:t>
      </w:r>
    </w:p>
    <w:p w14:paraId="4892EBD3" w14:textId="77777777" w:rsidR="003D6784" w:rsidRPr="003D6784" w:rsidRDefault="003D6784" w:rsidP="003D6784">
      <w:pPr>
        <w:pStyle w:val="NoSpacing"/>
        <w:rPr>
          <w:rFonts w:ascii="Calibri Light" w:hAnsi="Calibri Light" w:cs="Calibri Light"/>
          <w:b/>
          <w:sz w:val="24"/>
          <w:szCs w:val="24"/>
        </w:rPr>
      </w:pPr>
      <w:r w:rsidRPr="001C7767">
        <w:rPr>
          <w:rFonts w:ascii="Calibri Light" w:hAnsi="Calibri Light" w:cs="Calibri Light"/>
          <w:iCs/>
          <w:color w:val="000000"/>
          <w:sz w:val="24"/>
          <w:szCs w:val="24"/>
        </w:rPr>
        <w:t>ZWCO 1</w:t>
      </w:r>
      <w:r w:rsidRPr="003D6784">
        <w:rPr>
          <w:rFonts w:ascii="Calibri Light" w:hAnsi="Calibri Light" w:cs="Calibri Light"/>
          <w:i/>
          <w:iCs/>
          <w:color w:val="000000"/>
          <w:sz w:val="24"/>
          <w:szCs w:val="24"/>
        </w:rPr>
        <w:t xml:space="preserve"> </w:t>
      </w:r>
      <w:r w:rsidRPr="003D6784">
        <w:rPr>
          <w:rFonts w:ascii="Calibri Light" w:hAnsi="Calibri Light" w:cs="Calibri Light"/>
          <w:color w:val="000000"/>
          <w:sz w:val="24"/>
          <w:szCs w:val="24"/>
        </w:rPr>
        <w:t xml:space="preserve">– All RWCC responsibilities formally delegated by the RWCO to the ZWCO for the Area of Responsibility. </w:t>
      </w:r>
    </w:p>
    <w:p w14:paraId="476DDC70" w14:textId="77777777" w:rsidR="003D6784" w:rsidRDefault="003D6784" w:rsidP="000079EE">
      <w:pPr>
        <w:pStyle w:val="NoSpacing"/>
        <w:rPr>
          <w:rFonts w:ascii="Calibri Light" w:hAnsi="Calibri Light" w:cs="Calibri Light"/>
          <w:b/>
          <w:sz w:val="24"/>
          <w:szCs w:val="24"/>
        </w:rPr>
      </w:pPr>
    </w:p>
    <w:p w14:paraId="5CAE85E9" w14:textId="77777777" w:rsidR="000079EE" w:rsidRPr="00434E9D" w:rsidRDefault="00E21A2D" w:rsidP="000079EE">
      <w:pPr>
        <w:pStyle w:val="NoSpacing"/>
        <w:rPr>
          <w:rFonts w:ascii="Calibri Light" w:hAnsi="Calibri Light" w:cs="Calibri Light"/>
          <w:b/>
          <w:sz w:val="24"/>
          <w:szCs w:val="24"/>
        </w:rPr>
      </w:pPr>
      <w:r w:rsidRPr="00434E9D">
        <w:rPr>
          <w:rFonts w:ascii="Calibri Light" w:hAnsi="Calibri Light" w:cs="Calibri Light"/>
          <w:b/>
          <w:sz w:val="24"/>
          <w:szCs w:val="24"/>
        </w:rPr>
        <w:t>RO - Response Officer</w:t>
      </w:r>
    </w:p>
    <w:p w14:paraId="2E541197" w14:textId="77777777" w:rsidR="000079EE" w:rsidRPr="00434E9D" w:rsidRDefault="000079EE" w:rsidP="000079EE">
      <w:pPr>
        <w:pStyle w:val="NoSpacing"/>
        <w:rPr>
          <w:rFonts w:ascii="Calibri Light" w:hAnsi="Calibri Light" w:cs="Calibri Light"/>
          <w:sz w:val="24"/>
          <w:szCs w:val="24"/>
        </w:rPr>
      </w:pPr>
    </w:p>
    <w:p w14:paraId="6A338E71" w14:textId="77777777" w:rsidR="00B07D6D" w:rsidRPr="00490B25" w:rsidRDefault="00E21A2D" w:rsidP="00E21A2D">
      <w:pPr>
        <w:autoSpaceDE w:val="0"/>
        <w:autoSpaceDN w:val="0"/>
        <w:adjustRightInd w:val="0"/>
        <w:rPr>
          <w:rFonts w:asciiTheme="minorHAnsi" w:hAnsiTheme="minorHAnsi" w:cstheme="minorHAnsi"/>
          <w:szCs w:val="24"/>
        </w:rPr>
      </w:pPr>
      <w:r w:rsidRPr="00490B25">
        <w:rPr>
          <w:rFonts w:asciiTheme="minorHAnsi" w:hAnsiTheme="minorHAnsi" w:cstheme="minorHAnsi"/>
          <w:szCs w:val="24"/>
        </w:rPr>
        <w:t xml:space="preserve">Single resource identified and ready to be dispatched to a local area to respond to an incident.  The RO may or may not become the IC but could be involved in wildfire cause &amp; determination investigations, wildfire prioritization or other functions in support of wildfire activities.  </w:t>
      </w:r>
    </w:p>
    <w:p w14:paraId="56EC74EB" w14:textId="77777777" w:rsidR="00E21A2D" w:rsidRPr="00490B25" w:rsidRDefault="00E21A2D" w:rsidP="00E21A2D">
      <w:pPr>
        <w:autoSpaceDE w:val="0"/>
        <w:autoSpaceDN w:val="0"/>
        <w:adjustRightInd w:val="0"/>
        <w:rPr>
          <w:rFonts w:asciiTheme="minorHAnsi" w:hAnsiTheme="minorHAnsi" w:cstheme="minorHAnsi"/>
          <w:szCs w:val="24"/>
        </w:rPr>
      </w:pPr>
      <w:r w:rsidRPr="00490B25">
        <w:rPr>
          <w:rFonts w:asciiTheme="minorHAnsi" w:hAnsiTheme="minorHAnsi" w:cstheme="minorHAnsi"/>
          <w:szCs w:val="24"/>
        </w:rPr>
        <w:t>ICS structure implemented as required.</w:t>
      </w:r>
    </w:p>
    <w:bookmarkEnd w:id="58"/>
    <w:p w14:paraId="484E3C7A" w14:textId="0275B7D5" w:rsidR="0071008D" w:rsidRPr="00490B25" w:rsidRDefault="005C6DD4" w:rsidP="00E21A2D">
      <w:pPr>
        <w:autoSpaceDE w:val="0"/>
        <w:autoSpaceDN w:val="0"/>
        <w:adjustRightInd w:val="0"/>
        <w:rPr>
          <w:rFonts w:asciiTheme="minorHAnsi" w:hAnsiTheme="minorHAnsi" w:cstheme="minorHAnsi"/>
          <w:b/>
          <w:bCs/>
          <w:szCs w:val="24"/>
        </w:rPr>
      </w:pPr>
      <w:r w:rsidRPr="00490B25">
        <w:rPr>
          <w:rFonts w:asciiTheme="minorHAnsi" w:hAnsiTheme="minorHAnsi" w:cstheme="minorHAnsi"/>
          <w:b/>
          <w:bCs/>
          <w:szCs w:val="24"/>
        </w:rPr>
        <w:t>Fire Origin and Cause investigations and Enforcement</w:t>
      </w:r>
    </w:p>
    <w:p w14:paraId="024542DF" w14:textId="3A267499" w:rsidR="00ED6D05" w:rsidRPr="00490B25" w:rsidRDefault="0021655D" w:rsidP="00E21A2D">
      <w:pPr>
        <w:autoSpaceDE w:val="0"/>
        <w:autoSpaceDN w:val="0"/>
        <w:adjustRightInd w:val="0"/>
        <w:rPr>
          <w:rFonts w:asciiTheme="minorHAnsi" w:hAnsiTheme="minorHAnsi" w:cstheme="minorHAnsi"/>
          <w:szCs w:val="24"/>
        </w:rPr>
      </w:pPr>
      <w:r w:rsidRPr="00490B25">
        <w:rPr>
          <w:rFonts w:asciiTheme="minorHAnsi" w:hAnsiTheme="minorHAnsi" w:cstheme="minorHAnsi"/>
          <w:szCs w:val="24"/>
        </w:rPr>
        <w:t xml:space="preserve">BCWS is responsible for determining the origin and cause of wildfires on Crown land and assess all wildfires that it responds to.  The RWCO has the authority to decide the need for a BCWS fire origin and cause investigation.   For fires where there is a suspected contravention, the BCWS and the Compliance and Enforcement Branch will follow the joint enforcement process.   BCWS will notify the CEB of </w:t>
      </w:r>
      <w:r w:rsidRPr="00490B25">
        <w:rPr>
          <w:rFonts w:asciiTheme="minorHAnsi" w:hAnsiTheme="minorHAnsi" w:cstheme="minorHAnsi"/>
          <w:i/>
          <w:iCs/>
          <w:szCs w:val="24"/>
        </w:rPr>
        <w:t>all human-caused wildfires</w:t>
      </w:r>
      <w:r w:rsidRPr="00490B25">
        <w:rPr>
          <w:rFonts w:asciiTheme="minorHAnsi" w:hAnsiTheme="minorHAnsi" w:cstheme="minorHAnsi"/>
          <w:szCs w:val="24"/>
        </w:rPr>
        <w:t xml:space="preserve">, the CEB conduct the investigations and enforce compliance.  </w:t>
      </w:r>
    </w:p>
    <w:p w14:paraId="7C72FDBE" w14:textId="77777777" w:rsidR="00DE79C5" w:rsidRPr="00490B25" w:rsidRDefault="00DE79C5" w:rsidP="00E21A2D">
      <w:pPr>
        <w:autoSpaceDE w:val="0"/>
        <w:autoSpaceDN w:val="0"/>
        <w:adjustRightInd w:val="0"/>
        <w:rPr>
          <w:rFonts w:asciiTheme="minorHAnsi" w:hAnsiTheme="minorHAnsi" w:cstheme="minorHAnsi"/>
          <w:szCs w:val="24"/>
        </w:rPr>
      </w:pPr>
    </w:p>
    <w:p w14:paraId="627D51AA" w14:textId="77777777" w:rsidR="00734B8E" w:rsidRPr="00490B25" w:rsidRDefault="00734B8E" w:rsidP="00E21A2D">
      <w:pPr>
        <w:autoSpaceDE w:val="0"/>
        <w:autoSpaceDN w:val="0"/>
        <w:adjustRightInd w:val="0"/>
        <w:rPr>
          <w:rFonts w:asciiTheme="minorHAnsi" w:hAnsiTheme="minorHAnsi" w:cstheme="minorHAnsi"/>
          <w:szCs w:val="24"/>
        </w:rPr>
      </w:pPr>
    </w:p>
    <w:p w14:paraId="06881CC5" w14:textId="77777777" w:rsidR="0047581E" w:rsidRDefault="0076736A" w:rsidP="00490B25">
      <w:pPr>
        <w:pStyle w:val="Heading1"/>
      </w:pPr>
      <w:bookmarkStart w:id="59" w:name="_Toc104980924"/>
      <w:r>
        <w:t>A</w:t>
      </w:r>
      <w:r w:rsidR="0047581E" w:rsidRPr="00661275">
        <w:t xml:space="preserve">ppendix </w:t>
      </w:r>
      <w:r w:rsidR="00284F0A">
        <w:t>7</w:t>
      </w:r>
      <w:r w:rsidR="0047581E" w:rsidRPr="00661275">
        <w:t xml:space="preserve"> – </w:t>
      </w:r>
      <w:r w:rsidR="0047581E">
        <w:t>Weather Stations</w:t>
      </w:r>
      <w:bookmarkEnd w:id="59"/>
    </w:p>
    <w:p w14:paraId="2EC46DE3" w14:textId="77777777" w:rsidR="000B7E95" w:rsidRDefault="000B7E95" w:rsidP="00490B25"/>
    <w:p w14:paraId="40B85968" w14:textId="77777777" w:rsidR="0047581E" w:rsidRDefault="0047581E" w:rsidP="00490B25"/>
    <w:p w14:paraId="7B4AD09B" w14:textId="60496E52" w:rsidR="00B818AC" w:rsidRDefault="00B818AC" w:rsidP="009B1CB4">
      <w:pPr>
        <w:pStyle w:val="NoSpacing"/>
        <w:jc w:val="center"/>
        <w:rPr>
          <w:noProof/>
        </w:rPr>
      </w:pPr>
    </w:p>
    <w:p w14:paraId="0D3C7237" w14:textId="77777777" w:rsidR="00136364" w:rsidRDefault="00136364" w:rsidP="00490B25"/>
    <w:p w14:paraId="61CA312E" w14:textId="77777777" w:rsidR="00136364" w:rsidRDefault="00136364">
      <w:pPr>
        <w:rPr>
          <w:rFonts w:ascii="Tahoma" w:hAnsi="Tahoma" w:cs="Tahoma"/>
        </w:rPr>
        <w:pPrChange w:id="60" w:author="Casperson, Gary K FLNR:EX" w:date="2022-06-01T11:35:00Z">
          <w:pPr>
            <w:pStyle w:val="NormalWeb"/>
            <w:jc w:val="both"/>
          </w:pPr>
        </w:pPrChange>
      </w:pPr>
    </w:p>
    <w:sectPr w:rsidR="00136364" w:rsidSect="002D7FED">
      <w:footerReference w:type="default" r:id="rId27"/>
      <w:pgSz w:w="12240" w:h="15840"/>
      <w:pgMar w:top="1276" w:right="1041" w:bottom="1276"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94AC7" w14:textId="77777777" w:rsidR="00D22F90" w:rsidRDefault="00D22F90" w:rsidP="00025853">
      <w:pPr>
        <w:spacing w:line="240" w:lineRule="auto"/>
      </w:pPr>
      <w:r>
        <w:separator/>
      </w:r>
    </w:p>
  </w:endnote>
  <w:endnote w:type="continuationSeparator" w:id="0">
    <w:p w14:paraId="40C035A3" w14:textId="77777777" w:rsidR="00D22F90" w:rsidRDefault="00D22F90" w:rsidP="00025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LJHK E+ NPS Rawlinson">
    <w:altName w:val="NPS Rawlinso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928374"/>
      <w:docPartObj>
        <w:docPartGallery w:val="Page Numbers (Bottom of Page)"/>
        <w:docPartUnique/>
      </w:docPartObj>
    </w:sdtPr>
    <w:sdtEndPr>
      <w:rPr>
        <w:color w:val="808080" w:themeColor="background1" w:themeShade="80"/>
        <w:spacing w:val="60"/>
      </w:rPr>
    </w:sdtEndPr>
    <w:sdtContent>
      <w:p w14:paraId="49F339DC" w14:textId="77777777" w:rsidR="00D22F90" w:rsidRDefault="00D22F9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A199C">
          <w:rPr>
            <w:b/>
            <w:bCs/>
            <w:noProof/>
          </w:rPr>
          <w:t>35</w:t>
        </w:r>
        <w:r>
          <w:rPr>
            <w:b/>
            <w:bCs/>
            <w:noProof/>
          </w:rPr>
          <w:fldChar w:fldCharType="end"/>
        </w:r>
        <w:r>
          <w:rPr>
            <w:b/>
            <w:bCs/>
          </w:rPr>
          <w:t xml:space="preserve"> | </w:t>
        </w:r>
        <w:r>
          <w:rPr>
            <w:color w:val="808080" w:themeColor="background1" w:themeShade="80"/>
            <w:spacing w:val="60"/>
          </w:rPr>
          <w:t>Page</w:t>
        </w:r>
      </w:p>
    </w:sdtContent>
  </w:sdt>
  <w:p w14:paraId="12FF9B72" w14:textId="77777777" w:rsidR="00D22F90" w:rsidRDefault="00D22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C060B" w14:textId="77777777" w:rsidR="00D22F90" w:rsidRDefault="00D22F90" w:rsidP="00025853">
      <w:pPr>
        <w:spacing w:line="240" w:lineRule="auto"/>
      </w:pPr>
      <w:r>
        <w:separator/>
      </w:r>
    </w:p>
  </w:footnote>
  <w:footnote w:type="continuationSeparator" w:id="0">
    <w:p w14:paraId="02B5912C" w14:textId="77777777" w:rsidR="00D22F90" w:rsidRDefault="00D22F90" w:rsidP="000258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31FBA"/>
    <w:multiLevelType w:val="hybridMultilevel"/>
    <w:tmpl w:val="CE08B6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9F80367"/>
    <w:multiLevelType w:val="hybridMultilevel"/>
    <w:tmpl w:val="F3583D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E571D0"/>
    <w:multiLevelType w:val="hybridMultilevel"/>
    <w:tmpl w:val="985EF5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542650"/>
    <w:multiLevelType w:val="hybridMultilevel"/>
    <w:tmpl w:val="EEC0B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32B3408"/>
    <w:multiLevelType w:val="hybridMultilevel"/>
    <w:tmpl w:val="A66E6758"/>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abstractNum w:abstractNumId="5" w15:restartNumberingAfterBreak="0">
    <w:nsid w:val="376D2206"/>
    <w:multiLevelType w:val="hybridMultilevel"/>
    <w:tmpl w:val="15ACB9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B7C05E2"/>
    <w:multiLevelType w:val="hybridMultilevel"/>
    <w:tmpl w:val="232000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EF550ED"/>
    <w:multiLevelType w:val="hybridMultilevel"/>
    <w:tmpl w:val="979A8D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F0B3095"/>
    <w:multiLevelType w:val="hybridMultilevel"/>
    <w:tmpl w:val="C096E0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81F6A93"/>
    <w:multiLevelType w:val="hybridMultilevel"/>
    <w:tmpl w:val="C6BE1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A6B4E19"/>
    <w:multiLevelType w:val="hybridMultilevel"/>
    <w:tmpl w:val="8B04B3A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32C3306"/>
    <w:multiLevelType w:val="hybridMultilevel"/>
    <w:tmpl w:val="51B4DD4C"/>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89546502">
    <w:abstractNumId w:val="10"/>
  </w:num>
  <w:num w:numId="2" w16cid:durableId="458767799">
    <w:abstractNumId w:val="11"/>
  </w:num>
  <w:num w:numId="3" w16cid:durableId="469252240">
    <w:abstractNumId w:val="7"/>
  </w:num>
  <w:num w:numId="4" w16cid:durableId="1335500064">
    <w:abstractNumId w:val="3"/>
  </w:num>
  <w:num w:numId="5" w16cid:durableId="682900340">
    <w:abstractNumId w:val="6"/>
  </w:num>
  <w:num w:numId="6" w16cid:durableId="248390624">
    <w:abstractNumId w:val="9"/>
  </w:num>
  <w:num w:numId="7" w16cid:durableId="737944887">
    <w:abstractNumId w:val="1"/>
  </w:num>
  <w:num w:numId="8" w16cid:durableId="12155538">
    <w:abstractNumId w:val="4"/>
  </w:num>
  <w:num w:numId="9" w16cid:durableId="168447726">
    <w:abstractNumId w:val="8"/>
  </w:num>
  <w:num w:numId="10" w16cid:durableId="655718821">
    <w:abstractNumId w:val="5"/>
  </w:num>
  <w:num w:numId="11" w16cid:durableId="1208103822">
    <w:abstractNumId w:val="2"/>
  </w:num>
  <w:num w:numId="12" w16cid:durableId="979114638">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sperson, Gary K FLNR:EX">
    <w15:presenceInfo w15:providerId="AD" w15:userId="S::Gary.Casperson@gov.bc.ca::2e3ec172-f568-49f4-95f5-84181d27a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53"/>
    <w:rsid w:val="00006068"/>
    <w:rsid w:val="00007163"/>
    <w:rsid w:val="000076FA"/>
    <w:rsid w:val="000079EE"/>
    <w:rsid w:val="00007B7B"/>
    <w:rsid w:val="00010086"/>
    <w:rsid w:val="00010E7A"/>
    <w:rsid w:val="00011B86"/>
    <w:rsid w:val="00015132"/>
    <w:rsid w:val="00016829"/>
    <w:rsid w:val="000201F3"/>
    <w:rsid w:val="00025853"/>
    <w:rsid w:val="00027297"/>
    <w:rsid w:val="00030816"/>
    <w:rsid w:val="0003345A"/>
    <w:rsid w:val="00034E4E"/>
    <w:rsid w:val="00036042"/>
    <w:rsid w:val="00036168"/>
    <w:rsid w:val="0003630B"/>
    <w:rsid w:val="0003668D"/>
    <w:rsid w:val="0003709D"/>
    <w:rsid w:val="0003749A"/>
    <w:rsid w:val="00037970"/>
    <w:rsid w:val="00044CE3"/>
    <w:rsid w:val="00045475"/>
    <w:rsid w:val="0004603C"/>
    <w:rsid w:val="00047C3B"/>
    <w:rsid w:val="0005330B"/>
    <w:rsid w:val="00055CAC"/>
    <w:rsid w:val="00057806"/>
    <w:rsid w:val="00061306"/>
    <w:rsid w:val="00063DEF"/>
    <w:rsid w:val="000654E9"/>
    <w:rsid w:val="000658F9"/>
    <w:rsid w:val="000667DE"/>
    <w:rsid w:val="0006722F"/>
    <w:rsid w:val="000723E1"/>
    <w:rsid w:val="000754ED"/>
    <w:rsid w:val="000833B9"/>
    <w:rsid w:val="000862E3"/>
    <w:rsid w:val="000870CA"/>
    <w:rsid w:val="0009133A"/>
    <w:rsid w:val="00091CE3"/>
    <w:rsid w:val="000930B1"/>
    <w:rsid w:val="0009667D"/>
    <w:rsid w:val="00096D8D"/>
    <w:rsid w:val="000A1725"/>
    <w:rsid w:val="000B0D12"/>
    <w:rsid w:val="000B157F"/>
    <w:rsid w:val="000B379C"/>
    <w:rsid w:val="000B62C6"/>
    <w:rsid w:val="000B7E95"/>
    <w:rsid w:val="000C0395"/>
    <w:rsid w:val="000C1A25"/>
    <w:rsid w:val="000C3024"/>
    <w:rsid w:val="000C36AB"/>
    <w:rsid w:val="000C3C03"/>
    <w:rsid w:val="000C417B"/>
    <w:rsid w:val="000C4F5E"/>
    <w:rsid w:val="000C7D65"/>
    <w:rsid w:val="000D08FD"/>
    <w:rsid w:val="000D1F9B"/>
    <w:rsid w:val="000D20E9"/>
    <w:rsid w:val="000D334A"/>
    <w:rsid w:val="000D467F"/>
    <w:rsid w:val="000D6359"/>
    <w:rsid w:val="000D72B5"/>
    <w:rsid w:val="000E1E85"/>
    <w:rsid w:val="000E262C"/>
    <w:rsid w:val="000E48F1"/>
    <w:rsid w:val="000F0883"/>
    <w:rsid w:val="000F16AC"/>
    <w:rsid w:val="000F3E17"/>
    <w:rsid w:val="000F5F6D"/>
    <w:rsid w:val="000F7071"/>
    <w:rsid w:val="001001E7"/>
    <w:rsid w:val="00103F75"/>
    <w:rsid w:val="00104164"/>
    <w:rsid w:val="00104168"/>
    <w:rsid w:val="0010433A"/>
    <w:rsid w:val="00107DD7"/>
    <w:rsid w:val="00110939"/>
    <w:rsid w:val="001111CF"/>
    <w:rsid w:val="00113BBD"/>
    <w:rsid w:val="00115374"/>
    <w:rsid w:val="00115C80"/>
    <w:rsid w:val="001172A0"/>
    <w:rsid w:val="00117B92"/>
    <w:rsid w:val="00122116"/>
    <w:rsid w:val="00122199"/>
    <w:rsid w:val="00122703"/>
    <w:rsid w:val="001230DC"/>
    <w:rsid w:val="00124C54"/>
    <w:rsid w:val="001255DA"/>
    <w:rsid w:val="00125F12"/>
    <w:rsid w:val="00126339"/>
    <w:rsid w:val="00126920"/>
    <w:rsid w:val="00127EAA"/>
    <w:rsid w:val="0013084C"/>
    <w:rsid w:val="001328FC"/>
    <w:rsid w:val="00132B3B"/>
    <w:rsid w:val="001345A7"/>
    <w:rsid w:val="001352E6"/>
    <w:rsid w:val="00136364"/>
    <w:rsid w:val="0014020C"/>
    <w:rsid w:val="001403D7"/>
    <w:rsid w:val="00140E80"/>
    <w:rsid w:val="00142FBC"/>
    <w:rsid w:val="00145119"/>
    <w:rsid w:val="001453AA"/>
    <w:rsid w:val="001459D8"/>
    <w:rsid w:val="00152016"/>
    <w:rsid w:val="00152348"/>
    <w:rsid w:val="00154702"/>
    <w:rsid w:val="001558F3"/>
    <w:rsid w:val="0015669B"/>
    <w:rsid w:val="0015718D"/>
    <w:rsid w:val="0016037B"/>
    <w:rsid w:val="001660F1"/>
    <w:rsid w:val="00167D2C"/>
    <w:rsid w:val="001713DB"/>
    <w:rsid w:val="0017177E"/>
    <w:rsid w:val="0017348E"/>
    <w:rsid w:val="001746D8"/>
    <w:rsid w:val="001749D1"/>
    <w:rsid w:val="00175009"/>
    <w:rsid w:val="00175D49"/>
    <w:rsid w:val="00176D66"/>
    <w:rsid w:val="00181302"/>
    <w:rsid w:val="00185FDF"/>
    <w:rsid w:val="001865F5"/>
    <w:rsid w:val="0018707B"/>
    <w:rsid w:val="001874C0"/>
    <w:rsid w:val="001904D6"/>
    <w:rsid w:val="001906D0"/>
    <w:rsid w:val="0019179D"/>
    <w:rsid w:val="00192776"/>
    <w:rsid w:val="00192E8A"/>
    <w:rsid w:val="00193E13"/>
    <w:rsid w:val="00194024"/>
    <w:rsid w:val="00194C45"/>
    <w:rsid w:val="001A10AA"/>
    <w:rsid w:val="001A11F6"/>
    <w:rsid w:val="001A2070"/>
    <w:rsid w:val="001A4FE8"/>
    <w:rsid w:val="001A5943"/>
    <w:rsid w:val="001A66A2"/>
    <w:rsid w:val="001A70F4"/>
    <w:rsid w:val="001A7C42"/>
    <w:rsid w:val="001B5573"/>
    <w:rsid w:val="001B6D44"/>
    <w:rsid w:val="001B717E"/>
    <w:rsid w:val="001B77C3"/>
    <w:rsid w:val="001B7B65"/>
    <w:rsid w:val="001C1B85"/>
    <w:rsid w:val="001C2172"/>
    <w:rsid w:val="001C58E5"/>
    <w:rsid w:val="001C673A"/>
    <w:rsid w:val="001C7767"/>
    <w:rsid w:val="001D2562"/>
    <w:rsid w:val="001E09FD"/>
    <w:rsid w:val="001E2504"/>
    <w:rsid w:val="001E2933"/>
    <w:rsid w:val="001E4338"/>
    <w:rsid w:val="001E7DAE"/>
    <w:rsid w:val="001F0E1C"/>
    <w:rsid w:val="001F2E4D"/>
    <w:rsid w:val="001F4B74"/>
    <w:rsid w:val="001F66EA"/>
    <w:rsid w:val="001F76DB"/>
    <w:rsid w:val="00202086"/>
    <w:rsid w:val="0020247A"/>
    <w:rsid w:val="00205C02"/>
    <w:rsid w:val="0021065F"/>
    <w:rsid w:val="002108B9"/>
    <w:rsid w:val="00212763"/>
    <w:rsid w:val="0021655D"/>
    <w:rsid w:val="002174B7"/>
    <w:rsid w:val="00217900"/>
    <w:rsid w:val="00217927"/>
    <w:rsid w:val="00220572"/>
    <w:rsid w:val="00223E75"/>
    <w:rsid w:val="00223F7D"/>
    <w:rsid w:val="00225213"/>
    <w:rsid w:val="00225FC8"/>
    <w:rsid w:val="002279F5"/>
    <w:rsid w:val="00234D64"/>
    <w:rsid w:val="002434A6"/>
    <w:rsid w:val="002474E2"/>
    <w:rsid w:val="00250950"/>
    <w:rsid w:val="00253859"/>
    <w:rsid w:val="00255D33"/>
    <w:rsid w:val="002609F3"/>
    <w:rsid w:val="002613E6"/>
    <w:rsid w:val="00264B9F"/>
    <w:rsid w:val="0026524E"/>
    <w:rsid w:val="00266D80"/>
    <w:rsid w:val="00267BBF"/>
    <w:rsid w:val="00270E38"/>
    <w:rsid w:val="002740B0"/>
    <w:rsid w:val="002802CA"/>
    <w:rsid w:val="00280571"/>
    <w:rsid w:val="00280B63"/>
    <w:rsid w:val="0028135F"/>
    <w:rsid w:val="00281DA4"/>
    <w:rsid w:val="00282AE8"/>
    <w:rsid w:val="00282F2F"/>
    <w:rsid w:val="00284F0A"/>
    <w:rsid w:val="00285D57"/>
    <w:rsid w:val="002872F7"/>
    <w:rsid w:val="002907C4"/>
    <w:rsid w:val="00291B4A"/>
    <w:rsid w:val="00291F7A"/>
    <w:rsid w:val="00293B7F"/>
    <w:rsid w:val="00295202"/>
    <w:rsid w:val="00297931"/>
    <w:rsid w:val="002A016E"/>
    <w:rsid w:val="002A174A"/>
    <w:rsid w:val="002A1C11"/>
    <w:rsid w:val="002A1C30"/>
    <w:rsid w:val="002A1E07"/>
    <w:rsid w:val="002A5C44"/>
    <w:rsid w:val="002A5EB6"/>
    <w:rsid w:val="002B00A2"/>
    <w:rsid w:val="002B47BF"/>
    <w:rsid w:val="002B64E0"/>
    <w:rsid w:val="002B7B62"/>
    <w:rsid w:val="002C0192"/>
    <w:rsid w:val="002C09BB"/>
    <w:rsid w:val="002C25CA"/>
    <w:rsid w:val="002C35C3"/>
    <w:rsid w:val="002D1994"/>
    <w:rsid w:val="002D3F90"/>
    <w:rsid w:val="002D40A2"/>
    <w:rsid w:val="002D5174"/>
    <w:rsid w:val="002D5197"/>
    <w:rsid w:val="002D5613"/>
    <w:rsid w:val="002D6D9A"/>
    <w:rsid w:val="002D7FED"/>
    <w:rsid w:val="002E0786"/>
    <w:rsid w:val="002E3002"/>
    <w:rsid w:val="002E3368"/>
    <w:rsid w:val="002E3E13"/>
    <w:rsid w:val="002E463E"/>
    <w:rsid w:val="002F3947"/>
    <w:rsid w:val="002F4B80"/>
    <w:rsid w:val="00301815"/>
    <w:rsid w:val="003018AB"/>
    <w:rsid w:val="00301B1C"/>
    <w:rsid w:val="00301D7E"/>
    <w:rsid w:val="00304636"/>
    <w:rsid w:val="0030533D"/>
    <w:rsid w:val="00311747"/>
    <w:rsid w:val="00312915"/>
    <w:rsid w:val="00313FF1"/>
    <w:rsid w:val="00316E54"/>
    <w:rsid w:val="00317AB7"/>
    <w:rsid w:val="00321AA7"/>
    <w:rsid w:val="00324945"/>
    <w:rsid w:val="003255D8"/>
    <w:rsid w:val="003260C0"/>
    <w:rsid w:val="0032652D"/>
    <w:rsid w:val="00327369"/>
    <w:rsid w:val="00330FD4"/>
    <w:rsid w:val="003316EE"/>
    <w:rsid w:val="00333066"/>
    <w:rsid w:val="00334F9F"/>
    <w:rsid w:val="0033663C"/>
    <w:rsid w:val="00337A0B"/>
    <w:rsid w:val="00337A5F"/>
    <w:rsid w:val="003423D8"/>
    <w:rsid w:val="00342495"/>
    <w:rsid w:val="00342D4B"/>
    <w:rsid w:val="0034454B"/>
    <w:rsid w:val="0034481E"/>
    <w:rsid w:val="00344B4C"/>
    <w:rsid w:val="003455DC"/>
    <w:rsid w:val="00345AF3"/>
    <w:rsid w:val="00347D52"/>
    <w:rsid w:val="00351533"/>
    <w:rsid w:val="00353D64"/>
    <w:rsid w:val="00356E99"/>
    <w:rsid w:val="003622DD"/>
    <w:rsid w:val="0036240B"/>
    <w:rsid w:val="00362D80"/>
    <w:rsid w:val="00363051"/>
    <w:rsid w:val="00363772"/>
    <w:rsid w:val="003643BA"/>
    <w:rsid w:val="0036562E"/>
    <w:rsid w:val="0036765F"/>
    <w:rsid w:val="00371746"/>
    <w:rsid w:val="00374AEB"/>
    <w:rsid w:val="0038012D"/>
    <w:rsid w:val="0038272A"/>
    <w:rsid w:val="0038307E"/>
    <w:rsid w:val="00383879"/>
    <w:rsid w:val="0038387B"/>
    <w:rsid w:val="003854C7"/>
    <w:rsid w:val="00385800"/>
    <w:rsid w:val="0038726E"/>
    <w:rsid w:val="00390FD1"/>
    <w:rsid w:val="003923D4"/>
    <w:rsid w:val="00395514"/>
    <w:rsid w:val="00396884"/>
    <w:rsid w:val="00397D71"/>
    <w:rsid w:val="003A0581"/>
    <w:rsid w:val="003A3D33"/>
    <w:rsid w:val="003A4DA0"/>
    <w:rsid w:val="003A50D3"/>
    <w:rsid w:val="003A63B3"/>
    <w:rsid w:val="003A6CCB"/>
    <w:rsid w:val="003B2DA9"/>
    <w:rsid w:val="003B5613"/>
    <w:rsid w:val="003B6025"/>
    <w:rsid w:val="003B6DA4"/>
    <w:rsid w:val="003B723B"/>
    <w:rsid w:val="003C5823"/>
    <w:rsid w:val="003C7969"/>
    <w:rsid w:val="003D334B"/>
    <w:rsid w:val="003D6784"/>
    <w:rsid w:val="003E3690"/>
    <w:rsid w:val="003F515C"/>
    <w:rsid w:val="003F6458"/>
    <w:rsid w:val="003F64EA"/>
    <w:rsid w:val="0040122C"/>
    <w:rsid w:val="00407645"/>
    <w:rsid w:val="0041149F"/>
    <w:rsid w:val="004114B6"/>
    <w:rsid w:val="00411D1D"/>
    <w:rsid w:val="004159EF"/>
    <w:rsid w:val="00417D55"/>
    <w:rsid w:val="00423552"/>
    <w:rsid w:val="00426374"/>
    <w:rsid w:val="00427E91"/>
    <w:rsid w:val="00432473"/>
    <w:rsid w:val="00432EC3"/>
    <w:rsid w:val="00434E9D"/>
    <w:rsid w:val="00435050"/>
    <w:rsid w:val="004351E0"/>
    <w:rsid w:val="0043588C"/>
    <w:rsid w:val="00436795"/>
    <w:rsid w:val="00441A67"/>
    <w:rsid w:val="00444F6C"/>
    <w:rsid w:val="00447D82"/>
    <w:rsid w:val="00452D8C"/>
    <w:rsid w:val="00453C86"/>
    <w:rsid w:val="00457DB2"/>
    <w:rsid w:val="00460CA5"/>
    <w:rsid w:val="00460EF5"/>
    <w:rsid w:val="004611F5"/>
    <w:rsid w:val="00463BE2"/>
    <w:rsid w:val="00464AB3"/>
    <w:rsid w:val="00464BF3"/>
    <w:rsid w:val="00464CA0"/>
    <w:rsid w:val="00464EE7"/>
    <w:rsid w:val="00467438"/>
    <w:rsid w:val="004674A8"/>
    <w:rsid w:val="00467A19"/>
    <w:rsid w:val="00467E38"/>
    <w:rsid w:val="004703B4"/>
    <w:rsid w:val="00474DFC"/>
    <w:rsid w:val="004750DB"/>
    <w:rsid w:val="0047581E"/>
    <w:rsid w:val="004777B4"/>
    <w:rsid w:val="00477CE1"/>
    <w:rsid w:val="004818D9"/>
    <w:rsid w:val="004832E0"/>
    <w:rsid w:val="00485018"/>
    <w:rsid w:val="00486C5C"/>
    <w:rsid w:val="00490B25"/>
    <w:rsid w:val="00493212"/>
    <w:rsid w:val="004936A6"/>
    <w:rsid w:val="00497F7C"/>
    <w:rsid w:val="004A19DB"/>
    <w:rsid w:val="004A2351"/>
    <w:rsid w:val="004A2801"/>
    <w:rsid w:val="004A367C"/>
    <w:rsid w:val="004A3BCE"/>
    <w:rsid w:val="004A44C0"/>
    <w:rsid w:val="004B1EDE"/>
    <w:rsid w:val="004B634C"/>
    <w:rsid w:val="004B6FE5"/>
    <w:rsid w:val="004C1296"/>
    <w:rsid w:val="004C402B"/>
    <w:rsid w:val="004D2FAB"/>
    <w:rsid w:val="004D56F4"/>
    <w:rsid w:val="004D57FE"/>
    <w:rsid w:val="004D6E26"/>
    <w:rsid w:val="004D6EA3"/>
    <w:rsid w:val="004E0249"/>
    <w:rsid w:val="004E3830"/>
    <w:rsid w:val="004E47F1"/>
    <w:rsid w:val="004F2FB7"/>
    <w:rsid w:val="004F3FEF"/>
    <w:rsid w:val="004F4242"/>
    <w:rsid w:val="004F633C"/>
    <w:rsid w:val="004F7456"/>
    <w:rsid w:val="004F7D11"/>
    <w:rsid w:val="00500002"/>
    <w:rsid w:val="005020C3"/>
    <w:rsid w:val="00503D28"/>
    <w:rsid w:val="0050535C"/>
    <w:rsid w:val="0050638A"/>
    <w:rsid w:val="0050732A"/>
    <w:rsid w:val="00513311"/>
    <w:rsid w:val="005136CF"/>
    <w:rsid w:val="005164C1"/>
    <w:rsid w:val="00516C2A"/>
    <w:rsid w:val="00516C3F"/>
    <w:rsid w:val="0052155D"/>
    <w:rsid w:val="0052163C"/>
    <w:rsid w:val="00524B0F"/>
    <w:rsid w:val="00525319"/>
    <w:rsid w:val="0052566D"/>
    <w:rsid w:val="00525677"/>
    <w:rsid w:val="00525AF2"/>
    <w:rsid w:val="0052739A"/>
    <w:rsid w:val="00530053"/>
    <w:rsid w:val="00534EFD"/>
    <w:rsid w:val="00535A42"/>
    <w:rsid w:val="005377EF"/>
    <w:rsid w:val="0054024D"/>
    <w:rsid w:val="005443D0"/>
    <w:rsid w:val="0054525C"/>
    <w:rsid w:val="005477AA"/>
    <w:rsid w:val="00547AA2"/>
    <w:rsid w:val="00550D08"/>
    <w:rsid w:val="005541FB"/>
    <w:rsid w:val="00556029"/>
    <w:rsid w:val="005604D5"/>
    <w:rsid w:val="005668DF"/>
    <w:rsid w:val="00571D1A"/>
    <w:rsid w:val="00574A44"/>
    <w:rsid w:val="005758DC"/>
    <w:rsid w:val="00577E96"/>
    <w:rsid w:val="00580D75"/>
    <w:rsid w:val="00580F0E"/>
    <w:rsid w:val="00584AC5"/>
    <w:rsid w:val="00584CF0"/>
    <w:rsid w:val="00586545"/>
    <w:rsid w:val="00590058"/>
    <w:rsid w:val="00592D7D"/>
    <w:rsid w:val="00597312"/>
    <w:rsid w:val="005A04E3"/>
    <w:rsid w:val="005A0D63"/>
    <w:rsid w:val="005A0E94"/>
    <w:rsid w:val="005A407A"/>
    <w:rsid w:val="005A52F5"/>
    <w:rsid w:val="005B23ED"/>
    <w:rsid w:val="005C1179"/>
    <w:rsid w:val="005C12B9"/>
    <w:rsid w:val="005C1C3D"/>
    <w:rsid w:val="005C647F"/>
    <w:rsid w:val="005C6DD4"/>
    <w:rsid w:val="005D0878"/>
    <w:rsid w:val="005D4514"/>
    <w:rsid w:val="005D78C8"/>
    <w:rsid w:val="005D7A36"/>
    <w:rsid w:val="005E00C5"/>
    <w:rsid w:val="005E06EA"/>
    <w:rsid w:val="005E252D"/>
    <w:rsid w:val="005E4681"/>
    <w:rsid w:val="005E4CDF"/>
    <w:rsid w:val="005E6D08"/>
    <w:rsid w:val="005E7104"/>
    <w:rsid w:val="005E7FBE"/>
    <w:rsid w:val="005F122B"/>
    <w:rsid w:val="005F156A"/>
    <w:rsid w:val="005F24A8"/>
    <w:rsid w:val="005F454C"/>
    <w:rsid w:val="00602079"/>
    <w:rsid w:val="00604E6A"/>
    <w:rsid w:val="00606AAD"/>
    <w:rsid w:val="0060706D"/>
    <w:rsid w:val="00607415"/>
    <w:rsid w:val="00610234"/>
    <w:rsid w:val="00610C65"/>
    <w:rsid w:val="00614074"/>
    <w:rsid w:val="00614489"/>
    <w:rsid w:val="006150A4"/>
    <w:rsid w:val="00617C9B"/>
    <w:rsid w:val="006200A9"/>
    <w:rsid w:val="00620B3F"/>
    <w:rsid w:val="006249DE"/>
    <w:rsid w:val="00624A09"/>
    <w:rsid w:val="00625E34"/>
    <w:rsid w:val="00634C52"/>
    <w:rsid w:val="00637D1F"/>
    <w:rsid w:val="00640AF1"/>
    <w:rsid w:val="00644815"/>
    <w:rsid w:val="00644DA4"/>
    <w:rsid w:val="006451FC"/>
    <w:rsid w:val="00651A55"/>
    <w:rsid w:val="006528B3"/>
    <w:rsid w:val="006533CB"/>
    <w:rsid w:val="00653B8B"/>
    <w:rsid w:val="00654D3C"/>
    <w:rsid w:val="006550D8"/>
    <w:rsid w:val="0065618C"/>
    <w:rsid w:val="0065624B"/>
    <w:rsid w:val="00661092"/>
    <w:rsid w:val="00661275"/>
    <w:rsid w:val="00663B05"/>
    <w:rsid w:val="0066419E"/>
    <w:rsid w:val="006651D9"/>
    <w:rsid w:val="00665302"/>
    <w:rsid w:val="0066664C"/>
    <w:rsid w:val="006669FB"/>
    <w:rsid w:val="00666C56"/>
    <w:rsid w:val="0066767C"/>
    <w:rsid w:val="006701F1"/>
    <w:rsid w:val="00674289"/>
    <w:rsid w:val="006745BE"/>
    <w:rsid w:val="006752BF"/>
    <w:rsid w:val="0067557F"/>
    <w:rsid w:val="00675968"/>
    <w:rsid w:val="00680BC0"/>
    <w:rsid w:val="00681C3D"/>
    <w:rsid w:val="006827BB"/>
    <w:rsid w:val="00685F84"/>
    <w:rsid w:val="006939E0"/>
    <w:rsid w:val="006950FB"/>
    <w:rsid w:val="006A0E25"/>
    <w:rsid w:val="006A17B3"/>
    <w:rsid w:val="006A2D1C"/>
    <w:rsid w:val="006A3321"/>
    <w:rsid w:val="006A37F6"/>
    <w:rsid w:val="006A3947"/>
    <w:rsid w:val="006A4CB0"/>
    <w:rsid w:val="006A5041"/>
    <w:rsid w:val="006A553F"/>
    <w:rsid w:val="006A7382"/>
    <w:rsid w:val="006A74FD"/>
    <w:rsid w:val="006A79BF"/>
    <w:rsid w:val="006B2595"/>
    <w:rsid w:val="006B53A8"/>
    <w:rsid w:val="006C2AA8"/>
    <w:rsid w:val="006C2B53"/>
    <w:rsid w:val="006C33A6"/>
    <w:rsid w:val="006C4451"/>
    <w:rsid w:val="006C520F"/>
    <w:rsid w:val="006C57C3"/>
    <w:rsid w:val="006D0AA2"/>
    <w:rsid w:val="006D14CB"/>
    <w:rsid w:val="006D1C1B"/>
    <w:rsid w:val="006D372E"/>
    <w:rsid w:val="006D4C8F"/>
    <w:rsid w:val="006D7841"/>
    <w:rsid w:val="006E1131"/>
    <w:rsid w:val="006E1571"/>
    <w:rsid w:val="006E178B"/>
    <w:rsid w:val="006E27D3"/>
    <w:rsid w:val="006E3D1D"/>
    <w:rsid w:val="006E68F6"/>
    <w:rsid w:val="006F2A8A"/>
    <w:rsid w:val="006F2D66"/>
    <w:rsid w:val="006F2E1A"/>
    <w:rsid w:val="006F591A"/>
    <w:rsid w:val="006F7FA6"/>
    <w:rsid w:val="007012EC"/>
    <w:rsid w:val="007039F3"/>
    <w:rsid w:val="00704140"/>
    <w:rsid w:val="0070496A"/>
    <w:rsid w:val="00706476"/>
    <w:rsid w:val="007067C1"/>
    <w:rsid w:val="00707F47"/>
    <w:rsid w:val="0071008D"/>
    <w:rsid w:val="007116CD"/>
    <w:rsid w:val="007118D8"/>
    <w:rsid w:val="0071449E"/>
    <w:rsid w:val="00716670"/>
    <w:rsid w:val="0071773F"/>
    <w:rsid w:val="00721F10"/>
    <w:rsid w:val="007222D7"/>
    <w:rsid w:val="00723A35"/>
    <w:rsid w:val="00725248"/>
    <w:rsid w:val="00725CD6"/>
    <w:rsid w:val="00726630"/>
    <w:rsid w:val="0072679F"/>
    <w:rsid w:val="00727EE6"/>
    <w:rsid w:val="0073093C"/>
    <w:rsid w:val="00731380"/>
    <w:rsid w:val="00732F46"/>
    <w:rsid w:val="0073311B"/>
    <w:rsid w:val="00734B8E"/>
    <w:rsid w:val="00734BBC"/>
    <w:rsid w:val="00735856"/>
    <w:rsid w:val="00736289"/>
    <w:rsid w:val="00736484"/>
    <w:rsid w:val="007369E5"/>
    <w:rsid w:val="00736F7B"/>
    <w:rsid w:val="00740EAC"/>
    <w:rsid w:val="007429BD"/>
    <w:rsid w:val="007435F2"/>
    <w:rsid w:val="00747D5D"/>
    <w:rsid w:val="00750D56"/>
    <w:rsid w:val="00751532"/>
    <w:rsid w:val="00751829"/>
    <w:rsid w:val="00751FD9"/>
    <w:rsid w:val="007522E1"/>
    <w:rsid w:val="00752F8D"/>
    <w:rsid w:val="0075309F"/>
    <w:rsid w:val="007541FA"/>
    <w:rsid w:val="007577B1"/>
    <w:rsid w:val="00757F7C"/>
    <w:rsid w:val="0076022E"/>
    <w:rsid w:val="007625C9"/>
    <w:rsid w:val="00762D2C"/>
    <w:rsid w:val="00763682"/>
    <w:rsid w:val="0076736A"/>
    <w:rsid w:val="00767DB1"/>
    <w:rsid w:val="00770B43"/>
    <w:rsid w:val="00772317"/>
    <w:rsid w:val="00773344"/>
    <w:rsid w:val="00774A39"/>
    <w:rsid w:val="0077592B"/>
    <w:rsid w:val="00781377"/>
    <w:rsid w:val="0078272A"/>
    <w:rsid w:val="00785ADE"/>
    <w:rsid w:val="00790012"/>
    <w:rsid w:val="0079031C"/>
    <w:rsid w:val="00790B6B"/>
    <w:rsid w:val="00791870"/>
    <w:rsid w:val="00791BBD"/>
    <w:rsid w:val="007930B8"/>
    <w:rsid w:val="0079436C"/>
    <w:rsid w:val="007955E5"/>
    <w:rsid w:val="007A0E92"/>
    <w:rsid w:val="007A0F33"/>
    <w:rsid w:val="007A1C76"/>
    <w:rsid w:val="007A4A5C"/>
    <w:rsid w:val="007B35C0"/>
    <w:rsid w:val="007B6810"/>
    <w:rsid w:val="007C318F"/>
    <w:rsid w:val="007D08BC"/>
    <w:rsid w:val="007D3F34"/>
    <w:rsid w:val="007D5FC3"/>
    <w:rsid w:val="007D7C96"/>
    <w:rsid w:val="007E03BB"/>
    <w:rsid w:val="007E3BFF"/>
    <w:rsid w:val="007E3D82"/>
    <w:rsid w:val="007E5FBE"/>
    <w:rsid w:val="007E6D89"/>
    <w:rsid w:val="007E7346"/>
    <w:rsid w:val="007F0B42"/>
    <w:rsid w:val="007F3BA2"/>
    <w:rsid w:val="007F6AA6"/>
    <w:rsid w:val="008008F5"/>
    <w:rsid w:val="00803C78"/>
    <w:rsid w:val="00810ED2"/>
    <w:rsid w:val="00811349"/>
    <w:rsid w:val="00814BF5"/>
    <w:rsid w:val="00814CB5"/>
    <w:rsid w:val="008162F6"/>
    <w:rsid w:val="00816726"/>
    <w:rsid w:val="00817FB9"/>
    <w:rsid w:val="00822654"/>
    <w:rsid w:val="00822AF4"/>
    <w:rsid w:val="00822C01"/>
    <w:rsid w:val="00822C14"/>
    <w:rsid w:val="00823596"/>
    <w:rsid w:val="00824C90"/>
    <w:rsid w:val="008258B0"/>
    <w:rsid w:val="008300A7"/>
    <w:rsid w:val="00833AFB"/>
    <w:rsid w:val="00834C59"/>
    <w:rsid w:val="0084154F"/>
    <w:rsid w:val="008421A4"/>
    <w:rsid w:val="00842325"/>
    <w:rsid w:val="008424FA"/>
    <w:rsid w:val="00842E0B"/>
    <w:rsid w:val="00844DD1"/>
    <w:rsid w:val="00845AB0"/>
    <w:rsid w:val="0085111F"/>
    <w:rsid w:val="00852113"/>
    <w:rsid w:val="008527DE"/>
    <w:rsid w:val="00854811"/>
    <w:rsid w:val="00856143"/>
    <w:rsid w:val="008563EA"/>
    <w:rsid w:val="00856A81"/>
    <w:rsid w:val="00857650"/>
    <w:rsid w:val="00861413"/>
    <w:rsid w:val="00862044"/>
    <w:rsid w:val="00863442"/>
    <w:rsid w:val="00863EA4"/>
    <w:rsid w:val="00863F04"/>
    <w:rsid w:val="0086421A"/>
    <w:rsid w:val="0086423D"/>
    <w:rsid w:val="00873AEF"/>
    <w:rsid w:val="008744FB"/>
    <w:rsid w:val="00874A26"/>
    <w:rsid w:val="00875568"/>
    <w:rsid w:val="00875F63"/>
    <w:rsid w:val="00876504"/>
    <w:rsid w:val="00877253"/>
    <w:rsid w:val="00881692"/>
    <w:rsid w:val="00882981"/>
    <w:rsid w:val="00883E4E"/>
    <w:rsid w:val="008906F0"/>
    <w:rsid w:val="00890FFC"/>
    <w:rsid w:val="00891944"/>
    <w:rsid w:val="00895A22"/>
    <w:rsid w:val="008970DB"/>
    <w:rsid w:val="00897933"/>
    <w:rsid w:val="008A6A26"/>
    <w:rsid w:val="008A6ACF"/>
    <w:rsid w:val="008B39DE"/>
    <w:rsid w:val="008C1954"/>
    <w:rsid w:val="008C42EC"/>
    <w:rsid w:val="008C4968"/>
    <w:rsid w:val="008C7889"/>
    <w:rsid w:val="008C799F"/>
    <w:rsid w:val="008D2AC7"/>
    <w:rsid w:val="008D356B"/>
    <w:rsid w:val="008D3EA2"/>
    <w:rsid w:val="008D4809"/>
    <w:rsid w:val="008D4EFE"/>
    <w:rsid w:val="008E2077"/>
    <w:rsid w:val="008E7857"/>
    <w:rsid w:val="008E7BE6"/>
    <w:rsid w:val="008F2C82"/>
    <w:rsid w:val="008F38A4"/>
    <w:rsid w:val="008F6801"/>
    <w:rsid w:val="009003BD"/>
    <w:rsid w:val="0090196A"/>
    <w:rsid w:val="00901B5F"/>
    <w:rsid w:val="009024B0"/>
    <w:rsid w:val="00910EE1"/>
    <w:rsid w:val="0091172A"/>
    <w:rsid w:val="0091272A"/>
    <w:rsid w:val="0091279C"/>
    <w:rsid w:val="00912B73"/>
    <w:rsid w:val="00913322"/>
    <w:rsid w:val="00913D91"/>
    <w:rsid w:val="00913F7F"/>
    <w:rsid w:val="009173B7"/>
    <w:rsid w:val="00917B4D"/>
    <w:rsid w:val="0092179E"/>
    <w:rsid w:val="00921B4B"/>
    <w:rsid w:val="009240F6"/>
    <w:rsid w:val="00924CAE"/>
    <w:rsid w:val="00926E4C"/>
    <w:rsid w:val="00927182"/>
    <w:rsid w:val="009303E8"/>
    <w:rsid w:val="009308D1"/>
    <w:rsid w:val="00931A12"/>
    <w:rsid w:val="00934424"/>
    <w:rsid w:val="00935412"/>
    <w:rsid w:val="00935413"/>
    <w:rsid w:val="009359FC"/>
    <w:rsid w:val="00937BD6"/>
    <w:rsid w:val="00941285"/>
    <w:rsid w:val="00942585"/>
    <w:rsid w:val="00944187"/>
    <w:rsid w:val="009527DA"/>
    <w:rsid w:val="0095331D"/>
    <w:rsid w:val="00954EFF"/>
    <w:rsid w:val="009606CB"/>
    <w:rsid w:val="009666C7"/>
    <w:rsid w:val="00967CBF"/>
    <w:rsid w:val="00970861"/>
    <w:rsid w:val="009739F4"/>
    <w:rsid w:val="0097414F"/>
    <w:rsid w:val="00974EC2"/>
    <w:rsid w:val="00975C8A"/>
    <w:rsid w:val="00976464"/>
    <w:rsid w:val="00977D2D"/>
    <w:rsid w:val="00981A72"/>
    <w:rsid w:val="00981C25"/>
    <w:rsid w:val="00987737"/>
    <w:rsid w:val="00990AC4"/>
    <w:rsid w:val="00990CCD"/>
    <w:rsid w:val="00992777"/>
    <w:rsid w:val="00997A3C"/>
    <w:rsid w:val="009A0291"/>
    <w:rsid w:val="009A0A0D"/>
    <w:rsid w:val="009A10DA"/>
    <w:rsid w:val="009A24CA"/>
    <w:rsid w:val="009A26B2"/>
    <w:rsid w:val="009A45C3"/>
    <w:rsid w:val="009A4B6F"/>
    <w:rsid w:val="009A6553"/>
    <w:rsid w:val="009B0645"/>
    <w:rsid w:val="009B11AF"/>
    <w:rsid w:val="009B1B4A"/>
    <w:rsid w:val="009B1CB4"/>
    <w:rsid w:val="009B24E1"/>
    <w:rsid w:val="009B3412"/>
    <w:rsid w:val="009B67ED"/>
    <w:rsid w:val="009B6FCA"/>
    <w:rsid w:val="009B7637"/>
    <w:rsid w:val="009C00C4"/>
    <w:rsid w:val="009C0A46"/>
    <w:rsid w:val="009C174D"/>
    <w:rsid w:val="009C2D6B"/>
    <w:rsid w:val="009C3067"/>
    <w:rsid w:val="009C3689"/>
    <w:rsid w:val="009C3708"/>
    <w:rsid w:val="009C5145"/>
    <w:rsid w:val="009C58E7"/>
    <w:rsid w:val="009D0DC9"/>
    <w:rsid w:val="009D158A"/>
    <w:rsid w:val="009D24E0"/>
    <w:rsid w:val="009D26F9"/>
    <w:rsid w:val="009D28A9"/>
    <w:rsid w:val="009D3E52"/>
    <w:rsid w:val="009E177D"/>
    <w:rsid w:val="009E26E5"/>
    <w:rsid w:val="009F13CC"/>
    <w:rsid w:val="009F3BA5"/>
    <w:rsid w:val="009F7DA4"/>
    <w:rsid w:val="00A00B37"/>
    <w:rsid w:val="00A00C21"/>
    <w:rsid w:val="00A02F64"/>
    <w:rsid w:val="00A047B0"/>
    <w:rsid w:val="00A04813"/>
    <w:rsid w:val="00A05EB4"/>
    <w:rsid w:val="00A0778F"/>
    <w:rsid w:val="00A12A8E"/>
    <w:rsid w:val="00A131C5"/>
    <w:rsid w:val="00A13627"/>
    <w:rsid w:val="00A139C7"/>
    <w:rsid w:val="00A2056F"/>
    <w:rsid w:val="00A20DE3"/>
    <w:rsid w:val="00A21437"/>
    <w:rsid w:val="00A21C4E"/>
    <w:rsid w:val="00A23E73"/>
    <w:rsid w:val="00A259D8"/>
    <w:rsid w:val="00A26A5D"/>
    <w:rsid w:val="00A277D0"/>
    <w:rsid w:val="00A30A87"/>
    <w:rsid w:val="00A30DB0"/>
    <w:rsid w:val="00A3152E"/>
    <w:rsid w:val="00A31B58"/>
    <w:rsid w:val="00A3232E"/>
    <w:rsid w:val="00A346BF"/>
    <w:rsid w:val="00A35652"/>
    <w:rsid w:val="00A36B36"/>
    <w:rsid w:val="00A45369"/>
    <w:rsid w:val="00A45743"/>
    <w:rsid w:val="00A468F3"/>
    <w:rsid w:val="00A50D87"/>
    <w:rsid w:val="00A600CC"/>
    <w:rsid w:val="00A618EF"/>
    <w:rsid w:val="00A64BB0"/>
    <w:rsid w:val="00A6525B"/>
    <w:rsid w:val="00A652C0"/>
    <w:rsid w:val="00A70270"/>
    <w:rsid w:val="00A7268E"/>
    <w:rsid w:val="00A743F6"/>
    <w:rsid w:val="00A750C9"/>
    <w:rsid w:val="00A764BC"/>
    <w:rsid w:val="00A770C4"/>
    <w:rsid w:val="00A818B7"/>
    <w:rsid w:val="00A826CE"/>
    <w:rsid w:val="00A832E8"/>
    <w:rsid w:val="00A83474"/>
    <w:rsid w:val="00A847B0"/>
    <w:rsid w:val="00A8485B"/>
    <w:rsid w:val="00A85B0E"/>
    <w:rsid w:val="00A86827"/>
    <w:rsid w:val="00A868A8"/>
    <w:rsid w:val="00A870EE"/>
    <w:rsid w:val="00A87512"/>
    <w:rsid w:val="00A94372"/>
    <w:rsid w:val="00A96884"/>
    <w:rsid w:val="00AA0DCB"/>
    <w:rsid w:val="00AA2AB1"/>
    <w:rsid w:val="00AA4E86"/>
    <w:rsid w:val="00AB1B96"/>
    <w:rsid w:val="00AB37F6"/>
    <w:rsid w:val="00AC2DA8"/>
    <w:rsid w:val="00AC3906"/>
    <w:rsid w:val="00AC4276"/>
    <w:rsid w:val="00AC7E8D"/>
    <w:rsid w:val="00AC7E96"/>
    <w:rsid w:val="00AD2301"/>
    <w:rsid w:val="00AD28FB"/>
    <w:rsid w:val="00AD29F5"/>
    <w:rsid w:val="00AD41D1"/>
    <w:rsid w:val="00AD4B6B"/>
    <w:rsid w:val="00AD4FF3"/>
    <w:rsid w:val="00AD50E8"/>
    <w:rsid w:val="00AD5741"/>
    <w:rsid w:val="00AD5B00"/>
    <w:rsid w:val="00AE47A7"/>
    <w:rsid w:val="00AE7754"/>
    <w:rsid w:val="00AF0C94"/>
    <w:rsid w:val="00AF1585"/>
    <w:rsid w:val="00AF67C3"/>
    <w:rsid w:val="00B001B2"/>
    <w:rsid w:val="00B00EE8"/>
    <w:rsid w:val="00B01550"/>
    <w:rsid w:val="00B0206B"/>
    <w:rsid w:val="00B036E7"/>
    <w:rsid w:val="00B03CD1"/>
    <w:rsid w:val="00B05CB3"/>
    <w:rsid w:val="00B07D6D"/>
    <w:rsid w:val="00B12AA7"/>
    <w:rsid w:val="00B14C70"/>
    <w:rsid w:val="00B14D87"/>
    <w:rsid w:val="00B16303"/>
    <w:rsid w:val="00B16356"/>
    <w:rsid w:val="00B21BCF"/>
    <w:rsid w:val="00B22262"/>
    <w:rsid w:val="00B22D9F"/>
    <w:rsid w:val="00B23952"/>
    <w:rsid w:val="00B254E6"/>
    <w:rsid w:val="00B25564"/>
    <w:rsid w:val="00B25F1A"/>
    <w:rsid w:val="00B27351"/>
    <w:rsid w:val="00B27636"/>
    <w:rsid w:val="00B30210"/>
    <w:rsid w:val="00B32CD7"/>
    <w:rsid w:val="00B32ED6"/>
    <w:rsid w:val="00B362A8"/>
    <w:rsid w:val="00B366C5"/>
    <w:rsid w:val="00B37FB5"/>
    <w:rsid w:val="00B444C4"/>
    <w:rsid w:val="00B44E7B"/>
    <w:rsid w:val="00B45413"/>
    <w:rsid w:val="00B536AF"/>
    <w:rsid w:val="00B54DE6"/>
    <w:rsid w:val="00B55B87"/>
    <w:rsid w:val="00B60942"/>
    <w:rsid w:val="00B61054"/>
    <w:rsid w:val="00B61423"/>
    <w:rsid w:val="00B65120"/>
    <w:rsid w:val="00B709D3"/>
    <w:rsid w:val="00B76F1E"/>
    <w:rsid w:val="00B809D1"/>
    <w:rsid w:val="00B812C0"/>
    <w:rsid w:val="00B818AC"/>
    <w:rsid w:val="00B8227F"/>
    <w:rsid w:val="00B843B8"/>
    <w:rsid w:val="00B854FB"/>
    <w:rsid w:val="00B876DB"/>
    <w:rsid w:val="00B87907"/>
    <w:rsid w:val="00B87D63"/>
    <w:rsid w:val="00B930FA"/>
    <w:rsid w:val="00B936B8"/>
    <w:rsid w:val="00B94374"/>
    <w:rsid w:val="00B949A3"/>
    <w:rsid w:val="00B9729B"/>
    <w:rsid w:val="00B97D9C"/>
    <w:rsid w:val="00BA0E80"/>
    <w:rsid w:val="00BA0FD3"/>
    <w:rsid w:val="00BA1AD6"/>
    <w:rsid w:val="00BA3FE1"/>
    <w:rsid w:val="00BA555F"/>
    <w:rsid w:val="00BA569C"/>
    <w:rsid w:val="00BC2E5F"/>
    <w:rsid w:val="00BC4CB2"/>
    <w:rsid w:val="00BC5AAC"/>
    <w:rsid w:val="00BC6843"/>
    <w:rsid w:val="00BC6E27"/>
    <w:rsid w:val="00BD0F6F"/>
    <w:rsid w:val="00BD2391"/>
    <w:rsid w:val="00BD38A5"/>
    <w:rsid w:val="00BD5E8C"/>
    <w:rsid w:val="00BE6A41"/>
    <w:rsid w:val="00BE6BED"/>
    <w:rsid w:val="00BF27AD"/>
    <w:rsid w:val="00BF45F5"/>
    <w:rsid w:val="00BF49C9"/>
    <w:rsid w:val="00BF5D1A"/>
    <w:rsid w:val="00BF71BF"/>
    <w:rsid w:val="00BF73D7"/>
    <w:rsid w:val="00C014E9"/>
    <w:rsid w:val="00C03591"/>
    <w:rsid w:val="00C03EA8"/>
    <w:rsid w:val="00C05474"/>
    <w:rsid w:val="00C05743"/>
    <w:rsid w:val="00C06E71"/>
    <w:rsid w:val="00C10B85"/>
    <w:rsid w:val="00C11671"/>
    <w:rsid w:val="00C116CC"/>
    <w:rsid w:val="00C11A16"/>
    <w:rsid w:val="00C132D2"/>
    <w:rsid w:val="00C14DA6"/>
    <w:rsid w:val="00C15034"/>
    <w:rsid w:val="00C16B03"/>
    <w:rsid w:val="00C17870"/>
    <w:rsid w:val="00C17CAB"/>
    <w:rsid w:val="00C21021"/>
    <w:rsid w:val="00C22EB0"/>
    <w:rsid w:val="00C23DED"/>
    <w:rsid w:val="00C25D32"/>
    <w:rsid w:val="00C2674B"/>
    <w:rsid w:val="00C278B8"/>
    <w:rsid w:val="00C30507"/>
    <w:rsid w:val="00C31A3F"/>
    <w:rsid w:val="00C32832"/>
    <w:rsid w:val="00C34F45"/>
    <w:rsid w:val="00C34FB8"/>
    <w:rsid w:val="00C35090"/>
    <w:rsid w:val="00C404B3"/>
    <w:rsid w:val="00C40F34"/>
    <w:rsid w:val="00C41E76"/>
    <w:rsid w:val="00C436C3"/>
    <w:rsid w:val="00C43DF4"/>
    <w:rsid w:val="00C5420F"/>
    <w:rsid w:val="00C6150C"/>
    <w:rsid w:val="00C649A7"/>
    <w:rsid w:val="00C6680F"/>
    <w:rsid w:val="00C66A89"/>
    <w:rsid w:val="00C67513"/>
    <w:rsid w:val="00C677DF"/>
    <w:rsid w:val="00C7059A"/>
    <w:rsid w:val="00C72E15"/>
    <w:rsid w:val="00C737E4"/>
    <w:rsid w:val="00C740E1"/>
    <w:rsid w:val="00C74D00"/>
    <w:rsid w:val="00C764E0"/>
    <w:rsid w:val="00C8093C"/>
    <w:rsid w:val="00C80B11"/>
    <w:rsid w:val="00C81F44"/>
    <w:rsid w:val="00C83779"/>
    <w:rsid w:val="00C84B28"/>
    <w:rsid w:val="00C8528F"/>
    <w:rsid w:val="00C8749C"/>
    <w:rsid w:val="00C90029"/>
    <w:rsid w:val="00C902CE"/>
    <w:rsid w:val="00C942B0"/>
    <w:rsid w:val="00CA1828"/>
    <w:rsid w:val="00CA1D1B"/>
    <w:rsid w:val="00CA203B"/>
    <w:rsid w:val="00CA2190"/>
    <w:rsid w:val="00CA43B0"/>
    <w:rsid w:val="00CA4E58"/>
    <w:rsid w:val="00CA63BC"/>
    <w:rsid w:val="00CB0043"/>
    <w:rsid w:val="00CB0937"/>
    <w:rsid w:val="00CB0BE7"/>
    <w:rsid w:val="00CB1674"/>
    <w:rsid w:val="00CB56A4"/>
    <w:rsid w:val="00CB70D4"/>
    <w:rsid w:val="00CC157C"/>
    <w:rsid w:val="00CC1C9F"/>
    <w:rsid w:val="00CC3039"/>
    <w:rsid w:val="00CC334F"/>
    <w:rsid w:val="00CC36DD"/>
    <w:rsid w:val="00CC3F4D"/>
    <w:rsid w:val="00CC48EC"/>
    <w:rsid w:val="00CC4FDB"/>
    <w:rsid w:val="00CC601B"/>
    <w:rsid w:val="00CD07F7"/>
    <w:rsid w:val="00CD359B"/>
    <w:rsid w:val="00CD384B"/>
    <w:rsid w:val="00CD39E3"/>
    <w:rsid w:val="00CD3BA0"/>
    <w:rsid w:val="00CD6983"/>
    <w:rsid w:val="00CE12F5"/>
    <w:rsid w:val="00CE3540"/>
    <w:rsid w:val="00CE360A"/>
    <w:rsid w:val="00CE5A5B"/>
    <w:rsid w:val="00CE5DFF"/>
    <w:rsid w:val="00CE740D"/>
    <w:rsid w:val="00CE75CC"/>
    <w:rsid w:val="00CF082A"/>
    <w:rsid w:val="00CF1F2C"/>
    <w:rsid w:val="00CF290D"/>
    <w:rsid w:val="00CF2B32"/>
    <w:rsid w:val="00CF3BE3"/>
    <w:rsid w:val="00CF75C2"/>
    <w:rsid w:val="00D02FAC"/>
    <w:rsid w:val="00D04514"/>
    <w:rsid w:val="00D04C64"/>
    <w:rsid w:val="00D0545B"/>
    <w:rsid w:val="00D0568C"/>
    <w:rsid w:val="00D0664B"/>
    <w:rsid w:val="00D107DC"/>
    <w:rsid w:val="00D10A87"/>
    <w:rsid w:val="00D1305A"/>
    <w:rsid w:val="00D15064"/>
    <w:rsid w:val="00D157AF"/>
    <w:rsid w:val="00D169EB"/>
    <w:rsid w:val="00D16CAA"/>
    <w:rsid w:val="00D20B7F"/>
    <w:rsid w:val="00D22F5E"/>
    <w:rsid w:val="00D22F90"/>
    <w:rsid w:val="00D23A46"/>
    <w:rsid w:val="00D25070"/>
    <w:rsid w:val="00D25413"/>
    <w:rsid w:val="00D25B0B"/>
    <w:rsid w:val="00D25B3F"/>
    <w:rsid w:val="00D26A20"/>
    <w:rsid w:val="00D327DA"/>
    <w:rsid w:val="00D336ED"/>
    <w:rsid w:val="00D40CB2"/>
    <w:rsid w:val="00D420C5"/>
    <w:rsid w:val="00D433A3"/>
    <w:rsid w:val="00D436C5"/>
    <w:rsid w:val="00D50D49"/>
    <w:rsid w:val="00D51F42"/>
    <w:rsid w:val="00D5230D"/>
    <w:rsid w:val="00D56C92"/>
    <w:rsid w:val="00D606E8"/>
    <w:rsid w:val="00D61771"/>
    <w:rsid w:val="00D63B3E"/>
    <w:rsid w:val="00D6478C"/>
    <w:rsid w:val="00D65132"/>
    <w:rsid w:val="00D65486"/>
    <w:rsid w:val="00D65DF2"/>
    <w:rsid w:val="00D72499"/>
    <w:rsid w:val="00D72A03"/>
    <w:rsid w:val="00D7345A"/>
    <w:rsid w:val="00D74730"/>
    <w:rsid w:val="00D752BA"/>
    <w:rsid w:val="00D75B46"/>
    <w:rsid w:val="00D80758"/>
    <w:rsid w:val="00D81D62"/>
    <w:rsid w:val="00D858B2"/>
    <w:rsid w:val="00D85AC6"/>
    <w:rsid w:val="00D875DB"/>
    <w:rsid w:val="00D92082"/>
    <w:rsid w:val="00D921C9"/>
    <w:rsid w:val="00D923C2"/>
    <w:rsid w:val="00D94D4E"/>
    <w:rsid w:val="00DA27FF"/>
    <w:rsid w:val="00DA3B7C"/>
    <w:rsid w:val="00DA3C9E"/>
    <w:rsid w:val="00DA79A9"/>
    <w:rsid w:val="00DA7E47"/>
    <w:rsid w:val="00DB141F"/>
    <w:rsid w:val="00DB3CCF"/>
    <w:rsid w:val="00DB576A"/>
    <w:rsid w:val="00DB5AFA"/>
    <w:rsid w:val="00DB65F3"/>
    <w:rsid w:val="00DB73DA"/>
    <w:rsid w:val="00DB7A75"/>
    <w:rsid w:val="00DC0C6C"/>
    <w:rsid w:val="00DC4557"/>
    <w:rsid w:val="00DC475D"/>
    <w:rsid w:val="00DC48F2"/>
    <w:rsid w:val="00DC5531"/>
    <w:rsid w:val="00DD0F3D"/>
    <w:rsid w:val="00DD1171"/>
    <w:rsid w:val="00DD16E6"/>
    <w:rsid w:val="00DD32C2"/>
    <w:rsid w:val="00DD46E6"/>
    <w:rsid w:val="00DD53C3"/>
    <w:rsid w:val="00DE02D3"/>
    <w:rsid w:val="00DE6E2B"/>
    <w:rsid w:val="00DE79C5"/>
    <w:rsid w:val="00DF2FA2"/>
    <w:rsid w:val="00DF62EF"/>
    <w:rsid w:val="00DF7EC7"/>
    <w:rsid w:val="00E01B30"/>
    <w:rsid w:val="00E07B82"/>
    <w:rsid w:val="00E1034E"/>
    <w:rsid w:val="00E103DE"/>
    <w:rsid w:val="00E114CD"/>
    <w:rsid w:val="00E11A5C"/>
    <w:rsid w:val="00E132EE"/>
    <w:rsid w:val="00E138DD"/>
    <w:rsid w:val="00E16EA7"/>
    <w:rsid w:val="00E208C2"/>
    <w:rsid w:val="00E21663"/>
    <w:rsid w:val="00E21A2D"/>
    <w:rsid w:val="00E249E3"/>
    <w:rsid w:val="00E24E59"/>
    <w:rsid w:val="00E25692"/>
    <w:rsid w:val="00E26383"/>
    <w:rsid w:val="00E27FFD"/>
    <w:rsid w:val="00E32CAB"/>
    <w:rsid w:val="00E335FD"/>
    <w:rsid w:val="00E3416D"/>
    <w:rsid w:val="00E36C4E"/>
    <w:rsid w:val="00E400BC"/>
    <w:rsid w:val="00E40704"/>
    <w:rsid w:val="00E411A4"/>
    <w:rsid w:val="00E44C13"/>
    <w:rsid w:val="00E51D60"/>
    <w:rsid w:val="00E5218E"/>
    <w:rsid w:val="00E52B08"/>
    <w:rsid w:val="00E53BFC"/>
    <w:rsid w:val="00E55F44"/>
    <w:rsid w:val="00E57D57"/>
    <w:rsid w:val="00E60D9D"/>
    <w:rsid w:val="00E64AF5"/>
    <w:rsid w:val="00E659F4"/>
    <w:rsid w:val="00E66E30"/>
    <w:rsid w:val="00E70C75"/>
    <w:rsid w:val="00E70D2C"/>
    <w:rsid w:val="00E70DFD"/>
    <w:rsid w:val="00E7176B"/>
    <w:rsid w:val="00E720C0"/>
    <w:rsid w:val="00E7237E"/>
    <w:rsid w:val="00E72C8A"/>
    <w:rsid w:val="00E74802"/>
    <w:rsid w:val="00E76506"/>
    <w:rsid w:val="00E766B1"/>
    <w:rsid w:val="00E80902"/>
    <w:rsid w:val="00E80D42"/>
    <w:rsid w:val="00E87A56"/>
    <w:rsid w:val="00E90D2F"/>
    <w:rsid w:val="00E914F4"/>
    <w:rsid w:val="00E919EB"/>
    <w:rsid w:val="00E92577"/>
    <w:rsid w:val="00E92A30"/>
    <w:rsid w:val="00E935E3"/>
    <w:rsid w:val="00E94558"/>
    <w:rsid w:val="00E963C1"/>
    <w:rsid w:val="00E9743D"/>
    <w:rsid w:val="00EA06D7"/>
    <w:rsid w:val="00EA15D6"/>
    <w:rsid w:val="00EA2B1E"/>
    <w:rsid w:val="00EA453D"/>
    <w:rsid w:val="00EA6B25"/>
    <w:rsid w:val="00EB0C46"/>
    <w:rsid w:val="00EB2B5B"/>
    <w:rsid w:val="00EB6216"/>
    <w:rsid w:val="00EB6D35"/>
    <w:rsid w:val="00EC5B95"/>
    <w:rsid w:val="00EC6822"/>
    <w:rsid w:val="00ED16A7"/>
    <w:rsid w:val="00ED1AA2"/>
    <w:rsid w:val="00ED6D05"/>
    <w:rsid w:val="00ED6DCE"/>
    <w:rsid w:val="00ED7F15"/>
    <w:rsid w:val="00EE1AA2"/>
    <w:rsid w:val="00EE4447"/>
    <w:rsid w:val="00EE7090"/>
    <w:rsid w:val="00EF42FA"/>
    <w:rsid w:val="00EF4AE6"/>
    <w:rsid w:val="00EF6AD1"/>
    <w:rsid w:val="00F01773"/>
    <w:rsid w:val="00F0297F"/>
    <w:rsid w:val="00F03875"/>
    <w:rsid w:val="00F03F5D"/>
    <w:rsid w:val="00F06337"/>
    <w:rsid w:val="00F06748"/>
    <w:rsid w:val="00F078D2"/>
    <w:rsid w:val="00F10DE4"/>
    <w:rsid w:val="00F12D5D"/>
    <w:rsid w:val="00F14E02"/>
    <w:rsid w:val="00F2586D"/>
    <w:rsid w:val="00F25B60"/>
    <w:rsid w:val="00F2627D"/>
    <w:rsid w:val="00F3020D"/>
    <w:rsid w:val="00F40663"/>
    <w:rsid w:val="00F43992"/>
    <w:rsid w:val="00F440A6"/>
    <w:rsid w:val="00F5047D"/>
    <w:rsid w:val="00F51240"/>
    <w:rsid w:val="00F536D2"/>
    <w:rsid w:val="00F55527"/>
    <w:rsid w:val="00F611C1"/>
    <w:rsid w:val="00F618A3"/>
    <w:rsid w:val="00F61C4B"/>
    <w:rsid w:val="00F62757"/>
    <w:rsid w:val="00F62BAD"/>
    <w:rsid w:val="00F662E4"/>
    <w:rsid w:val="00F67823"/>
    <w:rsid w:val="00F7253A"/>
    <w:rsid w:val="00F72BF2"/>
    <w:rsid w:val="00F76B14"/>
    <w:rsid w:val="00F778C2"/>
    <w:rsid w:val="00F815EB"/>
    <w:rsid w:val="00F85F07"/>
    <w:rsid w:val="00F869B1"/>
    <w:rsid w:val="00F86FBB"/>
    <w:rsid w:val="00F90918"/>
    <w:rsid w:val="00F91158"/>
    <w:rsid w:val="00F945FF"/>
    <w:rsid w:val="00F94AFB"/>
    <w:rsid w:val="00FA199C"/>
    <w:rsid w:val="00FA2554"/>
    <w:rsid w:val="00FA2EC6"/>
    <w:rsid w:val="00FA373E"/>
    <w:rsid w:val="00FA5C56"/>
    <w:rsid w:val="00FB247A"/>
    <w:rsid w:val="00FB482C"/>
    <w:rsid w:val="00FB53A0"/>
    <w:rsid w:val="00FB5679"/>
    <w:rsid w:val="00FC0F00"/>
    <w:rsid w:val="00FC2318"/>
    <w:rsid w:val="00FC2F19"/>
    <w:rsid w:val="00FC42E5"/>
    <w:rsid w:val="00FC4302"/>
    <w:rsid w:val="00FC4FF1"/>
    <w:rsid w:val="00FC5076"/>
    <w:rsid w:val="00FC55FF"/>
    <w:rsid w:val="00FC6192"/>
    <w:rsid w:val="00FC7737"/>
    <w:rsid w:val="00FC782C"/>
    <w:rsid w:val="00FC7AF0"/>
    <w:rsid w:val="00FD309A"/>
    <w:rsid w:val="00FD51A9"/>
    <w:rsid w:val="00FD62D4"/>
    <w:rsid w:val="00FD6B68"/>
    <w:rsid w:val="00FD700B"/>
    <w:rsid w:val="00FD706D"/>
    <w:rsid w:val="00FD750F"/>
    <w:rsid w:val="00FD7CCA"/>
    <w:rsid w:val="00FE02B4"/>
    <w:rsid w:val="00FE0529"/>
    <w:rsid w:val="00FE1100"/>
    <w:rsid w:val="00FE3AAF"/>
    <w:rsid w:val="00FE4B77"/>
    <w:rsid w:val="00FE530F"/>
    <w:rsid w:val="00FE643B"/>
    <w:rsid w:val="00FE69D0"/>
    <w:rsid w:val="00FE74EC"/>
    <w:rsid w:val="00FF0ECF"/>
    <w:rsid w:val="00FF269E"/>
    <w:rsid w:val="00FF2825"/>
    <w:rsid w:val="00FF37D6"/>
    <w:rsid w:val="00FF3AA7"/>
    <w:rsid w:val="00FF4295"/>
    <w:rsid w:val="00FF441B"/>
    <w:rsid w:val="00FF4BB8"/>
    <w:rsid w:val="00FF5251"/>
    <w:rsid w:val="00FF57C6"/>
    <w:rsid w:val="00FF6E97"/>
    <w:rsid w:val="00FF71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E0B8BE"/>
  <w15:docId w15:val="{5710446B-E83B-40F4-97F4-A4CC5C5B9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9F5"/>
    <w:pPr>
      <w:spacing w:after="0"/>
    </w:pPr>
    <w:rPr>
      <w:rFonts w:ascii="Calibri" w:hAnsi="Calibri"/>
      <w:sz w:val="24"/>
    </w:rPr>
  </w:style>
  <w:style w:type="paragraph" w:styleId="Heading1">
    <w:name w:val="heading 1"/>
    <w:basedOn w:val="Normal"/>
    <w:next w:val="Normal"/>
    <w:link w:val="Heading1Char"/>
    <w:uiPriority w:val="9"/>
    <w:qFormat/>
    <w:rsid w:val="00FD62D4"/>
    <w:pPr>
      <w:keepNext/>
      <w:keepLines/>
      <w:spacing w:before="240"/>
      <w:outlineLvl w:val="0"/>
    </w:pPr>
    <w:rPr>
      <w:rFonts w:asciiTheme="majorHAnsi" w:eastAsiaTheme="majorEastAsia" w:hAnsiTheme="majorHAnsi" w:cstheme="majorBidi"/>
      <w:color w:val="87361C"/>
      <w:sz w:val="40"/>
      <w:szCs w:val="40"/>
    </w:rPr>
  </w:style>
  <w:style w:type="paragraph" w:styleId="Heading2">
    <w:name w:val="heading 2"/>
    <w:basedOn w:val="Normal"/>
    <w:next w:val="Normal"/>
    <w:link w:val="Heading2Char"/>
    <w:uiPriority w:val="9"/>
    <w:unhideWhenUsed/>
    <w:qFormat/>
    <w:rsid w:val="00FD62D4"/>
    <w:pPr>
      <w:outlineLvl w:val="1"/>
    </w:pPr>
    <w:rPr>
      <w:rFonts w:cstheme="minorHAnsi"/>
      <w:b/>
      <w:sz w:val="28"/>
      <w:szCs w:val="28"/>
    </w:rPr>
  </w:style>
  <w:style w:type="paragraph" w:styleId="Heading3">
    <w:name w:val="heading 3"/>
    <w:basedOn w:val="NoSpacing"/>
    <w:next w:val="Normal"/>
    <w:link w:val="Heading3Char"/>
    <w:uiPriority w:val="9"/>
    <w:unhideWhenUsed/>
    <w:qFormat/>
    <w:rsid w:val="004F7456"/>
    <w:pPr>
      <w:spacing w:before="120"/>
      <w:outlineLvl w:val="2"/>
    </w:pPr>
    <w:rPr>
      <w:rFonts w:ascii="Calibri Light" w:hAnsi="Calibri Light" w:cs="Calibri Light"/>
      <w:b/>
      <w:bCs/>
      <w:sz w:val="24"/>
      <w:szCs w:val="24"/>
    </w:rPr>
  </w:style>
  <w:style w:type="paragraph" w:styleId="Heading4">
    <w:name w:val="heading 4"/>
    <w:basedOn w:val="Normal"/>
    <w:next w:val="Normal"/>
    <w:link w:val="Heading4Char"/>
    <w:uiPriority w:val="9"/>
    <w:semiHidden/>
    <w:unhideWhenUsed/>
    <w:qFormat/>
    <w:rsid w:val="00BD5E8C"/>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qFormat/>
    <w:rsid w:val="00BD5E8C"/>
    <w:pPr>
      <w:keepNext/>
      <w:spacing w:line="240" w:lineRule="auto"/>
      <w:jc w:val="center"/>
      <w:outlineLvl w:val="5"/>
    </w:pPr>
    <w:rPr>
      <w:rFonts w:ascii="Arial" w:eastAsia="Times New Roman" w:hAnsi="Arial"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25853"/>
    <w:pPr>
      <w:tabs>
        <w:tab w:val="center" w:pos="4680"/>
        <w:tab w:val="right" w:pos="9360"/>
      </w:tabs>
      <w:spacing w:line="240" w:lineRule="auto"/>
    </w:pPr>
  </w:style>
  <w:style w:type="character" w:customStyle="1" w:styleId="HeaderChar">
    <w:name w:val="Header Char"/>
    <w:basedOn w:val="DefaultParagraphFont"/>
    <w:link w:val="Header"/>
    <w:uiPriority w:val="99"/>
    <w:rsid w:val="00025853"/>
  </w:style>
  <w:style w:type="paragraph" w:styleId="Footer">
    <w:name w:val="footer"/>
    <w:basedOn w:val="Normal"/>
    <w:link w:val="FooterChar"/>
    <w:uiPriority w:val="99"/>
    <w:unhideWhenUsed/>
    <w:rsid w:val="00025853"/>
    <w:pPr>
      <w:tabs>
        <w:tab w:val="center" w:pos="4680"/>
        <w:tab w:val="right" w:pos="9360"/>
      </w:tabs>
      <w:spacing w:line="240" w:lineRule="auto"/>
    </w:pPr>
  </w:style>
  <w:style w:type="character" w:customStyle="1" w:styleId="FooterChar">
    <w:name w:val="Footer Char"/>
    <w:basedOn w:val="DefaultParagraphFont"/>
    <w:link w:val="Footer"/>
    <w:uiPriority w:val="99"/>
    <w:rsid w:val="00025853"/>
  </w:style>
  <w:style w:type="paragraph" w:styleId="BalloonText">
    <w:name w:val="Balloon Text"/>
    <w:basedOn w:val="Normal"/>
    <w:link w:val="BalloonTextChar"/>
    <w:uiPriority w:val="99"/>
    <w:semiHidden/>
    <w:unhideWhenUsed/>
    <w:rsid w:val="000258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853"/>
    <w:rPr>
      <w:rFonts w:ascii="Tahoma" w:hAnsi="Tahoma" w:cs="Tahoma"/>
      <w:sz w:val="16"/>
      <w:szCs w:val="16"/>
    </w:rPr>
  </w:style>
  <w:style w:type="paragraph" w:customStyle="1" w:styleId="Default">
    <w:name w:val="Default"/>
    <w:rsid w:val="005E6D08"/>
    <w:pPr>
      <w:autoSpaceDE w:val="0"/>
      <w:autoSpaceDN w:val="0"/>
      <w:adjustRightInd w:val="0"/>
      <w:spacing w:after="0" w:line="240" w:lineRule="auto"/>
    </w:pPr>
    <w:rPr>
      <w:rFonts w:ascii="Symbol" w:hAnsi="Symbol" w:cs="Symbol"/>
      <w:color w:val="000000"/>
      <w:sz w:val="24"/>
      <w:szCs w:val="24"/>
    </w:rPr>
  </w:style>
  <w:style w:type="paragraph" w:styleId="ListParagraph">
    <w:name w:val="List Paragraph"/>
    <w:basedOn w:val="Normal"/>
    <w:uiPriority w:val="34"/>
    <w:qFormat/>
    <w:rsid w:val="005E6D08"/>
    <w:pPr>
      <w:ind w:left="720"/>
      <w:contextualSpacing/>
    </w:pPr>
  </w:style>
  <w:style w:type="character" w:customStyle="1" w:styleId="StyleCambria">
    <w:name w:val="Style Cambria"/>
    <w:basedOn w:val="DefaultParagraphFont"/>
    <w:rsid w:val="000D20E9"/>
    <w:rPr>
      <w:rFonts w:ascii="Cambria" w:hAnsi="Cambria"/>
      <w:sz w:val="22"/>
    </w:rPr>
  </w:style>
  <w:style w:type="character" w:customStyle="1" w:styleId="Heading6Char">
    <w:name w:val="Heading 6 Char"/>
    <w:basedOn w:val="DefaultParagraphFont"/>
    <w:link w:val="Heading6"/>
    <w:rsid w:val="00BD5E8C"/>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rsid w:val="00FD62D4"/>
    <w:rPr>
      <w:rFonts w:ascii="Calibri" w:hAnsi="Calibri" w:cstheme="minorHAnsi"/>
      <w:b/>
      <w:sz w:val="28"/>
      <w:szCs w:val="28"/>
    </w:rPr>
  </w:style>
  <w:style w:type="character" w:customStyle="1" w:styleId="Heading4Char">
    <w:name w:val="Heading 4 Char"/>
    <w:basedOn w:val="DefaultParagraphFont"/>
    <w:link w:val="Heading4"/>
    <w:uiPriority w:val="9"/>
    <w:semiHidden/>
    <w:rsid w:val="00BD5E8C"/>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rsid w:val="003B723B"/>
    <w:rPr>
      <w:color w:val="0000FF"/>
      <w:u w:val="single"/>
    </w:rPr>
  </w:style>
  <w:style w:type="paragraph" w:styleId="TOC1">
    <w:name w:val="toc 1"/>
    <w:basedOn w:val="Normal"/>
    <w:next w:val="Normal"/>
    <w:autoRedefine/>
    <w:uiPriority w:val="39"/>
    <w:rsid w:val="00F94AFB"/>
    <w:pPr>
      <w:spacing w:before="120" w:after="120" w:line="240" w:lineRule="auto"/>
      <w:ind w:firstLine="240"/>
    </w:pPr>
    <w:rPr>
      <w:rFonts w:ascii="Cambria" w:eastAsia="Times New Roman" w:hAnsi="Cambria" w:cs="Times New Roman"/>
      <w:b/>
      <w:noProof/>
      <w:sz w:val="28"/>
      <w:szCs w:val="28"/>
      <w:lang w:val="en-GB"/>
    </w:rPr>
  </w:style>
  <w:style w:type="paragraph" w:styleId="TOC2">
    <w:name w:val="toc 2"/>
    <w:basedOn w:val="Normal"/>
    <w:next w:val="Normal"/>
    <w:autoRedefine/>
    <w:uiPriority w:val="39"/>
    <w:rsid w:val="00C84B28"/>
    <w:pPr>
      <w:spacing w:line="240" w:lineRule="auto"/>
      <w:ind w:left="240"/>
    </w:pPr>
    <w:rPr>
      <w:rFonts w:ascii="Times New Roman" w:eastAsia="Times New Roman" w:hAnsi="Times New Roman" w:cs="Times New Roman"/>
      <w:smallCaps/>
      <w:sz w:val="20"/>
      <w:szCs w:val="20"/>
      <w:lang w:val="en-GB"/>
    </w:rPr>
  </w:style>
  <w:style w:type="paragraph" w:styleId="NoSpacing">
    <w:name w:val="No Spacing"/>
    <w:uiPriority w:val="1"/>
    <w:qFormat/>
    <w:rsid w:val="00E64AF5"/>
    <w:pPr>
      <w:spacing w:after="0" w:line="240" w:lineRule="auto"/>
    </w:pPr>
  </w:style>
  <w:style w:type="character" w:styleId="Emphasis">
    <w:name w:val="Emphasis"/>
    <w:basedOn w:val="DefaultParagraphFont"/>
    <w:qFormat/>
    <w:rsid w:val="002434A6"/>
    <w:rPr>
      <w:b/>
      <w:bCs/>
      <w:i w:val="0"/>
      <w:iCs w:val="0"/>
    </w:rPr>
  </w:style>
  <w:style w:type="character" w:customStyle="1" w:styleId="street-address">
    <w:name w:val="street-address"/>
    <w:basedOn w:val="DefaultParagraphFont"/>
    <w:rsid w:val="002434A6"/>
  </w:style>
  <w:style w:type="character" w:customStyle="1" w:styleId="locality">
    <w:name w:val="locality"/>
    <w:basedOn w:val="DefaultParagraphFont"/>
    <w:rsid w:val="002434A6"/>
  </w:style>
  <w:style w:type="character" w:customStyle="1" w:styleId="region">
    <w:name w:val="region"/>
    <w:basedOn w:val="DefaultParagraphFont"/>
    <w:rsid w:val="002434A6"/>
  </w:style>
  <w:style w:type="character" w:customStyle="1" w:styleId="postal-code">
    <w:name w:val="postal-code"/>
    <w:basedOn w:val="DefaultParagraphFont"/>
    <w:rsid w:val="002434A6"/>
  </w:style>
  <w:style w:type="character" w:customStyle="1" w:styleId="adr3">
    <w:name w:val="adr3"/>
    <w:basedOn w:val="DefaultParagraphFont"/>
    <w:rsid w:val="002434A6"/>
  </w:style>
  <w:style w:type="character" w:customStyle="1" w:styleId="tel">
    <w:name w:val="tel"/>
    <w:basedOn w:val="DefaultParagraphFont"/>
    <w:rsid w:val="002434A6"/>
  </w:style>
  <w:style w:type="character" w:styleId="PlaceholderText">
    <w:name w:val="Placeholder Text"/>
    <w:basedOn w:val="DefaultParagraphFont"/>
    <w:uiPriority w:val="99"/>
    <w:semiHidden/>
    <w:rsid w:val="00854811"/>
    <w:rPr>
      <w:color w:val="808080"/>
    </w:rPr>
  </w:style>
  <w:style w:type="table" w:styleId="TableGrid">
    <w:name w:val="Table Grid"/>
    <w:basedOn w:val="TableNormal"/>
    <w:uiPriority w:val="59"/>
    <w:rsid w:val="00977D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464AB3"/>
    <w:pPr>
      <w:spacing w:line="240" w:lineRule="auto"/>
    </w:pPr>
    <w:rPr>
      <w:b/>
      <w:bCs/>
      <w:color w:val="4F81BD" w:themeColor="accent1"/>
      <w:sz w:val="18"/>
      <w:szCs w:val="18"/>
    </w:rPr>
  </w:style>
  <w:style w:type="paragraph" w:styleId="NormalWeb">
    <w:name w:val="Normal (Web)"/>
    <w:basedOn w:val="Normal"/>
    <w:uiPriority w:val="99"/>
    <w:unhideWhenUsed/>
    <w:rsid w:val="001A11F6"/>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CC334F"/>
    <w:rPr>
      <w:b/>
      <w:bCs/>
    </w:rPr>
  </w:style>
  <w:style w:type="character" w:styleId="FollowedHyperlink">
    <w:name w:val="FollowedHyperlink"/>
    <w:basedOn w:val="DefaultParagraphFont"/>
    <w:uiPriority w:val="99"/>
    <w:semiHidden/>
    <w:unhideWhenUsed/>
    <w:rsid w:val="009B1B4A"/>
    <w:rPr>
      <w:color w:val="800080" w:themeColor="followedHyperlink"/>
      <w:u w:val="single"/>
    </w:rPr>
  </w:style>
  <w:style w:type="character" w:customStyle="1" w:styleId="Heading1Char">
    <w:name w:val="Heading 1 Char"/>
    <w:basedOn w:val="DefaultParagraphFont"/>
    <w:link w:val="Heading1"/>
    <w:uiPriority w:val="9"/>
    <w:rsid w:val="00FD62D4"/>
    <w:rPr>
      <w:rFonts w:asciiTheme="majorHAnsi" w:eastAsiaTheme="majorEastAsia" w:hAnsiTheme="majorHAnsi" w:cstheme="majorBidi"/>
      <w:color w:val="87361C"/>
      <w:sz w:val="40"/>
      <w:szCs w:val="40"/>
    </w:rPr>
  </w:style>
  <w:style w:type="paragraph" w:styleId="BodyText">
    <w:name w:val="Body Text"/>
    <w:basedOn w:val="Normal"/>
    <w:link w:val="BodyTextChar"/>
    <w:uiPriority w:val="1"/>
    <w:qFormat/>
    <w:rsid w:val="00BC4CB2"/>
    <w:pPr>
      <w:widowControl w:val="0"/>
      <w:autoSpaceDE w:val="0"/>
      <w:autoSpaceDN w:val="0"/>
      <w:spacing w:line="240" w:lineRule="auto"/>
    </w:pPr>
    <w:rPr>
      <w:rFonts w:eastAsia="Arial" w:cs="Arial"/>
      <w:szCs w:val="21"/>
      <w:lang w:bidi="en-CA"/>
    </w:rPr>
  </w:style>
  <w:style w:type="character" w:customStyle="1" w:styleId="BodyTextChar">
    <w:name w:val="Body Text Char"/>
    <w:basedOn w:val="DefaultParagraphFont"/>
    <w:link w:val="BodyText"/>
    <w:uiPriority w:val="1"/>
    <w:rsid w:val="00BC4CB2"/>
    <w:rPr>
      <w:rFonts w:ascii="Calibri" w:eastAsia="Arial" w:hAnsi="Calibri" w:cs="Arial"/>
      <w:sz w:val="24"/>
      <w:szCs w:val="21"/>
      <w:lang w:bidi="en-CA"/>
    </w:rPr>
  </w:style>
  <w:style w:type="paragraph" w:styleId="Revision">
    <w:name w:val="Revision"/>
    <w:hidden/>
    <w:uiPriority w:val="99"/>
    <w:semiHidden/>
    <w:rsid w:val="00BC4CB2"/>
    <w:pPr>
      <w:spacing w:after="0" w:line="240" w:lineRule="auto"/>
    </w:pPr>
  </w:style>
  <w:style w:type="character" w:customStyle="1" w:styleId="Heading3Char">
    <w:name w:val="Heading 3 Char"/>
    <w:basedOn w:val="DefaultParagraphFont"/>
    <w:link w:val="Heading3"/>
    <w:uiPriority w:val="9"/>
    <w:rsid w:val="004F7456"/>
    <w:rPr>
      <w:rFonts w:ascii="Calibri Light" w:hAnsi="Calibri Light" w:cs="Calibri Light"/>
      <w:b/>
      <w:bCs/>
      <w:sz w:val="24"/>
      <w:szCs w:val="24"/>
    </w:rPr>
  </w:style>
  <w:style w:type="paragraph" w:styleId="TOC3">
    <w:name w:val="toc 3"/>
    <w:basedOn w:val="Normal"/>
    <w:next w:val="Normal"/>
    <w:autoRedefine/>
    <w:uiPriority w:val="39"/>
    <w:unhideWhenUsed/>
    <w:rsid w:val="00490B2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228617">
      <w:bodyDiv w:val="1"/>
      <w:marLeft w:val="0"/>
      <w:marRight w:val="0"/>
      <w:marTop w:val="0"/>
      <w:marBottom w:val="0"/>
      <w:divBdr>
        <w:top w:val="none" w:sz="0" w:space="0" w:color="auto"/>
        <w:left w:val="none" w:sz="0" w:space="0" w:color="auto"/>
        <w:bottom w:val="none" w:sz="0" w:space="0" w:color="auto"/>
        <w:right w:val="none" w:sz="0" w:space="0" w:color="auto"/>
      </w:divBdr>
    </w:div>
    <w:div w:id="328950514">
      <w:bodyDiv w:val="1"/>
      <w:marLeft w:val="0"/>
      <w:marRight w:val="0"/>
      <w:marTop w:val="0"/>
      <w:marBottom w:val="0"/>
      <w:divBdr>
        <w:top w:val="none" w:sz="0" w:space="0" w:color="auto"/>
        <w:left w:val="none" w:sz="0" w:space="0" w:color="auto"/>
        <w:bottom w:val="none" w:sz="0" w:space="0" w:color="auto"/>
        <w:right w:val="none" w:sz="0" w:space="0" w:color="auto"/>
      </w:divBdr>
      <w:divsChild>
        <w:div w:id="1526745667">
          <w:marLeft w:val="0"/>
          <w:marRight w:val="0"/>
          <w:marTop w:val="100"/>
          <w:marBottom w:val="100"/>
          <w:divBdr>
            <w:top w:val="none" w:sz="0" w:space="0" w:color="auto"/>
            <w:left w:val="none" w:sz="0" w:space="0" w:color="auto"/>
            <w:bottom w:val="none" w:sz="0" w:space="0" w:color="auto"/>
            <w:right w:val="none" w:sz="0" w:space="0" w:color="auto"/>
          </w:divBdr>
          <w:divsChild>
            <w:div w:id="1369600547">
              <w:marLeft w:val="0"/>
              <w:marRight w:val="0"/>
              <w:marTop w:val="0"/>
              <w:marBottom w:val="0"/>
              <w:divBdr>
                <w:top w:val="none" w:sz="0" w:space="0" w:color="auto"/>
                <w:left w:val="none" w:sz="0" w:space="0" w:color="auto"/>
                <w:bottom w:val="none" w:sz="0" w:space="0" w:color="auto"/>
                <w:right w:val="none" w:sz="0" w:space="0" w:color="auto"/>
              </w:divBdr>
              <w:divsChild>
                <w:div w:id="1473787613">
                  <w:marLeft w:val="0"/>
                  <w:marRight w:val="0"/>
                  <w:marTop w:val="0"/>
                  <w:marBottom w:val="0"/>
                  <w:divBdr>
                    <w:top w:val="none" w:sz="0" w:space="0" w:color="auto"/>
                    <w:left w:val="none" w:sz="0" w:space="0" w:color="auto"/>
                    <w:bottom w:val="none" w:sz="0" w:space="0" w:color="auto"/>
                    <w:right w:val="none" w:sz="0" w:space="0" w:color="auto"/>
                  </w:divBdr>
                  <w:divsChild>
                    <w:div w:id="1671981876">
                      <w:marLeft w:val="0"/>
                      <w:marRight w:val="0"/>
                      <w:marTop w:val="0"/>
                      <w:marBottom w:val="0"/>
                      <w:divBdr>
                        <w:top w:val="none" w:sz="0" w:space="0" w:color="auto"/>
                        <w:left w:val="none" w:sz="0" w:space="0" w:color="auto"/>
                        <w:bottom w:val="none" w:sz="0" w:space="0" w:color="auto"/>
                        <w:right w:val="none" w:sz="0" w:space="0" w:color="auto"/>
                      </w:divBdr>
                      <w:divsChild>
                        <w:div w:id="716853723">
                          <w:marLeft w:val="0"/>
                          <w:marRight w:val="0"/>
                          <w:marTop w:val="0"/>
                          <w:marBottom w:val="0"/>
                          <w:divBdr>
                            <w:top w:val="none" w:sz="0" w:space="0" w:color="auto"/>
                            <w:left w:val="none" w:sz="0" w:space="0" w:color="auto"/>
                            <w:bottom w:val="none" w:sz="0" w:space="0" w:color="auto"/>
                            <w:right w:val="none" w:sz="0" w:space="0" w:color="auto"/>
                          </w:divBdr>
                          <w:divsChild>
                            <w:div w:id="1529442356">
                              <w:marLeft w:val="0"/>
                              <w:marRight w:val="0"/>
                              <w:marTop w:val="0"/>
                              <w:marBottom w:val="0"/>
                              <w:divBdr>
                                <w:top w:val="none" w:sz="0" w:space="0" w:color="auto"/>
                                <w:left w:val="none" w:sz="0" w:space="0" w:color="auto"/>
                                <w:bottom w:val="none" w:sz="0" w:space="0" w:color="auto"/>
                                <w:right w:val="none" w:sz="0" w:space="0" w:color="auto"/>
                              </w:divBdr>
                              <w:divsChild>
                                <w:div w:id="1691561099">
                                  <w:marLeft w:val="0"/>
                                  <w:marRight w:val="0"/>
                                  <w:marTop w:val="0"/>
                                  <w:marBottom w:val="0"/>
                                  <w:divBdr>
                                    <w:top w:val="none" w:sz="0" w:space="0" w:color="auto"/>
                                    <w:left w:val="none" w:sz="0" w:space="0" w:color="auto"/>
                                    <w:bottom w:val="none" w:sz="0" w:space="0" w:color="auto"/>
                                    <w:right w:val="none" w:sz="0" w:space="0" w:color="auto"/>
                                  </w:divBdr>
                                  <w:divsChild>
                                    <w:div w:id="465591375">
                                      <w:marLeft w:val="0"/>
                                      <w:marRight w:val="0"/>
                                      <w:marTop w:val="0"/>
                                      <w:marBottom w:val="0"/>
                                      <w:divBdr>
                                        <w:top w:val="none" w:sz="0" w:space="0" w:color="auto"/>
                                        <w:left w:val="none" w:sz="0" w:space="0" w:color="auto"/>
                                        <w:bottom w:val="none" w:sz="0" w:space="0" w:color="auto"/>
                                        <w:right w:val="none" w:sz="0" w:space="0" w:color="auto"/>
                                      </w:divBdr>
                                      <w:divsChild>
                                        <w:div w:id="1749955979">
                                          <w:marLeft w:val="0"/>
                                          <w:marRight w:val="0"/>
                                          <w:marTop w:val="0"/>
                                          <w:marBottom w:val="0"/>
                                          <w:divBdr>
                                            <w:top w:val="none" w:sz="0" w:space="0" w:color="auto"/>
                                            <w:left w:val="none" w:sz="0" w:space="0" w:color="auto"/>
                                            <w:bottom w:val="none" w:sz="0" w:space="0" w:color="auto"/>
                                            <w:right w:val="none" w:sz="0" w:space="0" w:color="auto"/>
                                          </w:divBdr>
                                          <w:divsChild>
                                            <w:div w:id="303170276">
                                              <w:marLeft w:val="0"/>
                                              <w:marRight w:val="0"/>
                                              <w:marTop w:val="0"/>
                                              <w:marBottom w:val="0"/>
                                              <w:divBdr>
                                                <w:top w:val="none" w:sz="0" w:space="0" w:color="auto"/>
                                                <w:left w:val="none" w:sz="0" w:space="0" w:color="auto"/>
                                                <w:bottom w:val="none" w:sz="0" w:space="0" w:color="auto"/>
                                                <w:right w:val="none" w:sz="0" w:space="0" w:color="auto"/>
                                              </w:divBdr>
                                              <w:divsChild>
                                                <w:div w:id="900868333">
                                                  <w:marLeft w:val="0"/>
                                                  <w:marRight w:val="0"/>
                                                  <w:marTop w:val="0"/>
                                                  <w:marBottom w:val="0"/>
                                                  <w:divBdr>
                                                    <w:top w:val="none" w:sz="0" w:space="0" w:color="auto"/>
                                                    <w:left w:val="none" w:sz="0" w:space="0" w:color="auto"/>
                                                    <w:bottom w:val="none" w:sz="0" w:space="0" w:color="auto"/>
                                                    <w:right w:val="none" w:sz="0" w:space="0" w:color="auto"/>
                                                  </w:divBdr>
                                                  <w:divsChild>
                                                    <w:div w:id="132108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0666127">
      <w:bodyDiv w:val="1"/>
      <w:marLeft w:val="0"/>
      <w:marRight w:val="0"/>
      <w:marTop w:val="0"/>
      <w:marBottom w:val="0"/>
      <w:divBdr>
        <w:top w:val="none" w:sz="0" w:space="0" w:color="auto"/>
        <w:left w:val="none" w:sz="0" w:space="0" w:color="auto"/>
        <w:bottom w:val="none" w:sz="0" w:space="0" w:color="auto"/>
        <w:right w:val="none" w:sz="0" w:space="0" w:color="auto"/>
      </w:divBdr>
    </w:div>
    <w:div w:id="343242502">
      <w:bodyDiv w:val="1"/>
      <w:marLeft w:val="0"/>
      <w:marRight w:val="0"/>
      <w:marTop w:val="0"/>
      <w:marBottom w:val="0"/>
      <w:divBdr>
        <w:top w:val="none" w:sz="0" w:space="0" w:color="auto"/>
        <w:left w:val="none" w:sz="0" w:space="0" w:color="auto"/>
        <w:bottom w:val="none" w:sz="0" w:space="0" w:color="auto"/>
        <w:right w:val="none" w:sz="0" w:space="0" w:color="auto"/>
      </w:divBdr>
    </w:div>
    <w:div w:id="349261179">
      <w:bodyDiv w:val="1"/>
      <w:marLeft w:val="0"/>
      <w:marRight w:val="0"/>
      <w:marTop w:val="0"/>
      <w:marBottom w:val="0"/>
      <w:divBdr>
        <w:top w:val="none" w:sz="0" w:space="0" w:color="auto"/>
        <w:left w:val="none" w:sz="0" w:space="0" w:color="auto"/>
        <w:bottom w:val="none" w:sz="0" w:space="0" w:color="auto"/>
        <w:right w:val="none" w:sz="0" w:space="0" w:color="auto"/>
      </w:divBdr>
      <w:divsChild>
        <w:div w:id="1811627526">
          <w:marLeft w:val="0"/>
          <w:marRight w:val="0"/>
          <w:marTop w:val="100"/>
          <w:marBottom w:val="100"/>
          <w:divBdr>
            <w:top w:val="none" w:sz="0" w:space="0" w:color="auto"/>
            <w:left w:val="none" w:sz="0" w:space="0" w:color="auto"/>
            <w:bottom w:val="none" w:sz="0" w:space="0" w:color="auto"/>
            <w:right w:val="none" w:sz="0" w:space="0" w:color="auto"/>
          </w:divBdr>
          <w:divsChild>
            <w:div w:id="1936136253">
              <w:marLeft w:val="0"/>
              <w:marRight w:val="0"/>
              <w:marTop w:val="0"/>
              <w:marBottom w:val="0"/>
              <w:divBdr>
                <w:top w:val="none" w:sz="0" w:space="0" w:color="auto"/>
                <w:left w:val="none" w:sz="0" w:space="0" w:color="auto"/>
                <w:bottom w:val="none" w:sz="0" w:space="0" w:color="auto"/>
                <w:right w:val="none" w:sz="0" w:space="0" w:color="auto"/>
              </w:divBdr>
              <w:divsChild>
                <w:div w:id="515458333">
                  <w:marLeft w:val="0"/>
                  <w:marRight w:val="0"/>
                  <w:marTop w:val="0"/>
                  <w:marBottom w:val="0"/>
                  <w:divBdr>
                    <w:top w:val="none" w:sz="0" w:space="0" w:color="auto"/>
                    <w:left w:val="none" w:sz="0" w:space="0" w:color="auto"/>
                    <w:bottom w:val="none" w:sz="0" w:space="0" w:color="auto"/>
                    <w:right w:val="none" w:sz="0" w:space="0" w:color="auto"/>
                  </w:divBdr>
                  <w:divsChild>
                    <w:div w:id="1977642746">
                      <w:marLeft w:val="0"/>
                      <w:marRight w:val="0"/>
                      <w:marTop w:val="0"/>
                      <w:marBottom w:val="0"/>
                      <w:divBdr>
                        <w:top w:val="none" w:sz="0" w:space="0" w:color="auto"/>
                        <w:left w:val="none" w:sz="0" w:space="0" w:color="auto"/>
                        <w:bottom w:val="none" w:sz="0" w:space="0" w:color="auto"/>
                        <w:right w:val="none" w:sz="0" w:space="0" w:color="auto"/>
                      </w:divBdr>
                      <w:divsChild>
                        <w:div w:id="1970430322">
                          <w:marLeft w:val="0"/>
                          <w:marRight w:val="0"/>
                          <w:marTop w:val="0"/>
                          <w:marBottom w:val="0"/>
                          <w:divBdr>
                            <w:top w:val="none" w:sz="0" w:space="0" w:color="auto"/>
                            <w:left w:val="none" w:sz="0" w:space="0" w:color="auto"/>
                            <w:bottom w:val="none" w:sz="0" w:space="0" w:color="auto"/>
                            <w:right w:val="none" w:sz="0" w:space="0" w:color="auto"/>
                          </w:divBdr>
                          <w:divsChild>
                            <w:div w:id="512568233">
                              <w:marLeft w:val="0"/>
                              <w:marRight w:val="0"/>
                              <w:marTop w:val="0"/>
                              <w:marBottom w:val="0"/>
                              <w:divBdr>
                                <w:top w:val="none" w:sz="0" w:space="0" w:color="auto"/>
                                <w:left w:val="none" w:sz="0" w:space="0" w:color="auto"/>
                                <w:bottom w:val="none" w:sz="0" w:space="0" w:color="auto"/>
                                <w:right w:val="none" w:sz="0" w:space="0" w:color="auto"/>
                              </w:divBdr>
                              <w:divsChild>
                                <w:div w:id="1968391000">
                                  <w:marLeft w:val="0"/>
                                  <w:marRight w:val="0"/>
                                  <w:marTop w:val="0"/>
                                  <w:marBottom w:val="0"/>
                                  <w:divBdr>
                                    <w:top w:val="none" w:sz="0" w:space="0" w:color="auto"/>
                                    <w:left w:val="none" w:sz="0" w:space="0" w:color="auto"/>
                                    <w:bottom w:val="none" w:sz="0" w:space="0" w:color="auto"/>
                                    <w:right w:val="none" w:sz="0" w:space="0" w:color="auto"/>
                                  </w:divBdr>
                                  <w:divsChild>
                                    <w:div w:id="1379863119">
                                      <w:marLeft w:val="0"/>
                                      <w:marRight w:val="0"/>
                                      <w:marTop w:val="0"/>
                                      <w:marBottom w:val="0"/>
                                      <w:divBdr>
                                        <w:top w:val="none" w:sz="0" w:space="0" w:color="auto"/>
                                        <w:left w:val="none" w:sz="0" w:space="0" w:color="auto"/>
                                        <w:bottom w:val="none" w:sz="0" w:space="0" w:color="auto"/>
                                        <w:right w:val="none" w:sz="0" w:space="0" w:color="auto"/>
                                      </w:divBdr>
                                      <w:divsChild>
                                        <w:div w:id="1137796552">
                                          <w:marLeft w:val="0"/>
                                          <w:marRight w:val="0"/>
                                          <w:marTop w:val="0"/>
                                          <w:marBottom w:val="0"/>
                                          <w:divBdr>
                                            <w:top w:val="none" w:sz="0" w:space="0" w:color="auto"/>
                                            <w:left w:val="none" w:sz="0" w:space="0" w:color="auto"/>
                                            <w:bottom w:val="none" w:sz="0" w:space="0" w:color="auto"/>
                                            <w:right w:val="none" w:sz="0" w:space="0" w:color="auto"/>
                                          </w:divBdr>
                                          <w:divsChild>
                                            <w:div w:id="1119763896">
                                              <w:marLeft w:val="0"/>
                                              <w:marRight w:val="0"/>
                                              <w:marTop w:val="0"/>
                                              <w:marBottom w:val="0"/>
                                              <w:divBdr>
                                                <w:top w:val="none" w:sz="0" w:space="0" w:color="auto"/>
                                                <w:left w:val="none" w:sz="0" w:space="0" w:color="auto"/>
                                                <w:bottom w:val="none" w:sz="0" w:space="0" w:color="auto"/>
                                                <w:right w:val="none" w:sz="0" w:space="0" w:color="auto"/>
                                              </w:divBdr>
                                              <w:divsChild>
                                                <w:div w:id="1215703481">
                                                  <w:marLeft w:val="0"/>
                                                  <w:marRight w:val="0"/>
                                                  <w:marTop w:val="0"/>
                                                  <w:marBottom w:val="0"/>
                                                  <w:divBdr>
                                                    <w:top w:val="none" w:sz="0" w:space="0" w:color="auto"/>
                                                    <w:left w:val="none" w:sz="0" w:space="0" w:color="auto"/>
                                                    <w:bottom w:val="none" w:sz="0" w:space="0" w:color="auto"/>
                                                    <w:right w:val="none" w:sz="0" w:space="0" w:color="auto"/>
                                                  </w:divBdr>
                                                  <w:divsChild>
                                                    <w:div w:id="78920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5342497">
      <w:bodyDiv w:val="1"/>
      <w:marLeft w:val="0"/>
      <w:marRight w:val="0"/>
      <w:marTop w:val="0"/>
      <w:marBottom w:val="0"/>
      <w:divBdr>
        <w:top w:val="none" w:sz="0" w:space="0" w:color="auto"/>
        <w:left w:val="none" w:sz="0" w:space="0" w:color="auto"/>
        <w:bottom w:val="none" w:sz="0" w:space="0" w:color="auto"/>
        <w:right w:val="none" w:sz="0" w:space="0" w:color="auto"/>
      </w:divBdr>
    </w:div>
    <w:div w:id="436368034">
      <w:bodyDiv w:val="1"/>
      <w:marLeft w:val="0"/>
      <w:marRight w:val="0"/>
      <w:marTop w:val="0"/>
      <w:marBottom w:val="0"/>
      <w:divBdr>
        <w:top w:val="none" w:sz="0" w:space="0" w:color="auto"/>
        <w:left w:val="none" w:sz="0" w:space="0" w:color="auto"/>
        <w:bottom w:val="none" w:sz="0" w:space="0" w:color="auto"/>
        <w:right w:val="none" w:sz="0" w:space="0" w:color="auto"/>
      </w:divBdr>
    </w:div>
    <w:div w:id="455103334">
      <w:bodyDiv w:val="1"/>
      <w:marLeft w:val="0"/>
      <w:marRight w:val="0"/>
      <w:marTop w:val="0"/>
      <w:marBottom w:val="0"/>
      <w:divBdr>
        <w:top w:val="none" w:sz="0" w:space="0" w:color="auto"/>
        <w:left w:val="none" w:sz="0" w:space="0" w:color="auto"/>
        <w:bottom w:val="none" w:sz="0" w:space="0" w:color="auto"/>
        <w:right w:val="none" w:sz="0" w:space="0" w:color="auto"/>
      </w:divBdr>
    </w:div>
    <w:div w:id="661203728">
      <w:bodyDiv w:val="1"/>
      <w:marLeft w:val="0"/>
      <w:marRight w:val="0"/>
      <w:marTop w:val="0"/>
      <w:marBottom w:val="0"/>
      <w:divBdr>
        <w:top w:val="none" w:sz="0" w:space="0" w:color="auto"/>
        <w:left w:val="none" w:sz="0" w:space="0" w:color="auto"/>
        <w:bottom w:val="none" w:sz="0" w:space="0" w:color="auto"/>
        <w:right w:val="none" w:sz="0" w:space="0" w:color="auto"/>
      </w:divBdr>
    </w:div>
    <w:div w:id="738988836">
      <w:bodyDiv w:val="1"/>
      <w:marLeft w:val="0"/>
      <w:marRight w:val="0"/>
      <w:marTop w:val="0"/>
      <w:marBottom w:val="0"/>
      <w:divBdr>
        <w:top w:val="none" w:sz="0" w:space="0" w:color="auto"/>
        <w:left w:val="none" w:sz="0" w:space="0" w:color="auto"/>
        <w:bottom w:val="none" w:sz="0" w:space="0" w:color="auto"/>
        <w:right w:val="none" w:sz="0" w:space="0" w:color="auto"/>
      </w:divBdr>
    </w:div>
    <w:div w:id="745343668">
      <w:bodyDiv w:val="1"/>
      <w:marLeft w:val="0"/>
      <w:marRight w:val="0"/>
      <w:marTop w:val="0"/>
      <w:marBottom w:val="0"/>
      <w:divBdr>
        <w:top w:val="none" w:sz="0" w:space="0" w:color="auto"/>
        <w:left w:val="none" w:sz="0" w:space="0" w:color="auto"/>
        <w:bottom w:val="none" w:sz="0" w:space="0" w:color="auto"/>
        <w:right w:val="none" w:sz="0" w:space="0" w:color="auto"/>
      </w:divBdr>
    </w:div>
    <w:div w:id="793408074">
      <w:bodyDiv w:val="1"/>
      <w:marLeft w:val="0"/>
      <w:marRight w:val="0"/>
      <w:marTop w:val="0"/>
      <w:marBottom w:val="0"/>
      <w:divBdr>
        <w:top w:val="none" w:sz="0" w:space="0" w:color="auto"/>
        <w:left w:val="none" w:sz="0" w:space="0" w:color="auto"/>
        <w:bottom w:val="none" w:sz="0" w:space="0" w:color="auto"/>
        <w:right w:val="none" w:sz="0" w:space="0" w:color="auto"/>
      </w:divBdr>
    </w:div>
    <w:div w:id="1042360609">
      <w:bodyDiv w:val="1"/>
      <w:marLeft w:val="0"/>
      <w:marRight w:val="0"/>
      <w:marTop w:val="0"/>
      <w:marBottom w:val="0"/>
      <w:divBdr>
        <w:top w:val="none" w:sz="0" w:space="0" w:color="auto"/>
        <w:left w:val="none" w:sz="0" w:space="0" w:color="auto"/>
        <w:bottom w:val="none" w:sz="0" w:space="0" w:color="auto"/>
        <w:right w:val="none" w:sz="0" w:space="0" w:color="auto"/>
      </w:divBdr>
    </w:div>
    <w:div w:id="1098713451">
      <w:bodyDiv w:val="1"/>
      <w:marLeft w:val="0"/>
      <w:marRight w:val="0"/>
      <w:marTop w:val="0"/>
      <w:marBottom w:val="0"/>
      <w:divBdr>
        <w:top w:val="none" w:sz="0" w:space="0" w:color="auto"/>
        <w:left w:val="none" w:sz="0" w:space="0" w:color="auto"/>
        <w:bottom w:val="none" w:sz="0" w:space="0" w:color="auto"/>
        <w:right w:val="none" w:sz="0" w:space="0" w:color="auto"/>
      </w:divBdr>
    </w:div>
    <w:div w:id="1205408074">
      <w:bodyDiv w:val="1"/>
      <w:marLeft w:val="0"/>
      <w:marRight w:val="0"/>
      <w:marTop w:val="0"/>
      <w:marBottom w:val="0"/>
      <w:divBdr>
        <w:top w:val="none" w:sz="0" w:space="0" w:color="auto"/>
        <w:left w:val="none" w:sz="0" w:space="0" w:color="auto"/>
        <w:bottom w:val="none" w:sz="0" w:space="0" w:color="auto"/>
        <w:right w:val="none" w:sz="0" w:space="0" w:color="auto"/>
      </w:divBdr>
    </w:div>
    <w:div w:id="1399010730">
      <w:bodyDiv w:val="1"/>
      <w:marLeft w:val="0"/>
      <w:marRight w:val="0"/>
      <w:marTop w:val="0"/>
      <w:marBottom w:val="0"/>
      <w:divBdr>
        <w:top w:val="none" w:sz="0" w:space="0" w:color="auto"/>
        <w:left w:val="none" w:sz="0" w:space="0" w:color="auto"/>
        <w:bottom w:val="none" w:sz="0" w:space="0" w:color="auto"/>
        <w:right w:val="none" w:sz="0" w:space="0" w:color="auto"/>
      </w:divBdr>
    </w:div>
    <w:div w:id="1460613290">
      <w:bodyDiv w:val="1"/>
      <w:marLeft w:val="0"/>
      <w:marRight w:val="0"/>
      <w:marTop w:val="0"/>
      <w:marBottom w:val="0"/>
      <w:divBdr>
        <w:top w:val="none" w:sz="0" w:space="0" w:color="auto"/>
        <w:left w:val="none" w:sz="0" w:space="0" w:color="auto"/>
        <w:bottom w:val="none" w:sz="0" w:space="0" w:color="auto"/>
        <w:right w:val="none" w:sz="0" w:space="0" w:color="auto"/>
      </w:divBdr>
    </w:div>
    <w:div w:id="1529368918">
      <w:bodyDiv w:val="1"/>
      <w:marLeft w:val="0"/>
      <w:marRight w:val="0"/>
      <w:marTop w:val="0"/>
      <w:marBottom w:val="0"/>
      <w:divBdr>
        <w:top w:val="none" w:sz="0" w:space="0" w:color="auto"/>
        <w:left w:val="none" w:sz="0" w:space="0" w:color="auto"/>
        <w:bottom w:val="none" w:sz="0" w:space="0" w:color="auto"/>
        <w:right w:val="none" w:sz="0" w:space="0" w:color="auto"/>
      </w:divBdr>
    </w:div>
    <w:div w:id="1897469127">
      <w:bodyDiv w:val="1"/>
      <w:marLeft w:val="0"/>
      <w:marRight w:val="0"/>
      <w:marTop w:val="0"/>
      <w:marBottom w:val="0"/>
      <w:divBdr>
        <w:top w:val="none" w:sz="0" w:space="0" w:color="auto"/>
        <w:left w:val="none" w:sz="0" w:space="0" w:color="auto"/>
        <w:bottom w:val="none" w:sz="0" w:space="0" w:color="auto"/>
        <w:right w:val="none" w:sz="0" w:space="0" w:color="auto"/>
      </w:divBdr>
    </w:div>
    <w:div w:id="2022051140">
      <w:bodyDiv w:val="1"/>
      <w:marLeft w:val="0"/>
      <w:marRight w:val="0"/>
      <w:marTop w:val="0"/>
      <w:marBottom w:val="0"/>
      <w:divBdr>
        <w:top w:val="none" w:sz="0" w:space="0" w:color="auto"/>
        <w:left w:val="none" w:sz="0" w:space="0" w:color="auto"/>
        <w:bottom w:val="none" w:sz="0" w:space="0" w:color="auto"/>
        <w:right w:val="none" w:sz="0" w:space="0" w:color="auto"/>
      </w:divBdr>
    </w:div>
    <w:div w:id="202666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hdphoto" Target="media/hdphoto1.wdp"/><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1C0D0-0B35-4EA1-96D4-63A32BA3E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38</Pages>
  <Words>6090</Words>
  <Characters>34716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Briefing Package                                                              Cranbrook Fire Zone</vt:lpstr>
    </vt:vector>
  </TitlesOfParts>
  <Company>Province of British Columbia</Company>
  <LinksUpToDate>false</LinksUpToDate>
  <CharactersWithSpaces>40725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 Package                                                              Cranbrook Fire Zone</dc:title>
  <dc:creator>camiller</dc:creator>
  <cp:lastModifiedBy>Christensen, Brenda FOR:EX</cp:lastModifiedBy>
  <cp:revision>56</cp:revision>
  <cp:lastPrinted>2022-05-06T19:13:00Z</cp:lastPrinted>
  <dcterms:created xsi:type="dcterms:W3CDTF">2022-02-08T21:28:00Z</dcterms:created>
  <dcterms:modified xsi:type="dcterms:W3CDTF">2022-07-06T19:19:00Z</dcterms:modified>
</cp:coreProperties>
</file>